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386" w:rsidRPr="00003386" w:rsidRDefault="00003386" w:rsidP="00003386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003386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 xml:space="preserve">Виктор </w:t>
      </w:r>
      <w:proofErr w:type="spellStart"/>
      <w:r w:rsidRPr="00003386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Кидяев</w:t>
      </w:r>
      <w:proofErr w:type="spellEnd"/>
      <w:r w:rsidRPr="00003386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: Карантин не значит, что мы не сможем почтить память героев войны</w:t>
      </w:r>
      <w:bookmarkStart w:id="0" w:name="_GoBack"/>
      <w:bookmarkEnd w:id="0"/>
    </w:p>
    <w:p w:rsidR="00003386" w:rsidRPr="00003386" w:rsidRDefault="00003386" w:rsidP="00003386">
      <w:pPr>
        <w:spacing w:line="240" w:lineRule="atLeast"/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</w:pPr>
      <w:r w:rsidRPr="00003386">
        <w:rPr>
          <w:rFonts w:ascii="Times New Roman" w:eastAsia="Times New Roman" w:hAnsi="Times New Roman" w:cs="Times New Roman"/>
          <w:color w:val="282828"/>
          <w:sz w:val="20"/>
          <w:szCs w:val="20"/>
          <w:lang w:eastAsia="ru-RU"/>
        </w:rPr>
        <w:t>24 Апреля 2020</w:t>
      </w:r>
    </w:p>
    <w:p w:rsidR="00003386" w:rsidRPr="00003386" w:rsidRDefault="00003386" w:rsidP="00003386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338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55CF01" wp14:editId="4BF35153">
            <wp:extent cx="5775760" cy="3848100"/>
            <wp:effectExtent l="0" t="0" r="0" b="0"/>
            <wp:docPr id="1" name="Рисунок 1" descr="Виктор Кидяев: Карантин не значит, что мы не сможем почтить память героев вой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иктор Кидяев: Карантин не значит, что мы не сможем почтить память героев войн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76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Ограничительные меры, введенные в России в связи с распространением коронавирусной инфекции, вряд ли будут сняты к 9 мая. Но это вовсе не означает, что жители страны не смогут почтить память героев Великой Отечественной войны, считает первый </w:t>
      </w:r>
      <w:proofErr w:type="spell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замруководителя</w:t>
      </w:r>
      <w:proofErr w:type="spell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фракции "Единая Россия" в Государственной Думе Виктор </w:t>
      </w:r>
      <w:proofErr w:type="spell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Кидяев</w:t>
      </w:r>
      <w:proofErr w:type="spell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"Да, мы действительно  не сможем пройти в День  Победы по центральным площадям  городов, по улицам наших посёлков с портретами отцов, дедов – солдат той страшной войны. Но ничто не мешает нам принять участие в ежегодной акции "Бессмертный полк", оставаясь при этом дома", - считает депутат.</w:t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его словам, современные технологии позволяют собрать людей на памятные мероприятия заочно, почтить память героев войны, соблюдая при этом предписанные медиками карантинные меры.</w:t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"К нам поступают  обращения от активистов ТОС, от членов Всероссийской ассоциации развития местного самоуправления – наиболее активных участников и организаторов таких акций в своих населенных пунктах. Люди просят совета, как лучше быть в сложившейся ситуации, и предлагают свои решения. Поэтому у нас уже есть около десятка различных </w:t>
      </w: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вариантов, которыми мы делимся. Предлагаем использовать те, которые окажутся наиболее удобными для местного населения", - рассказал </w:t>
      </w:r>
      <w:proofErr w:type="spell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Кидяев</w:t>
      </w:r>
      <w:proofErr w:type="spell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Так, в некоторых регионах участники акции будут выставлять портреты воевавших родственников в окнах своих домов. В поселениях, где хорошо развиты </w:t>
      </w:r>
      <w:proofErr w:type="spell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</w:t>
      </w:r>
      <w:proofErr w:type="spell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самоуправления, территориальных и военно-патриотических  общественных организаций, жителям предоставляют возможность загрузить фотографии в цифровом виде. Есть также территории, где портреты героев готовы опубликовать местные СМИ. Самый простой, но не менее достойный способ – опубликовать фотографию и рассказ о своем предке в социальных сетях.</w:t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"Есть и более масштабные  предложения. Например, в </w:t>
      </w:r>
      <w:proofErr w:type="gram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интернет-пространстве</w:t>
      </w:r>
      <w:proofErr w:type="gram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действуют несколько больших ресурсов, основанных на архивных данных, документах Министерства обороны. Такие, как "Подвиг народа", "Память народа" и "Дорога памяти". Там накапливаются сведения о боевом пути солдат и офицеров, об их наградах, о местах воинских захоронений. На мой взгляд, было бы просто замечательно, если бы все участники акции "Бессмертный полк" отыскали имена своих героев в этих базах, добавили туда недостающие сведения, загрузили фотографии военных лет. Мы общими усилиями создали бы тогда достойный мемориал, в котором никто не был бы забыт", - считает депутат.</w:t>
      </w:r>
    </w:p>
    <w:p w:rsidR="00003386" w:rsidRPr="00003386" w:rsidRDefault="00003386" w:rsidP="00003386">
      <w:pPr>
        <w:spacing w:after="27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подчеркнул, что эту информацию в преддверии Дня Победы могли бы использовать крупные отечественные IT-холдинги и средства массовой информации, транслируя карточки солдат-победителей на своих </w:t>
      </w:r>
      <w:proofErr w:type="gram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интернет-страницах</w:t>
      </w:r>
      <w:proofErr w:type="gram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телеканалах. Технически это не слишком сложно, сегодня на одном из федеральных каналов уже есть опыт показа поименного списка всех героев тех событий. Этот опыт можно было бы развить и сделать хорошей традицией, полагает </w:t>
      </w:r>
      <w:proofErr w:type="spellStart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Кидяев</w:t>
      </w:r>
      <w:proofErr w:type="spellEnd"/>
      <w:r w:rsidRPr="000033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B0B3C" w:rsidRPr="00003386" w:rsidRDefault="00FB0B3C" w:rsidP="00003386">
      <w:pPr>
        <w:ind w:firstLine="567"/>
        <w:jc w:val="both"/>
        <w:rPr>
          <w:sz w:val="28"/>
          <w:szCs w:val="28"/>
        </w:rPr>
      </w:pPr>
    </w:p>
    <w:sectPr w:rsidR="00FB0B3C" w:rsidRPr="00003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4F9"/>
    <w:rsid w:val="00003386"/>
    <w:rsid w:val="00B424F9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3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33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3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715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2020-04-25T07:51:00Z</dcterms:created>
  <dcterms:modified xsi:type="dcterms:W3CDTF">2020-04-25T07:51:00Z</dcterms:modified>
</cp:coreProperties>
</file>