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9DA" w:rsidRDefault="00B409DA" w:rsidP="00CC4C76">
      <w:pPr>
        <w:tabs>
          <w:tab w:val="left" w:pos="328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409DA">
        <w:rPr>
          <w:rFonts w:ascii="Times New Roman" w:hAnsi="Times New Roman" w:cs="Times New Roman"/>
          <w:b/>
          <w:sz w:val="26"/>
          <w:szCs w:val="26"/>
        </w:rPr>
        <w:t>Управление Росреестра по Республики Мордовия определило лидеров среди органов местного самоуправления</w:t>
      </w:r>
      <w:r w:rsidR="00CC4C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409DA">
        <w:rPr>
          <w:rFonts w:ascii="Times New Roman" w:hAnsi="Times New Roman" w:cs="Times New Roman"/>
          <w:b/>
          <w:sz w:val="26"/>
          <w:szCs w:val="26"/>
        </w:rPr>
        <w:t>по подаче документов в электронном виде</w:t>
      </w:r>
    </w:p>
    <w:p w:rsidR="00B409DA" w:rsidRDefault="00CC4C76" w:rsidP="00CC4C76">
      <w:pPr>
        <w:tabs>
          <w:tab w:val="left" w:pos="328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27FDF" w:rsidRDefault="00127FDF" w:rsidP="00CC4C76">
      <w:pPr>
        <w:tabs>
          <w:tab w:val="left" w:pos="3285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1908">
        <w:rPr>
          <w:rFonts w:ascii="Times New Roman" w:hAnsi="Times New Roman" w:cs="Times New Roman"/>
          <w:sz w:val="26"/>
          <w:szCs w:val="26"/>
        </w:rPr>
        <w:t>Распоряжением Правительства Российской Федерации от 31.01.2017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Pr="00071908">
        <w:rPr>
          <w:rFonts w:ascii="Times New Roman" w:hAnsi="Times New Roman" w:cs="Times New Roman"/>
          <w:sz w:val="26"/>
          <w:szCs w:val="26"/>
        </w:rPr>
        <w:t xml:space="preserve">г. №147-р </w:t>
      </w:r>
      <w:r w:rsidR="00CC4C76">
        <w:rPr>
          <w:rFonts w:ascii="Times New Roman" w:hAnsi="Times New Roman" w:cs="Times New Roman"/>
          <w:sz w:val="26"/>
          <w:szCs w:val="26"/>
        </w:rPr>
        <w:t>«</w:t>
      </w:r>
      <w:r w:rsidRPr="00071908">
        <w:rPr>
          <w:rFonts w:ascii="Times New Roman" w:hAnsi="Times New Roman" w:cs="Times New Roman"/>
          <w:sz w:val="26"/>
          <w:szCs w:val="26"/>
        </w:rPr>
        <w:t>О целевых моделях упрощения процедур ведения бизнеса и повышения инвестиционной привлекательности субъектов</w:t>
      </w:r>
      <w:r w:rsidR="00CC4C76">
        <w:rPr>
          <w:rFonts w:ascii="Times New Roman" w:hAnsi="Times New Roman" w:cs="Times New Roman"/>
          <w:sz w:val="26"/>
          <w:szCs w:val="26"/>
        </w:rPr>
        <w:t>»</w:t>
      </w:r>
      <w:r w:rsidRPr="00071908">
        <w:rPr>
          <w:rFonts w:ascii="Times New Roman" w:hAnsi="Times New Roman" w:cs="Times New Roman"/>
          <w:sz w:val="26"/>
          <w:szCs w:val="26"/>
        </w:rPr>
        <w:t xml:space="preserve"> внедрены 12 целевых моделей, определяющих показатели, наиболее сильно влияющим на улучшение инвестиционного климата в регионах России.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Pr="00071908">
        <w:rPr>
          <w:rFonts w:ascii="Times New Roman" w:hAnsi="Times New Roman" w:cs="Times New Roman"/>
          <w:sz w:val="26"/>
          <w:szCs w:val="26"/>
        </w:rPr>
        <w:t>На территории нашего региона Управление Росреестра по Республике Мордовия (далее - Управление) отвечает за достижение показателей по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Pr="00071908">
        <w:rPr>
          <w:rFonts w:ascii="Times New Roman" w:hAnsi="Times New Roman" w:cs="Times New Roman"/>
          <w:sz w:val="26"/>
          <w:szCs w:val="26"/>
        </w:rPr>
        <w:t xml:space="preserve">целевым моделям </w:t>
      </w:r>
      <w:r w:rsidR="00CC4C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Pr="00071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Регистрация прав собственности на земельные участки и объекты недвижимого имущества</w:t>
      </w:r>
      <w:r w:rsidR="00CC4C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071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r w:rsidR="00CC4C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r w:rsidRPr="00071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Постановка на кадастровый учет земельных участков и объектов недвижимого имущества</w:t>
      </w:r>
      <w:r w:rsidR="00CC4C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07190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Одними из показателей, которые влияют на инвестиционный климат региона</w:t>
      </w:r>
      <w:r w:rsidR="005A43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является уровень, как межведомственного взаимодействия между госорганами, так и возможность обращаться за предоставлением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электронном виде.</w:t>
      </w:r>
    </w:p>
    <w:p w:rsidR="005A430C" w:rsidRDefault="00127FDF" w:rsidP="00CC4C76">
      <w:pPr>
        <w:tabs>
          <w:tab w:val="left" w:pos="3285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Управление провело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Pr="00071908">
        <w:rPr>
          <w:rFonts w:ascii="Times New Roman" w:hAnsi="Times New Roman" w:cs="Times New Roman"/>
          <w:sz w:val="26"/>
          <w:szCs w:val="26"/>
        </w:rPr>
        <w:t>анализ</w:t>
      </w:r>
      <w:r w:rsidR="00E277C2">
        <w:rPr>
          <w:rFonts w:ascii="Times New Roman" w:hAnsi="Times New Roman" w:cs="Times New Roman"/>
          <w:sz w:val="26"/>
          <w:szCs w:val="26"/>
        </w:rPr>
        <w:t xml:space="preserve"> подаваемых органами местного самоуправления обращений в 1 квартале 2020 года и определило тех, кто активно использует электронный формат обращений за </w:t>
      </w:r>
      <w:proofErr w:type="spellStart"/>
      <w:r w:rsidR="00E277C2">
        <w:rPr>
          <w:rFonts w:ascii="Times New Roman" w:hAnsi="Times New Roman" w:cs="Times New Roman"/>
          <w:sz w:val="26"/>
          <w:szCs w:val="26"/>
        </w:rPr>
        <w:t>госуслугой</w:t>
      </w:r>
      <w:proofErr w:type="spellEnd"/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="00E277C2">
        <w:rPr>
          <w:rFonts w:ascii="Times New Roman" w:hAnsi="Times New Roman" w:cs="Times New Roman"/>
          <w:sz w:val="26"/>
          <w:szCs w:val="26"/>
        </w:rPr>
        <w:t>и идет в ногу со временем.</w:t>
      </w:r>
      <w:r w:rsidR="005A430C">
        <w:rPr>
          <w:rFonts w:ascii="Times New Roman" w:hAnsi="Times New Roman" w:cs="Times New Roman"/>
          <w:sz w:val="26"/>
          <w:szCs w:val="26"/>
        </w:rPr>
        <w:t xml:space="preserve"> Всего в 1 квартале в Управление поступило 2884 обращения от органов местного самоуправления, из них 1331 обращение подано в электронном виде.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="00B409DA">
        <w:rPr>
          <w:rFonts w:ascii="Times New Roman" w:hAnsi="Times New Roman" w:cs="Times New Roman"/>
          <w:sz w:val="26"/>
          <w:szCs w:val="26"/>
        </w:rPr>
        <w:t>Лидерами по использованию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="00B409DA">
        <w:rPr>
          <w:rFonts w:ascii="Times New Roman" w:hAnsi="Times New Roman" w:cs="Times New Roman"/>
          <w:sz w:val="26"/>
          <w:szCs w:val="26"/>
        </w:rPr>
        <w:t>электронного способа подачи документов</w:t>
      </w:r>
      <w:r w:rsidR="00E277C2">
        <w:rPr>
          <w:rFonts w:ascii="Times New Roman" w:hAnsi="Times New Roman" w:cs="Times New Roman"/>
          <w:sz w:val="26"/>
          <w:szCs w:val="26"/>
        </w:rPr>
        <w:t xml:space="preserve"> стали администрация городского округа Саранск, администрации Рузаевского и </w:t>
      </w:r>
      <w:proofErr w:type="spellStart"/>
      <w:r w:rsidR="00E277C2">
        <w:rPr>
          <w:rFonts w:ascii="Times New Roman" w:hAnsi="Times New Roman" w:cs="Times New Roman"/>
          <w:sz w:val="26"/>
          <w:szCs w:val="26"/>
        </w:rPr>
        <w:t>Ковылкинского</w:t>
      </w:r>
      <w:proofErr w:type="spellEnd"/>
      <w:r w:rsidR="00E277C2">
        <w:rPr>
          <w:rFonts w:ascii="Times New Roman" w:hAnsi="Times New Roman" w:cs="Times New Roman"/>
          <w:sz w:val="26"/>
          <w:szCs w:val="26"/>
        </w:rPr>
        <w:t xml:space="preserve"> муниципальных районов Республики Мордовия. Статистика показывает, что в данных органах свыше половины обращений подается в </w:t>
      </w:r>
      <w:r w:rsidR="00B409DA">
        <w:rPr>
          <w:rFonts w:ascii="Times New Roman" w:hAnsi="Times New Roman" w:cs="Times New Roman"/>
          <w:sz w:val="26"/>
          <w:szCs w:val="26"/>
        </w:rPr>
        <w:t>режиме онлайн</w:t>
      </w:r>
      <w:r w:rsidR="00320B06">
        <w:rPr>
          <w:rFonts w:ascii="Times New Roman" w:hAnsi="Times New Roman" w:cs="Times New Roman"/>
          <w:sz w:val="26"/>
          <w:szCs w:val="26"/>
        </w:rPr>
        <w:t>.</w:t>
      </w:r>
      <w:r w:rsidR="005A430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20B06" w:rsidRPr="00071908" w:rsidRDefault="005A430C" w:rsidP="00CC4C76">
      <w:pPr>
        <w:tabs>
          <w:tab w:val="left" w:pos="3285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 проведенный анализ позволил выявить органы местного самоуправления</w:t>
      </w:r>
      <w:r w:rsidR="00FB759C">
        <w:rPr>
          <w:rFonts w:ascii="Times New Roman" w:hAnsi="Times New Roman" w:cs="Times New Roman"/>
          <w:sz w:val="26"/>
          <w:szCs w:val="26"/>
        </w:rPr>
        <w:t xml:space="preserve">, в которых электронный способ подачи документов является скорее исключением, чем правилом. Ввиду чего </w:t>
      </w:r>
      <w:r w:rsidR="00320B06">
        <w:rPr>
          <w:rFonts w:ascii="Times New Roman" w:hAnsi="Times New Roman" w:cs="Times New Roman"/>
          <w:sz w:val="26"/>
          <w:szCs w:val="26"/>
        </w:rPr>
        <w:t>Управление Росреестра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="00320B06">
        <w:rPr>
          <w:rFonts w:ascii="Times New Roman" w:hAnsi="Times New Roman" w:cs="Times New Roman"/>
          <w:sz w:val="26"/>
          <w:szCs w:val="26"/>
        </w:rPr>
        <w:t>по Республике Мордовия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759C">
        <w:rPr>
          <w:rFonts w:ascii="Times New Roman" w:hAnsi="Times New Roman" w:cs="Times New Roman"/>
          <w:sz w:val="26"/>
          <w:szCs w:val="26"/>
        </w:rPr>
        <w:t>готово оказать содействие в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 w:rsidR="00FB759C">
        <w:rPr>
          <w:rFonts w:ascii="Times New Roman" w:hAnsi="Times New Roman" w:cs="Times New Roman"/>
          <w:sz w:val="26"/>
          <w:szCs w:val="26"/>
        </w:rPr>
        <w:t>освоении электронного способа подачи документов и</w:t>
      </w:r>
      <w:r w:rsidR="00CC4C7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выражает готовность в проведении обучающих семинаров по использованию онлайн-сервисов Росреестра.</w:t>
      </w:r>
    </w:p>
    <w:p w:rsidR="00127FDF" w:rsidRPr="00071908" w:rsidRDefault="00CC4C76" w:rsidP="00CC4C76">
      <w:pPr>
        <w:spacing w:after="0"/>
        <w:ind w:firstLine="3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127FDF" w:rsidRPr="00071908" w:rsidRDefault="00CC4C76" w:rsidP="00CC4C76">
      <w:pPr>
        <w:tabs>
          <w:tab w:val="left" w:pos="5835"/>
        </w:tabs>
        <w:spacing w:after="0"/>
        <w:ind w:firstLine="3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2DCE" w:rsidRDefault="000E2DCE" w:rsidP="00CC4C76">
      <w:pPr>
        <w:spacing w:after="0"/>
        <w:ind w:firstLine="3283"/>
        <w:jc w:val="both"/>
      </w:pPr>
    </w:p>
    <w:sectPr w:rsidR="000E2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DF"/>
    <w:rsid w:val="000E2DCE"/>
    <w:rsid w:val="00127FDF"/>
    <w:rsid w:val="00320B06"/>
    <w:rsid w:val="005A430C"/>
    <w:rsid w:val="00B409DA"/>
    <w:rsid w:val="00CC4C76"/>
    <w:rsid w:val="00E277C2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2</cp:revision>
  <dcterms:created xsi:type="dcterms:W3CDTF">2020-04-27T12:26:00Z</dcterms:created>
  <dcterms:modified xsi:type="dcterms:W3CDTF">2020-05-06T11:44:00Z</dcterms:modified>
</cp:coreProperties>
</file>