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2005"/>
        <w:gridCol w:w="309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B15B3A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E2523D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58752" behindDoc="0" locked="0" layoutInCell="1" allowOverlap="1" wp14:anchorId="5083BAD7" wp14:editId="68A3B434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229235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A1A6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1.25pt;margin-top:18.05pt;width:87.75pt;height:0;z-index:2516587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ccGf&#10;7NwAAAAIAQAADwAAAAAAAAAAAAAAAACjBAAAZHJzL2Rvd25yZXYueG1sUEsFBgAAAAAEAAQA8wAA&#10;AKwFAAAAAA==&#10;"/>
                  </w:pict>
                </mc:Fallback>
              </mc:AlternateContent>
            </w:r>
            <w:r w:rsidR="005B4AD9">
              <w:rPr>
                <w:rFonts w:ascii="Times New Roman" w:eastAsia="Times New Roman" w:hAnsi="Times New Roman" w:cs="Times New Roman"/>
                <w:sz w:val="24"/>
                <w:szCs w:val="24"/>
              </w:rPr>
              <w:t>13.05.2020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bookmarkStart w:id="0" w:name="_GoBack"/>
        <w:tc>
          <w:tcPr>
            <w:tcW w:w="2005" w:type="dxa"/>
            <w:vAlign w:val="center"/>
          </w:tcPr>
          <w:p w:rsidR="00CE00AD" w:rsidRPr="00237E41" w:rsidRDefault="00B15B3A" w:rsidP="00E2523D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237E41">
              <w:rPr>
                <w:rFonts w:ascii="Calibri" w:eastAsia="Times New Roman" w:hAnsi="Calibri" w:cs="Times New Roman"/>
                <w:noProof/>
                <w:sz w:val="18"/>
                <w:szCs w:val="17"/>
              </w:rPr>
              <mc:AlternateContent>
                <mc:Choice Requires="wps">
                  <w:drawing>
                    <wp:anchor distT="4294967293" distB="4294967293" distL="114300" distR="114300" simplePos="0" relativeHeight="251661824" behindDoc="0" locked="0" layoutInCell="1" allowOverlap="1" wp14:anchorId="25FB6A38" wp14:editId="3926B94A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198755</wp:posOffset>
                      </wp:positionV>
                      <wp:extent cx="1114425" cy="0"/>
                      <wp:effectExtent l="0" t="0" r="28575" b="190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3B1D7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8.2pt;margin-top:15.65pt;width:87.75pt;height:0;z-index:251661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"/>
                  </w:pict>
                </mc:Fallback>
              </mc:AlternateContent>
            </w:r>
            <w:r w:rsidR="005B4AD9">
              <w:rPr>
                <w:rFonts w:ascii="Times New Roman" w:eastAsia="Times New Roman" w:hAnsi="Times New Roman" w:cs="Times New Roman"/>
                <w:sz w:val="17"/>
                <w:szCs w:val="17"/>
              </w:rPr>
              <w:t>13-20-22/03-3439-2020</w:t>
            </w:r>
            <w:bookmarkEnd w:id="0"/>
          </w:p>
        </w:tc>
        <w:tc>
          <w:tcPr>
            <w:tcW w:w="309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55680" behindDoc="0" locked="0" layoutInCell="1" allowOverlap="1" wp14:anchorId="7D9A7B79" wp14:editId="2A7FD415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18FD54" id="Прямая соединительная линия 2" o:spid="_x0000_s1026" style="position:absolute;rotation:-90;z-index:2516556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56704" behindDoc="0" locked="0" layoutInCell="1" allowOverlap="1" wp14:anchorId="04F7FEAD" wp14:editId="38F1EC8B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122FC3" id="Прямая соединительная линия 1" o:spid="_x0000_s1026" style="position:absolute;z-index:2516567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B15B3A">
            <w:pPr>
              <w:pStyle w:val="ConsPlusNonformat"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B15B3A">
            <w:pPr>
              <w:pStyle w:val="ConsPlusNonformat"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B15B3A">
            <w:pPr>
              <w:pStyle w:val="ConsPlusNonformat"/>
              <w:widowControl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B15B3A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2005" w:type="dxa"/>
          </w:tcPr>
          <w:p w:rsidR="00CE00AD" w:rsidRPr="00CE00AD" w:rsidRDefault="00E2523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57728" behindDoc="0" locked="0" layoutInCell="1" allowOverlap="1" wp14:anchorId="340C6517" wp14:editId="5A8EFFF7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151130</wp:posOffset>
                      </wp:positionV>
                      <wp:extent cx="1114425" cy="0"/>
                      <wp:effectExtent l="0" t="0" r="2857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B26F83" id="Прямая со стрелкой 5" o:spid="_x0000_s1026" type="#_x0000_t32" style="position:absolute;margin-left:10.65pt;margin-top:11.9pt;width:87.75pt;height:0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309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C15088" w:rsidRDefault="00D5290D" w:rsidP="00C150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B15B3A">
        <w:rPr>
          <w:rFonts w:ascii="Times New Roman" w:eastAsia="Times New Roman" w:hAnsi="Times New Roman" w:cs="Times New Roman"/>
          <w:sz w:val="24"/>
          <w:szCs w:val="24"/>
        </w:rPr>
        <w:t xml:space="preserve">вопросам </w:t>
      </w:r>
      <w:r w:rsidR="00C15088">
        <w:rPr>
          <w:rFonts w:ascii="Times New Roman" w:eastAsia="Times New Roman" w:hAnsi="Times New Roman" w:cs="Times New Roman"/>
          <w:sz w:val="24"/>
          <w:szCs w:val="24"/>
        </w:rPr>
        <w:t xml:space="preserve">качества и безопасности </w:t>
      </w:r>
    </w:p>
    <w:p w:rsidR="00B15B3A" w:rsidRDefault="00C15088" w:rsidP="00C150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детских товаров и детского отдыха 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ED174B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C15088" w:rsidRPr="00C15088" w:rsidRDefault="00F5428E" w:rsidP="00C15088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B15B3A">
        <w:rPr>
          <w:sz w:val="26"/>
          <w:szCs w:val="26"/>
        </w:rPr>
        <w:t>«</w:t>
      </w:r>
      <w:r w:rsidR="00B15B3A" w:rsidRPr="00B15B3A">
        <w:rPr>
          <w:sz w:val="26"/>
          <w:szCs w:val="26"/>
        </w:rPr>
        <w:t xml:space="preserve">В период с </w:t>
      </w:r>
      <w:r w:rsidR="00C15088">
        <w:rPr>
          <w:sz w:val="26"/>
          <w:szCs w:val="26"/>
        </w:rPr>
        <w:t>20</w:t>
      </w:r>
      <w:r w:rsidR="00B15B3A" w:rsidRPr="00B15B3A">
        <w:rPr>
          <w:sz w:val="26"/>
          <w:szCs w:val="26"/>
        </w:rPr>
        <w:t xml:space="preserve"> </w:t>
      </w:r>
      <w:r w:rsidR="00C15088">
        <w:rPr>
          <w:sz w:val="26"/>
          <w:szCs w:val="26"/>
        </w:rPr>
        <w:t>мая</w:t>
      </w:r>
      <w:r w:rsidR="00B15B3A" w:rsidRPr="00B15B3A">
        <w:rPr>
          <w:sz w:val="26"/>
          <w:szCs w:val="26"/>
        </w:rPr>
        <w:t xml:space="preserve"> по </w:t>
      </w:r>
      <w:r w:rsidR="00C15088">
        <w:rPr>
          <w:sz w:val="26"/>
          <w:szCs w:val="26"/>
        </w:rPr>
        <w:t>3 июня</w:t>
      </w:r>
      <w:r w:rsidR="00B15B3A" w:rsidRPr="00B15B3A">
        <w:rPr>
          <w:sz w:val="26"/>
          <w:szCs w:val="26"/>
        </w:rPr>
        <w:t xml:space="preserve"> 20</w:t>
      </w:r>
      <w:r w:rsidR="00B15B3A">
        <w:rPr>
          <w:sz w:val="26"/>
          <w:szCs w:val="26"/>
        </w:rPr>
        <w:t>20</w:t>
      </w:r>
      <w:r w:rsidR="00B15B3A" w:rsidRPr="00B15B3A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="00B15B3A" w:rsidRPr="00C15088">
        <w:rPr>
          <w:sz w:val="26"/>
          <w:szCs w:val="26"/>
        </w:rPr>
        <w:t xml:space="preserve">будет </w:t>
      </w:r>
      <w:r w:rsidR="00C15088" w:rsidRPr="00C15088">
        <w:rPr>
          <w:sz w:val="26"/>
          <w:szCs w:val="26"/>
        </w:rPr>
        <w:t xml:space="preserve">проводится тематическое консультирование по вопросам качества и безопасности детских товаров и детского отдыха. Все желающие смогут получить бесплатные консультации по вопросам качества и безопасности детской одежды, обуви, игрушек, школьной формы, по детскому питанию, а также действующих нормативных гигиенических требований к этой категории товаров.     </w:t>
      </w:r>
    </w:p>
    <w:p w:rsidR="00B15B3A" w:rsidRPr="00B15B3A" w:rsidRDefault="00B15B3A" w:rsidP="00A5293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B15B3A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</w:t>
      </w:r>
      <w:r w:rsidR="00A5293B">
        <w:rPr>
          <w:color w:val="000000" w:themeColor="text1"/>
          <w:sz w:val="26"/>
          <w:szCs w:val="26"/>
        </w:rPr>
        <w:t>т</w:t>
      </w:r>
      <w:r w:rsidRPr="00B15B3A">
        <w:rPr>
          <w:color w:val="000000" w:themeColor="text1"/>
          <w:sz w:val="26"/>
          <w:szCs w:val="26"/>
        </w:rPr>
        <w:t>елефон</w:t>
      </w:r>
      <w:r w:rsidR="00A5293B">
        <w:rPr>
          <w:color w:val="000000" w:themeColor="text1"/>
          <w:sz w:val="26"/>
          <w:szCs w:val="26"/>
        </w:rPr>
        <w:t>у</w:t>
      </w:r>
      <w:r w:rsidRPr="00B15B3A">
        <w:rPr>
          <w:color w:val="000000" w:themeColor="text1"/>
          <w:sz w:val="26"/>
          <w:szCs w:val="26"/>
        </w:rPr>
        <w:t xml:space="preserve"> «горячей линии» (8342)24-62-68 (по будням с 8.00 до 12.00 и с 12.30 до 16.30)».</w:t>
      </w:r>
    </w:p>
    <w:p w:rsidR="003200EB" w:rsidRDefault="003200EB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AB6A0A" w:rsidRDefault="00AB6A0A" w:rsidP="00C15088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ED174B" w:rsidRDefault="00ED174B" w:rsidP="00B15B3A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C15088" w:rsidRDefault="00C15088" w:rsidP="00B15B3A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A5293B" w:rsidRDefault="00A5293B" w:rsidP="00B15B3A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A5293B" w:rsidRDefault="00A5293B" w:rsidP="00B15B3A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ED174B" w:rsidRDefault="00ED174B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ED174B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AB6A0A" w:rsidRDefault="001C7D55" w:rsidP="000A1F8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F8C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37E41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4AD9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293B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15B3A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15088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5290D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23D"/>
    <w:rsid w:val="00E254D3"/>
    <w:rsid w:val="00E3652A"/>
    <w:rsid w:val="00E46197"/>
    <w:rsid w:val="00E66A27"/>
    <w:rsid w:val="00E77E6D"/>
    <w:rsid w:val="00E8404D"/>
    <w:rsid w:val="00EB5BEA"/>
    <w:rsid w:val="00EC14AE"/>
    <w:rsid w:val="00ED174B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4CDED"/>
  <w15:docId w15:val="{B81FD34E-26E7-45B6-A897-7148981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83FA9-2E72-4516-AB9B-36CC64D03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7</cp:revision>
  <cp:lastPrinted>2020-02-20T12:49:00Z</cp:lastPrinted>
  <dcterms:created xsi:type="dcterms:W3CDTF">2020-02-20T12:37:00Z</dcterms:created>
  <dcterms:modified xsi:type="dcterms:W3CDTF">2020-05-14T05:31:00Z</dcterms:modified>
</cp:coreProperties>
</file>