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1C0" w:rsidRPr="002731C0" w:rsidRDefault="002731C0" w:rsidP="002731C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2731C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Ответы на вопросы по единовременной выплате 10 тысяч рублей семьям с детьми от 3 до 16 лет</w:t>
      </w:r>
    </w:p>
    <w:bookmarkEnd w:id="0"/>
    <w:p w:rsidR="002731C0" w:rsidRPr="002731C0" w:rsidRDefault="002731C0" w:rsidP="002731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1C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731C0" w:rsidRPr="002731C0" w:rsidRDefault="002731C0" w:rsidP="002731C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6" w:history="1">
        <w:r w:rsidRPr="002731C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Кому положена выплата 10 тыс. рублей?</w:t>
        </w:r>
      </w:hyperlink>
    </w:p>
    <w:p w:rsidR="002731C0" w:rsidRPr="002731C0" w:rsidRDefault="002731C0" w:rsidP="002731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1C0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Единовременная выплата предоставляется на каждого ребенка, которому в период с 11 мая по 30 июня 2020 года исполнилось от 3 до 16 лет.</w:t>
      </w:r>
    </w:p>
    <w:p w:rsidR="002731C0" w:rsidRPr="002731C0" w:rsidRDefault="002731C0" w:rsidP="002731C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7" w:history="1">
        <w:r w:rsidRPr="002731C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Могут ли опекуны подать заявление на выплату?</w:t>
        </w:r>
      </w:hyperlink>
    </w:p>
    <w:p w:rsidR="002731C0" w:rsidRPr="002731C0" w:rsidRDefault="002731C0" w:rsidP="002731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1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Да, могут. Но для этого нужно подать заявление лично в любую клиентскую службу Пенсионного фонда России или многофункциональный центр. В связи с мерами по предупреждению распространения </w:t>
      </w:r>
      <w:proofErr w:type="spellStart"/>
      <w:r w:rsidRPr="002731C0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коронавирусной</w:t>
      </w:r>
      <w:proofErr w:type="spellEnd"/>
      <w:r w:rsidRPr="002731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инфекции обратиться в Пенсионный фонд сейчас можно только по </w:t>
      </w:r>
      <w:hyperlink r:id="rId8" w:tgtFrame="_blank" w:tooltip="" w:history="1">
        <w:r w:rsidRPr="002731C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предварительной записи</w:t>
        </w:r>
      </w:hyperlink>
      <w:r w:rsidRPr="002731C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731C0" w:rsidRPr="002731C0" w:rsidRDefault="002731C0" w:rsidP="002731C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9" w:history="1">
        <w:r w:rsidRPr="002731C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Когда можно получить выплату? </w:t>
        </w:r>
      </w:hyperlink>
    </w:p>
    <w:p w:rsidR="002731C0" w:rsidRPr="002731C0" w:rsidRDefault="002731C0" w:rsidP="002731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1C0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Выплата предоставляется разово с 1 июня 2020 года. На ее оформление есть несколько месяцев, подать заявление можно до 1 октября 2020 года.</w:t>
      </w:r>
    </w:p>
    <w:p w:rsidR="002731C0" w:rsidRPr="002731C0" w:rsidRDefault="002731C0" w:rsidP="002731C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0" w:history="1">
        <w:r w:rsidRPr="002731C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Полагается ли выплата на детей, которым уже исполнилось 16 лет?</w:t>
        </w:r>
      </w:hyperlink>
    </w:p>
    <w:p w:rsidR="002731C0" w:rsidRPr="002731C0" w:rsidRDefault="002731C0" w:rsidP="002731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1C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ребенку исполнилось 16 лет до 11 мая (до даты вступления в силу указа президента о выплате) права на средства нет. Выплата полагается только на детей, которым либо не исполнилось 16 лет, либо исполнится с 11 мая по 30 июня 2020 года включительно.</w:t>
      </w:r>
    </w:p>
    <w:p w:rsidR="002731C0" w:rsidRPr="002731C0" w:rsidRDefault="002731C0" w:rsidP="002731C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1" w:history="1">
        <w:r w:rsidRPr="002731C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Выплата дается за каждого ребенка?</w:t>
        </w:r>
      </w:hyperlink>
    </w:p>
    <w:p w:rsidR="002731C0" w:rsidRPr="002731C0" w:rsidRDefault="002731C0" w:rsidP="002731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1C0">
        <w:rPr>
          <w:rFonts w:ascii="Times New Roman" w:eastAsia="Times New Roman" w:hAnsi="Times New Roman" w:cs="Times New Roman"/>
          <w:sz w:val="24"/>
          <w:szCs w:val="24"/>
          <w:lang w:eastAsia="ru-RU"/>
        </w:rPr>
        <w:t>Да, если в семье один ребенок от 3 до 16 лет, выплачивается 10 тыс. рублей, если два ребенка – 20 тыс. рублей, и так далее.</w:t>
      </w:r>
    </w:p>
    <w:p w:rsidR="002731C0" w:rsidRPr="002731C0" w:rsidRDefault="002731C0" w:rsidP="002731C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2" w:history="1">
        <w:r w:rsidRPr="002731C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Может ли претендовать на выплату семья, у которой нет права на материнский капитал?</w:t>
        </w:r>
      </w:hyperlink>
    </w:p>
    <w:p w:rsidR="002731C0" w:rsidRPr="002731C0" w:rsidRDefault="002731C0" w:rsidP="002731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1C0">
        <w:rPr>
          <w:rFonts w:ascii="Times New Roman" w:eastAsia="Times New Roman" w:hAnsi="Times New Roman" w:cs="Times New Roman"/>
          <w:sz w:val="24"/>
          <w:szCs w:val="24"/>
          <w:lang w:eastAsia="ru-RU"/>
        </w:rPr>
        <w:t>Да, может. Право на единовременную выплату не связано с правом на материнский капитал.</w:t>
      </w:r>
    </w:p>
    <w:p w:rsidR="002731C0" w:rsidRPr="002731C0" w:rsidRDefault="002731C0" w:rsidP="002731C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3" w:history="1">
        <w:r w:rsidRPr="002731C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Может ли получить выплату российская семья, живущая за пределами РФ?</w:t>
        </w:r>
      </w:hyperlink>
    </w:p>
    <w:p w:rsidR="002731C0" w:rsidRPr="002731C0" w:rsidRDefault="002731C0" w:rsidP="002731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1C0">
        <w:rPr>
          <w:rFonts w:ascii="Times New Roman" w:eastAsia="Times New Roman" w:hAnsi="Times New Roman" w:cs="Times New Roman"/>
          <w:sz w:val="24"/>
          <w:szCs w:val="24"/>
          <w:lang w:eastAsia="ru-RU"/>
        </w:rPr>
        <w:t>К сожалению, нет. Выплата предоставляется только семьям, проживающим в России. Если семья раньше жила в другой стране, а затем вернулась в Россию, для получения единовременной выплаты понадобятся документы, подтверждающие проживание в РФ.</w:t>
      </w:r>
    </w:p>
    <w:p w:rsidR="002731C0" w:rsidRPr="002731C0" w:rsidRDefault="002731C0" w:rsidP="002731C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4" w:history="1">
        <w:r w:rsidRPr="002731C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Если ребенку исполняется 16 лет в конце июня, можно ли получить выплату?</w:t>
        </w:r>
      </w:hyperlink>
    </w:p>
    <w:p w:rsidR="002731C0" w:rsidRPr="002731C0" w:rsidRDefault="002731C0" w:rsidP="002731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1C0">
        <w:rPr>
          <w:rFonts w:ascii="Times New Roman" w:eastAsia="Times New Roman" w:hAnsi="Times New Roman" w:cs="Times New Roman"/>
          <w:sz w:val="24"/>
          <w:szCs w:val="24"/>
          <w:lang w:eastAsia="ru-RU"/>
        </w:rPr>
        <w:t>Да, можно. Согласно законодательству, право на единовременную выплату должно возникнуть до 1 июля 2020 года. Если ребенку исполняется 16 лет 30 июня, семья получит право на выплату.</w:t>
      </w:r>
    </w:p>
    <w:p w:rsidR="002731C0" w:rsidRPr="002731C0" w:rsidRDefault="002731C0" w:rsidP="002731C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5" w:history="1">
        <w:r w:rsidRPr="002731C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Если ребенку исполняется 3 года с апреля по июнь, можно ли получить и ежемесячную, и единовременную выплаты?</w:t>
        </w:r>
      </w:hyperlink>
    </w:p>
    <w:p w:rsidR="002731C0" w:rsidRPr="002731C0" w:rsidRDefault="002731C0" w:rsidP="002731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1C0">
        <w:rPr>
          <w:rFonts w:ascii="Times New Roman" w:eastAsia="Times New Roman" w:hAnsi="Times New Roman" w:cs="Times New Roman"/>
          <w:sz w:val="24"/>
          <w:szCs w:val="24"/>
          <w:lang w:eastAsia="ru-RU"/>
        </w:rPr>
        <w:t>Да, можно.</w:t>
      </w:r>
    </w:p>
    <w:p w:rsidR="002731C0" w:rsidRPr="002731C0" w:rsidRDefault="002731C0" w:rsidP="002731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1C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ребенку исполняется 3 года в апреле, семья может получить ежемесячную выплату 5 тыс. рублей за апрель, а также единовременную выплату 10 тыс. рублей после 1 июня.</w:t>
      </w:r>
    </w:p>
    <w:p w:rsidR="002731C0" w:rsidRPr="002731C0" w:rsidRDefault="002731C0" w:rsidP="002731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1C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ребенку исполняется 3 года в мае, за апрель и май семья получит ежемесячную выплату 5 тыс. рублей (всего 10 тыс. рублей), а также единовременную выплату 10 тыс. рублей после 1 июня.</w:t>
      </w:r>
    </w:p>
    <w:p w:rsidR="002731C0" w:rsidRPr="002731C0" w:rsidRDefault="002731C0" w:rsidP="002731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1C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ребенку исполняется 3 года в июне, семья может получить ежемесячную выплату 5 тыс. рублей за апрель, май и июнь (всего 15 тыс. рублей), а также единовременную выплату 10 тыс. рублей после 1 июня.</w:t>
      </w:r>
    </w:p>
    <w:p w:rsidR="002731C0" w:rsidRPr="002731C0" w:rsidRDefault="002731C0" w:rsidP="002731C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6" w:history="1">
        <w:r w:rsidRPr="002731C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Из каких средств идет выплата?</w:t>
        </w:r>
      </w:hyperlink>
    </w:p>
    <w:p w:rsidR="002731C0" w:rsidRPr="002731C0" w:rsidRDefault="002731C0" w:rsidP="002731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1C0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Единовременная выплата обеспечивается из федерального бюджета в качестве дополнительной меры поддержки.</w:t>
      </w:r>
    </w:p>
    <w:p w:rsidR="002731C0" w:rsidRPr="002731C0" w:rsidRDefault="002731C0" w:rsidP="002731C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7" w:history="1">
        <w:r w:rsidRPr="002731C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Зависит ли выплата от доходов семьи?</w:t>
        </w:r>
      </w:hyperlink>
    </w:p>
    <w:p w:rsidR="002731C0" w:rsidRPr="002731C0" w:rsidRDefault="002731C0" w:rsidP="002731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1C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Нет. Выплата не зависит от доходов семьи, наличия работы и получения заработной платы, а также пенсий, пособий, социальных выплат и других мер социальной поддержки.</w:t>
      </w:r>
    </w:p>
    <w:p w:rsidR="002731C0" w:rsidRPr="002731C0" w:rsidRDefault="002731C0" w:rsidP="002731C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8" w:history="1">
        <w:r w:rsidRPr="002731C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Как получить выплату?</w:t>
        </w:r>
      </w:hyperlink>
    </w:p>
    <w:p w:rsidR="002731C0" w:rsidRPr="002731C0" w:rsidRDefault="002731C0" w:rsidP="002731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1C0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получить средства, достаточно до 1 октября 2020 года подать заявление в личном кабинете на </w:t>
      </w:r>
      <w:hyperlink r:id="rId19" w:tgtFrame="_blank" w:tooltip="" w:history="1">
        <w:r w:rsidRPr="002731C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Портале </w:t>
        </w:r>
        <w:proofErr w:type="spellStart"/>
        <w:r w:rsidRPr="002731C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госуслуг</w:t>
        </w:r>
        <w:proofErr w:type="spellEnd"/>
      </w:hyperlink>
      <w:r w:rsidRPr="002731C0">
        <w:rPr>
          <w:rFonts w:ascii="Times New Roman" w:eastAsia="Times New Roman" w:hAnsi="Times New Roman" w:cs="Times New Roman"/>
          <w:sz w:val="24"/>
          <w:szCs w:val="24"/>
          <w:lang w:eastAsia="ru-RU"/>
        </w:rPr>
        <w:t>. Никаких дополнительных документов представлять не нужно.</w:t>
      </w:r>
    </w:p>
    <w:p w:rsidR="002731C0" w:rsidRPr="002731C0" w:rsidRDefault="002731C0" w:rsidP="002731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1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Заявление можно также подать в любую клиентскую службу Пенсионного фонда России или многофункциональный центр. В связи с мерами по предупреждению распространения </w:t>
      </w:r>
      <w:proofErr w:type="spellStart"/>
      <w:r w:rsidRPr="002731C0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коронавирусной</w:t>
      </w:r>
      <w:proofErr w:type="spellEnd"/>
      <w:r w:rsidRPr="002731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инфекции обратиться в Пенсионный фонд сейчас можно только по </w:t>
      </w:r>
      <w:hyperlink r:id="rId20" w:tgtFrame="_blank" w:tooltip="" w:history="1">
        <w:r w:rsidRPr="002731C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предварительной записи</w:t>
        </w:r>
      </w:hyperlink>
      <w:r w:rsidRPr="002731C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731C0" w:rsidRPr="002731C0" w:rsidRDefault="002731C0" w:rsidP="002731C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21" w:history="1">
        <w:r w:rsidRPr="002731C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Может ли отец ребенка подать заявление на выплату?</w:t>
        </w:r>
      </w:hyperlink>
    </w:p>
    <w:p w:rsidR="002731C0" w:rsidRPr="002731C0" w:rsidRDefault="002731C0" w:rsidP="002731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1C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на выплату может подать любой из родителей, указанных в свидетельстве о рождении ребенка. Если заявление подадут оба родителя, выплату получит тот, кто подал заявление первым.</w:t>
      </w:r>
    </w:p>
    <w:p w:rsidR="002731C0" w:rsidRPr="002731C0" w:rsidRDefault="002731C0" w:rsidP="002731C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22" w:history="1">
        <w:r w:rsidRPr="002731C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Можно ли подать заявление в Пенсионный фонд не по месту прописки?</w:t>
        </w:r>
      </w:hyperlink>
    </w:p>
    <w:p w:rsidR="002731C0" w:rsidRPr="002731C0" w:rsidRDefault="002731C0" w:rsidP="002731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1C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Да, можно. В отношении выплаты действует экстерриториальный способ обращения, то есть можно обратиться в любую клиентскую службу Пенсионного фонда: по месту жительства, пребывания, фактического проживания. Заявление может также подать законный представитель.</w:t>
      </w:r>
    </w:p>
    <w:p w:rsidR="002731C0" w:rsidRPr="002731C0" w:rsidRDefault="002731C0" w:rsidP="002731C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23" w:history="1">
        <w:r w:rsidRPr="002731C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До какого числа можно подать заявление на выплату?</w:t>
        </w:r>
      </w:hyperlink>
    </w:p>
    <w:p w:rsidR="002731C0" w:rsidRPr="002731C0" w:rsidRDefault="002731C0" w:rsidP="002731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1C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Заявления на выплату принимаются до 1 октября 2020 года. Единовременная выплата предоставляется при наличии у семьи соответствующего права.</w:t>
      </w:r>
    </w:p>
    <w:p w:rsidR="002731C0" w:rsidRPr="002731C0" w:rsidRDefault="002731C0" w:rsidP="002731C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24" w:history="1">
        <w:r w:rsidRPr="002731C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Что делать, если при заполнении заявления допущена ошибка?</w:t>
        </w:r>
      </w:hyperlink>
    </w:p>
    <w:p w:rsidR="002731C0" w:rsidRPr="002731C0" w:rsidRDefault="002731C0" w:rsidP="002731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1C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вы допустили ошибку при заполнении заявления, то вам необходимо дождаться ответа по данному заявлению, и, в случае получения отказа, подать заявление повторно с достоверными сведениями.</w:t>
      </w:r>
    </w:p>
    <w:p w:rsidR="002731C0" w:rsidRPr="002731C0" w:rsidRDefault="002731C0" w:rsidP="002731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1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вы ошиблись в банковских реквизитах, для предоставления корректной информации воспользуйтесь электронным сервисом </w:t>
      </w:r>
      <w:hyperlink r:id="rId25" w:history="1">
        <w:r w:rsidRPr="002731C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online.pfrf.ru</w:t>
        </w:r>
      </w:hyperlink>
      <w:r w:rsidRPr="002731C0">
        <w:rPr>
          <w:rFonts w:ascii="Times New Roman" w:eastAsia="Times New Roman" w:hAnsi="Times New Roman" w:cs="Times New Roman"/>
          <w:sz w:val="24"/>
          <w:szCs w:val="24"/>
          <w:lang w:eastAsia="ru-RU"/>
        </w:rPr>
        <w:t>. В данном случае повторное заявление подавать не нужно!</w:t>
      </w:r>
    </w:p>
    <w:p w:rsidR="002731C0" w:rsidRPr="002731C0" w:rsidRDefault="002731C0" w:rsidP="002731C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26" w:history="1">
        <w:r w:rsidRPr="002731C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В семье двое детей в возрасте от 3 до 16 лет. Нужно ли писать заявление на каждого ребенка?</w:t>
        </w:r>
      </w:hyperlink>
    </w:p>
    <w:p w:rsidR="002731C0" w:rsidRPr="002731C0" w:rsidRDefault="002731C0" w:rsidP="002731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1C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Нет, если в семье двое и больше детей от 3 до 16 лет, для получения на каждого из них единовременной выплаты заполняется одно общее заявление. Двух и более заявлений в таком случае подавать не требуется.</w:t>
      </w:r>
    </w:p>
    <w:p w:rsidR="002731C0" w:rsidRPr="002731C0" w:rsidRDefault="002731C0" w:rsidP="002731C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27" w:history="1">
        <w:r w:rsidRPr="002731C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Что делать, если при заполнении заявления были указаны не все дети?</w:t>
        </w:r>
      </w:hyperlink>
    </w:p>
    <w:p w:rsidR="002731C0" w:rsidRPr="002731C0" w:rsidRDefault="002731C0" w:rsidP="002731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1C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вы не указали в заявлении всех детей, на которых положена выплата, то вам необходимо дождаться ответа по данному заявлению и после этого подать второе заявление с данными детей, которые не были указаны ранее.</w:t>
      </w:r>
      <w:r w:rsidRPr="002731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 по первому заявлению по какой-либо причине придет отказ, можно подать второе заявление с указанием всех детей, которым положена помощь. Заявления принимаются до 1 октября.</w:t>
      </w:r>
    </w:p>
    <w:p w:rsidR="002731C0" w:rsidRPr="002731C0" w:rsidRDefault="002731C0" w:rsidP="002731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1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вопросам, связанным с подачей заявления, родители могут направить обращение через электронный сервис Пенсионного фонда России </w:t>
      </w:r>
      <w:hyperlink r:id="rId28" w:history="1">
        <w:r w:rsidRPr="002731C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online.pfrf.ru</w:t>
        </w:r>
      </w:hyperlink>
      <w:r w:rsidRPr="002731C0">
        <w:rPr>
          <w:rFonts w:ascii="Times New Roman" w:eastAsia="Times New Roman" w:hAnsi="Times New Roman" w:cs="Times New Roman"/>
          <w:sz w:val="24"/>
          <w:szCs w:val="24"/>
          <w:lang w:eastAsia="ru-RU"/>
        </w:rPr>
        <w:t>, специально разработанный и запущенный для информационной поддержки и консультирования относительно единовременной выплаты на детей.</w:t>
      </w:r>
    </w:p>
    <w:p w:rsidR="002731C0" w:rsidRPr="002731C0" w:rsidRDefault="002731C0" w:rsidP="002731C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29" w:history="1">
        <w:r w:rsidRPr="002731C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Как можно узнать, назначена выплата или нет?</w:t>
        </w:r>
      </w:hyperlink>
    </w:p>
    <w:p w:rsidR="002731C0" w:rsidRPr="002731C0" w:rsidRDefault="002731C0" w:rsidP="002731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1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 подаче заявления через Портал </w:t>
      </w:r>
      <w:proofErr w:type="spellStart"/>
      <w:r w:rsidRPr="002731C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2731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уведомление о статусе его рассмотрения появится там же.</w:t>
      </w:r>
    </w:p>
    <w:p w:rsidR="002731C0" w:rsidRPr="002731C0" w:rsidRDefault="002731C0" w:rsidP="002731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1C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же заявление было подано лично в клиентской службе Пенсионного фонда России, в случае положительного решения средства будут перечислены в установленный законом срок без дополнительного уведомления заявителя. Узнать о принятом положительном решении можно и самостоятельно, позвонив по телефону в клиентскую службу ПФР, где было подано заявление.</w:t>
      </w:r>
    </w:p>
    <w:p w:rsidR="002731C0" w:rsidRPr="002731C0" w:rsidRDefault="002731C0" w:rsidP="002731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1C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 случае отказа заявителю направят заказное письмо с обоснованием такого решения в течение одного рабочего дня после дня принятия решения.</w:t>
      </w:r>
    </w:p>
    <w:p w:rsidR="002731C0" w:rsidRPr="002731C0" w:rsidRDefault="002731C0" w:rsidP="002731C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30" w:history="1">
        <w:r w:rsidRPr="002731C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На что важно обратить внимание при подаче заявления?</w:t>
        </w:r>
      </w:hyperlink>
    </w:p>
    <w:p w:rsidR="002731C0" w:rsidRPr="002731C0" w:rsidRDefault="002731C0" w:rsidP="002731C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1C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Помощь оказывается гражданам России. Если родители утратили гражданство РФ, выплата не предоставляется.</w:t>
      </w:r>
    </w:p>
    <w:p w:rsidR="002731C0" w:rsidRPr="002731C0" w:rsidRDefault="002731C0" w:rsidP="002731C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1C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Поддержка оказывается гражданам России, проживающим на ее территории. Если российская семья живет за пределами страны, единовременная выплата не предоставляется.</w:t>
      </w:r>
    </w:p>
    <w:p w:rsidR="002731C0" w:rsidRPr="002731C0" w:rsidRDefault="002731C0" w:rsidP="002731C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1C0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Опекуны ребенка могут оформить единовременную выплату, только лично обратившись в клиентскую службу Пенсионного фонда России или в многофункциональный центр.</w:t>
      </w:r>
    </w:p>
    <w:p w:rsidR="002731C0" w:rsidRPr="002731C0" w:rsidRDefault="002731C0" w:rsidP="002731C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1C0">
        <w:rPr>
          <w:rFonts w:ascii="Times New Roman" w:eastAsia="Times New Roman" w:hAnsi="Times New Roman" w:cs="Times New Roman"/>
          <w:sz w:val="24"/>
          <w:szCs w:val="24"/>
          <w:lang w:eastAsia="ru-RU"/>
        </w:rPr>
        <w:t>В заявлении указываются данные банковского счета заявителя, поскольку выплата не может осуществляться на счет другого лица. Если заявление подано с банковскими реквизитами другого лица, необходимо подать новое заявление со своими банковскими реквизитами.</w:t>
      </w:r>
    </w:p>
    <w:p w:rsidR="002731C0" w:rsidRPr="002731C0" w:rsidRDefault="002731C0" w:rsidP="002731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1C0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Выплата не осуществляется в следующих ситуациях:</w:t>
      </w:r>
    </w:p>
    <w:p w:rsidR="002731C0" w:rsidRPr="002731C0" w:rsidRDefault="002731C0" w:rsidP="002731C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1C0">
        <w:rPr>
          <w:rFonts w:ascii="Times New Roman" w:eastAsia="Times New Roman" w:hAnsi="Times New Roman" w:cs="Times New Roman"/>
          <w:sz w:val="24"/>
          <w:szCs w:val="24"/>
          <w:lang w:eastAsia="ru-RU"/>
        </w:rPr>
        <w:t>Лишение или ограничение заявителя родительских прав в отношении ребенка.</w:t>
      </w:r>
    </w:p>
    <w:p w:rsidR="002731C0" w:rsidRPr="002731C0" w:rsidRDefault="002731C0" w:rsidP="002731C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1C0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Смерть ребенка, в связи с рождением которого возникло право на единовременную выплату.</w:t>
      </w:r>
    </w:p>
    <w:p w:rsidR="002731C0" w:rsidRPr="002731C0" w:rsidRDefault="002731C0" w:rsidP="002731C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1C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Представление недостоверных сведений.</w:t>
      </w:r>
    </w:p>
    <w:p w:rsidR="002731C0" w:rsidRPr="002731C0" w:rsidRDefault="002731C0" w:rsidP="002731C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31" w:history="1">
        <w:r w:rsidRPr="002731C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В случае одобрения </w:t>
        </w:r>
        <w:proofErr w:type="gramStart"/>
        <w:r w:rsidRPr="002731C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заявления</w:t>
        </w:r>
        <w:proofErr w:type="gramEnd"/>
        <w:r w:rsidRPr="002731C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 каким образом можно получить средства?</w:t>
        </w:r>
      </w:hyperlink>
    </w:p>
    <w:p w:rsidR="002731C0" w:rsidRPr="002731C0" w:rsidRDefault="002731C0" w:rsidP="002731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1C0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Доставка единовременной выплаты осуществляется только на банковский счет заявителя в соответствии с реквизитами, указанными в заявлении.</w:t>
      </w:r>
    </w:p>
    <w:p w:rsidR="00EB6894" w:rsidRDefault="00EB6894"/>
    <w:sectPr w:rsidR="00EB68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14355"/>
    <w:multiLevelType w:val="multilevel"/>
    <w:tmpl w:val="87646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8574F8"/>
    <w:multiLevelType w:val="multilevel"/>
    <w:tmpl w:val="1D467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1C0"/>
    <w:rsid w:val="002731C0"/>
    <w:rsid w:val="00EB6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731C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731C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31C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731C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73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731C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731C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731C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31C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731C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73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731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91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20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9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156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76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5503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3352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420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8786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115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3473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794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0793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67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4353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214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9402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8969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0155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004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0564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67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9481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448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7593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940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4177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4673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53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292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9465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119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5430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957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3057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8967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1699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7387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9376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5138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6401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76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71167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292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0510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248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.pfrf.ru/znp" TargetMode="External"/><Relationship Id="rId13" Type="http://schemas.openxmlformats.org/officeDocument/2006/relationships/hyperlink" Target="http://www.pfrf.ru/press_center~2020/05/13/205444" TargetMode="External"/><Relationship Id="rId18" Type="http://schemas.openxmlformats.org/officeDocument/2006/relationships/hyperlink" Target="http://www.pfrf.ru/press_center~2020/05/13/205444" TargetMode="External"/><Relationship Id="rId26" Type="http://schemas.openxmlformats.org/officeDocument/2006/relationships/hyperlink" Target="http://www.pfrf.ru/press_center~2020/05/13/205444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pfrf.ru/press_center~2020/05/13/205444" TargetMode="External"/><Relationship Id="rId7" Type="http://schemas.openxmlformats.org/officeDocument/2006/relationships/hyperlink" Target="http://www.pfrf.ru/press_center~2020/05/13/205444" TargetMode="External"/><Relationship Id="rId12" Type="http://schemas.openxmlformats.org/officeDocument/2006/relationships/hyperlink" Target="http://www.pfrf.ru/press_center~2020/05/13/205444" TargetMode="External"/><Relationship Id="rId17" Type="http://schemas.openxmlformats.org/officeDocument/2006/relationships/hyperlink" Target="http://www.pfrf.ru/press_center~2020/05/13/205444" TargetMode="External"/><Relationship Id="rId25" Type="http://schemas.openxmlformats.org/officeDocument/2006/relationships/hyperlink" Target="https://online.pfrf.ru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pfrf.ru/press_center~2020/05/13/205444" TargetMode="External"/><Relationship Id="rId20" Type="http://schemas.openxmlformats.org/officeDocument/2006/relationships/hyperlink" Target="https://es.pfrf.ru/znp" TargetMode="External"/><Relationship Id="rId29" Type="http://schemas.openxmlformats.org/officeDocument/2006/relationships/hyperlink" Target="http://www.pfrf.ru/press_center~2020/05/13/205444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pfrf.ru/press_center~2020/05/13/205444" TargetMode="External"/><Relationship Id="rId11" Type="http://schemas.openxmlformats.org/officeDocument/2006/relationships/hyperlink" Target="http://www.pfrf.ru/press_center~2020/05/13/205444" TargetMode="External"/><Relationship Id="rId24" Type="http://schemas.openxmlformats.org/officeDocument/2006/relationships/hyperlink" Target="http://www.pfrf.ru/press_center~2020/05/13/205444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pfrf.ru/press_center~2020/05/13/205444" TargetMode="External"/><Relationship Id="rId23" Type="http://schemas.openxmlformats.org/officeDocument/2006/relationships/hyperlink" Target="http://www.pfrf.ru/press_center~2020/05/13/205444" TargetMode="External"/><Relationship Id="rId28" Type="http://schemas.openxmlformats.org/officeDocument/2006/relationships/hyperlink" Target="https://online.pfrf.ru" TargetMode="External"/><Relationship Id="rId10" Type="http://schemas.openxmlformats.org/officeDocument/2006/relationships/hyperlink" Target="http://www.pfrf.ru/press_center~2020/05/13/205444" TargetMode="External"/><Relationship Id="rId19" Type="http://schemas.openxmlformats.org/officeDocument/2006/relationships/hyperlink" Target="https://posobie16.gosuslugi.ru" TargetMode="External"/><Relationship Id="rId31" Type="http://schemas.openxmlformats.org/officeDocument/2006/relationships/hyperlink" Target="http://www.pfrf.ru/press_center~2020/05/13/20544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frf.ru/press_center~2020/05/13/205444" TargetMode="External"/><Relationship Id="rId14" Type="http://schemas.openxmlformats.org/officeDocument/2006/relationships/hyperlink" Target="http://www.pfrf.ru/press_center~2020/05/13/205444" TargetMode="External"/><Relationship Id="rId22" Type="http://schemas.openxmlformats.org/officeDocument/2006/relationships/hyperlink" Target="http://www.pfrf.ru/press_center~2020/05/13/205444" TargetMode="External"/><Relationship Id="rId27" Type="http://schemas.openxmlformats.org/officeDocument/2006/relationships/hyperlink" Target="http://www.pfrf.ru/press_center~2020/05/13/205444" TargetMode="External"/><Relationship Id="rId30" Type="http://schemas.openxmlformats.org/officeDocument/2006/relationships/hyperlink" Target="http://www.pfrf.ru/press_center~2020/05/13/20544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1362</Words>
  <Characters>7770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1</cp:revision>
  <dcterms:created xsi:type="dcterms:W3CDTF">2020-06-08T07:20:00Z</dcterms:created>
  <dcterms:modified xsi:type="dcterms:W3CDTF">2020-06-08T07:20:00Z</dcterms:modified>
</cp:coreProperties>
</file>