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4E6" w:rsidRPr="00093045" w:rsidRDefault="000014E6" w:rsidP="00093045">
      <w:pPr>
        <w:pStyle w:val="Subtitle"/>
        <w:ind w:firstLine="720"/>
        <w:jc w:val="right"/>
        <w:rPr>
          <w:sz w:val="28"/>
          <w:szCs w:val="28"/>
        </w:rPr>
      </w:pPr>
      <w:r w:rsidRPr="00093045">
        <w:rPr>
          <w:sz w:val="28"/>
          <w:szCs w:val="28"/>
        </w:rPr>
        <w:t>ПРОЕКТ</w:t>
      </w:r>
    </w:p>
    <w:p w:rsidR="000014E6" w:rsidRPr="00447201" w:rsidRDefault="000014E6" w:rsidP="00447201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0014E6" w:rsidRPr="00447201" w:rsidRDefault="000014E6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0014E6" w:rsidRPr="00447201" w:rsidRDefault="000014E6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0014E6" w:rsidRPr="00447201" w:rsidRDefault="000014E6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014E6" w:rsidRPr="00447201" w:rsidRDefault="000014E6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014E6" w:rsidRPr="00447201" w:rsidRDefault="000014E6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0014E6" w:rsidRPr="00447201" w:rsidRDefault="000014E6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7201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0014E6" w:rsidRPr="00E82B9C" w:rsidRDefault="000014E6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__ ________ </w:t>
      </w:r>
      <w:smartTag w:uri="urn:schemas-microsoft-com:office:smarttags" w:element="metricconverter">
        <w:smartTagPr>
          <w:attr w:name="ProductID" w:val="2020 г"/>
        </w:smartTagPr>
        <w:r w:rsidRPr="00E82B9C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E82B9C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__</w:t>
      </w:r>
    </w:p>
    <w:p w:rsidR="000014E6" w:rsidRPr="00447201" w:rsidRDefault="000014E6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0014E6" w:rsidRPr="002F1315" w:rsidRDefault="000014E6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0014E6" w:rsidRPr="00246B09" w:rsidRDefault="000014E6" w:rsidP="00246B09">
      <w:pPr>
        <w:pStyle w:val="Heading1"/>
        <w:tabs>
          <w:tab w:val="left" w:pos="0"/>
        </w:tabs>
        <w:spacing w:before="0" w:after="0"/>
        <w:ind w:firstLine="720"/>
        <w:rPr>
          <w:rFonts w:ascii="Times New Roman" w:hAnsi="Times New Roman"/>
          <w:sz w:val="28"/>
          <w:szCs w:val="28"/>
        </w:rPr>
      </w:pPr>
      <w:r w:rsidRPr="00246B09">
        <w:rPr>
          <w:rFonts w:ascii="Times New Roman" w:hAnsi="Times New Roman"/>
          <w:sz w:val="28"/>
          <w:szCs w:val="28"/>
        </w:rPr>
        <w:t>О признании утратившим силу</w:t>
      </w:r>
    </w:p>
    <w:p w:rsidR="000014E6" w:rsidRPr="00246B09" w:rsidRDefault="000014E6" w:rsidP="00246B09">
      <w:pPr>
        <w:pStyle w:val="Heading1"/>
        <w:tabs>
          <w:tab w:val="left" w:pos="0"/>
        </w:tabs>
        <w:spacing w:before="0" w:after="0"/>
        <w:ind w:firstLine="720"/>
        <w:rPr>
          <w:rFonts w:ascii="Times New Roman" w:hAnsi="Times New Roman"/>
          <w:sz w:val="28"/>
          <w:szCs w:val="28"/>
        </w:rPr>
      </w:pPr>
      <w:r w:rsidRPr="00246B09">
        <w:rPr>
          <w:rFonts w:ascii="Times New Roman" w:hAnsi="Times New Roman"/>
          <w:sz w:val="28"/>
          <w:szCs w:val="28"/>
        </w:rPr>
        <w:t>Устава Русско-Тювеевского сельского поселения</w:t>
      </w:r>
    </w:p>
    <w:p w:rsidR="000014E6" w:rsidRPr="00246B09" w:rsidRDefault="000014E6" w:rsidP="00246B09">
      <w:pPr>
        <w:pStyle w:val="Heading1"/>
        <w:tabs>
          <w:tab w:val="left" w:pos="0"/>
        </w:tabs>
        <w:spacing w:before="0" w:after="0"/>
        <w:ind w:firstLine="720"/>
        <w:rPr>
          <w:rFonts w:ascii="Times New Roman" w:hAnsi="Times New Roman"/>
          <w:sz w:val="28"/>
          <w:szCs w:val="28"/>
        </w:rPr>
      </w:pPr>
      <w:r w:rsidRPr="00246B09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0014E6" w:rsidRPr="00246B09" w:rsidRDefault="000014E6" w:rsidP="0024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14E6" w:rsidRPr="00246B09" w:rsidRDefault="000014E6" w:rsidP="00246B09">
      <w:pPr>
        <w:pStyle w:val="Heading1"/>
        <w:spacing w:before="0" w:after="0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 xml:space="preserve">   </w:t>
      </w:r>
      <w:r w:rsidRPr="00246B09">
        <w:rPr>
          <w:rFonts w:ascii="Times New Roman" w:hAnsi="Times New Roman"/>
          <w:b w:val="0"/>
          <w:bCs/>
          <w:sz w:val="28"/>
          <w:szCs w:val="28"/>
        </w:rPr>
        <w:t xml:space="preserve"> Руководствуясь </w:t>
      </w:r>
      <w:r w:rsidRPr="00246B09">
        <w:rPr>
          <w:rFonts w:ascii="Times New Roman" w:hAnsi="Times New Roman"/>
          <w:b w:val="0"/>
          <w:sz w:val="28"/>
          <w:szCs w:val="28"/>
        </w:rPr>
        <w:t>Законом Республики Мордовия от 19 мая .2020г. № 32-З "</w:t>
      </w:r>
      <w:r w:rsidRPr="00246B09">
        <w:rPr>
          <w:rFonts w:ascii="Times New Roman" w:hAnsi="Times New Roman"/>
          <w:b w:val="0"/>
          <w:snapToGrid w:val="0"/>
          <w:sz w:val="28"/>
          <w:szCs w:val="28"/>
        </w:rPr>
        <w:t>«</w:t>
      </w:r>
      <w:r w:rsidRPr="00246B09">
        <w:rPr>
          <w:rFonts w:ascii="Times New Roman" w:hAnsi="Times New Roman"/>
          <w:b w:val="0"/>
          <w:sz w:val="28"/>
          <w:szCs w:val="28"/>
        </w:rPr>
        <w:t>О преобразовании Аксельского и Тархановского сельских поселений, Алексеевского и Старогородского сельских поселений, Андреевского и Митряловского сельских поселений, Бабеевского, Кушкинского и Подгорно-Канаковского сельских поселений, Пурдошанского, Староковыляйского и Урейского сельских поселений, Русско-Караевского и Русско-Тювеевского сельских поселений Темниковского муниципального района Республики Мордовия, Аксельского и Тархановского сельсоветов, Алексеевского и Старогородского сельсоветов, Андреевского и Митряловского сельсоветов, Бабеевского, Кушкинского и Подгорно-Канаковского сельсоветов, Пурдошанского, Староковыляйского и Урейского сельсоветов, Русско-Караевского и Русско-Тювеевского сельсоветов Темниковского района Республики Мордовия и о внесении изменений в некоторые законы Республики Мордовия» и в связи с созданием вновь образованного</w:t>
      </w:r>
      <w:r w:rsidRPr="00246B0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>Русско-Тювеевского</w:t>
      </w:r>
      <w:r w:rsidRPr="00246B09">
        <w:rPr>
          <w:rFonts w:ascii="Times New Roman" w:hAnsi="Times New Roman"/>
          <w:b w:val="0"/>
          <w:sz w:val="28"/>
          <w:szCs w:val="28"/>
        </w:rPr>
        <w:t xml:space="preserve"> сельского поселения, </w:t>
      </w:r>
      <w:r w:rsidRPr="00246B09">
        <w:rPr>
          <w:rFonts w:ascii="Times New Roman" w:hAnsi="Times New Roman"/>
          <w:b w:val="0"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/>
          <w:b w:val="0"/>
          <w:sz w:val="28"/>
          <w:szCs w:val="28"/>
        </w:rPr>
        <w:t>Русско-Тювеевского</w:t>
      </w:r>
      <w:r w:rsidRPr="00246B09">
        <w:rPr>
          <w:rFonts w:ascii="Times New Roman" w:hAnsi="Times New Roman"/>
          <w:b w:val="0"/>
          <w:bCs/>
          <w:sz w:val="28"/>
          <w:szCs w:val="28"/>
        </w:rPr>
        <w:t xml:space="preserve"> сельского поселения Темниковского муниципального района р е ш и л:</w:t>
      </w:r>
    </w:p>
    <w:p w:rsidR="000014E6" w:rsidRPr="00246B09" w:rsidRDefault="000014E6" w:rsidP="00246B09">
      <w:pPr>
        <w:pStyle w:val="Heading1"/>
        <w:tabs>
          <w:tab w:val="left" w:pos="0"/>
        </w:tabs>
        <w:spacing w:before="0" w:after="0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246B09">
        <w:rPr>
          <w:rFonts w:ascii="Times New Roman" w:hAnsi="Times New Roman"/>
          <w:b w:val="0"/>
          <w:sz w:val="28"/>
          <w:szCs w:val="28"/>
        </w:rPr>
        <w:t xml:space="preserve">1. Устав </w:t>
      </w:r>
      <w:r>
        <w:rPr>
          <w:rFonts w:ascii="Times New Roman" w:hAnsi="Times New Roman"/>
          <w:b w:val="0"/>
          <w:sz w:val="28"/>
          <w:szCs w:val="28"/>
        </w:rPr>
        <w:t>Русско-Тювеевского</w:t>
      </w:r>
      <w:r w:rsidRPr="00246B09">
        <w:rPr>
          <w:rFonts w:ascii="Times New Roman" w:hAnsi="Times New Roman"/>
          <w:b w:val="0"/>
          <w:sz w:val="28"/>
          <w:szCs w:val="28"/>
        </w:rPr>
        <w:t xml:space="preserve"> сельского поселения Темниковского муниципального района, утвержденный решением сессии Совета депутатов </w:t>
      </w:r>
      <w:r>
        <w:rPr>
          <w:rFonts w:ascii="Times New Roman" w:hAnsi="Times New Roman"/>
          <w:b w:val="0"/>
          <w:sz w:val="28"/>
          <w:szCs w:val="28"/>
        </w:rPr>
        <w:t>Русско-Тювеевского</w:t>
      </w:r>
      <w:r w:rsidRPr="00246B09">
        <w:rPr>
          <w:rFonts w:ascii="Times New Roman" w:hAnsi="Times New Roman"/>
          <w:b w:val="0"/>
          <w:sz w:val="28"/>
          <w:szCs w:val="28"/>
        </w:rPr>
        <w:t xml:space="preserve"> сельского поселения от </w:t>
      </w:r>
      <w:r>
        <w:rPr>
          <w:rFonts w:ascii="Times New Roman" w:hAnsi="Times New Roman"/>
          <w:b w:val="0"/>
          <w:sz w:val="28"/>
          <w:szCs w:val="28"/>
        </w:rPr>
        <w:t>30.12.2005 года</w:t>
      </w:r>
      <w:r w:rsidRPr="00246B09">
        <w:rPr>
          <w:rFonts w:ascii="Times New Roman" w:hAnsi="Times New Roman"/>
          <w:b w:val="0"/>
          <w:sz w:val="28"/>
          <w:szCs w:val="28"/>
        </w:rPr>
        <w:t xml:space="preserve">   № </w:t>
      </w:r>
      <w:r>
        <w:rPr>
          <w:rFonts w:ascii="Times New Roman" w:hAnsi="Times New Roman"/>
          <w:b w:val="0"/>
          <w:sz w:val="28"/>
          <w:szCs w:val="28"/>
        </w:rPr>
        <w:t>42</w:t>
      </w:r>
      <w:r w:rsidRPr="00246B09">
        <w:rPr>
          <w:rFonts w:ascii="Times New Roman" w:hAnsi="Times New Roman"/>
          <w:b w:val="0"/>
          <w:sz w:val="28"/>
          <w:szCs w:val="28"/>
        </w:rPr>
        <w:t xml:space="preserve"> признать утратившим силу со дня вступления в силу Устава, вновь образованного </w:t>
      </w:r>
      <w:r>
        <w:rPr>
          <w:rFonts w:ascii="Times New Roman" w:hAnsi="Times New Roman"/>
          <w:b w:val="0"/>
          <w:sz w:val="28"/>
          <w:szCs w:val="28"/>
        </w:rPr>
        <w:t>Русско-Тювеевского</w:t>
      </w:r>
      <w:r w:rsidRPr="00246B09">
        <w:rPr>
          <w:rFonts w:ascii="Times New Roman" w:hAnsi="Times New Roman"/>
          <w:b w:val="0"/>
          <w:sz w:val="28"/>
          <w:szCs w:val="28"/>
        </w:rPr>
        <w:t xml:space="preserve"> сельского поселения.</w:t>
      </w:r>
    </w:p>
    <w:p w:rsidR="000014E6" w:rsidRPr="00246B09" w:rsidRDefault="000014E6" w:rsidP="00246B09">
      <w:pPr>
        <w:rPr>
          <w:rFonts w:ascii="Times New Roman" w:hAnsi="Times New Roman" w:cs="Times New Roman"/>
          <w:sz w:val="28"/>
          <w:szCs w:val="28"/>
        </w:rPr>
      </w:pPr>
      <w:r w:rsidRPr="00246B09">
        <w:rPr>
          <w:rFonts w:ascii="Times New Roman" w:hAnsi="Times New Roman" w:cs="Times New Roman"/>
          <w:sz w:val="28"/>
          <w:szCs w:val="28"/>
        </w:rPr>
        <w:t xml:space="preserve">2. Настоящее решение подлежит опубликованию в информационном бюллетене </w:t>
      </w:r>
      <w:r w:rsidRPr="00843A51">
        <w:rPr>
          <w:rFonts w:ascii="Times New Roman" w:hAnsi="Times New Roman"/>
          <w:sz w:val="28"/>
          <w:szCs w:val="28"/>
        </w:rPr>
        <w:t>Русско-Тювеевского</w:t>
      </w:r>
      <w:r w:rsidRPr="00246B09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района.</w:t>
      </w:r>
    </w:p>
    <w:p w:rsidR="000014E6" w:rsidRPr="00246B09" w:rsidRDefault="000014E6" w:rsidP="00246B09">
      <w:pPr>
        <w:rPr>
          <w:rFonts w:ascii="Times New Roman" w:hAnsi="Times New Roman" w:cs="Times New Roman"/>
          <w:sz w:val="28"/>
          <w:szCs w:val="28"/>
        </w:rPr>
      </w:pPr>
    </w:p>
    <w:p w:rsidR="000014E6" w:rsidRPr="00246B09" w:rsidRDefault="000014E6" w:rsidP="00246B09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0014E6" w:rsidRPr="00246B09" w:rsidRDefault="000014E6" w:rsidP="00246B09">
      <w:pPr>
        <w:rPr>
          <w:rFonts w:ascii="Times New Roman" w:hAnsi="Times New Roman" w:cs="Times New Roman"/>
          <w:sz w:val="28"/>
          <w:szCs w:val="28"/>
        </w:rPr>
      </w:pPr>
    </w:p>
    <w:p w:rsidR="000014E6" w:rsidRDefault="000014E6" w:rsidP="00447201">
      <w:pPr>
        <w:ind w:firstLine="0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Русско-Тювеевского</w:t>
      </w:r>
    </w:p>
    <w:p w:rsidR="000014E6" w:rsidRPr="001517D6" w:rsidRDefault="000014E6" w:rsidP="006B6036">
      <w:pPr>
        <w:ind w:firstLine="0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0014E6" w:rsidRDefault="000014E6" w:rsidP="00531AB0">
      <w:pPr>
        <w:jc w:val="right"/>
        <w:rPr>
          <w:rFonts w:ascii="Arial" w:hAnsi="Arial" w:cs="Arial"/>
          <w:b/>
          <w:bCs/>
          <w:color w:val="26282F"/>
        </w:rPr>
      </w:pPr>
      <w:bookmarkStart w:id="0" w:name="sub_1000"/>
    </w:p>
    <w:p w:rsidR="000014E6" w:rsidRDefault="000014E6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0014E6" w:rsidRDefault="000014E6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0014E6" w:rsidRDefault="000014E6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0014E6" w:rsidRDefault="000014E6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0014E6" w:rsidRDefault="000014E6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0014E6" w:rsidRDefault="000014E6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0014E6" w:rsidRDefault="000014E6" w:rsidP="00531AB0">
      <w:pPr>
        <w:jc w:val="right"/>
        <w:rPr>
          <w:rFonts w:ascii="Arial" w:hAnsi="Arial" w:cs="Arial"/>
          <w:b/>
          <w:bCs/>
          <w:color w:val="26282F"/>
        </w:rPr>
      </w:pPr>
    </w:p>
    <w:bookmarkEnd w:id="0"/>
    <w:p w:rsidR="000014E6" w:rsidRDefault="000014E6" w:rsidP="00CA6B50">
      <w:pPr>
        <w:jc w:val="center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sectPr w:rsidR="000014E6" w:rsidSect="00D11A9C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14E6" w:rsidRDefault="000014E6" w:rsidP="004E299A">
      <w:r>
        <w:separator/>
      </w:r>
    </w:p>
  </w:endnote>
  <w:endnote w:type="continuationSeparator" w:id="0">
    <w:p w:rsidR="000014E6" w:rsidRDefault="000014E6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14E6" w:rsidRDefault="000014E6" w:rsidP="004E299A">
      <w:r>
        <w:separator/>
      </w:r>
    </w:p>
  </w:footnote>
  <w:footnote w:type="continuationSeparator" w:id="0">
    <w:p w:rsidR="000014E6" w:rsidRDefault="000014E6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4E6" w:rsidRDefault="000014E6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0014E6" w:rsidRDefault="000014E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14E6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1388"/>
    <w:rsid w:val="00176E9F"/>
    <w:rsid w:val="001843BE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46B09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C21B3"/>
    <w:rsid w:val="003D2EEE"/>
    <w:rsid w:val="003D3D32"/>
    <w:rsid w:val="003D7D13"/>
    <w:rsid w:val="003E7481"/>
    <w:rsid w:val="003F2095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6B02"/>
    <w:rsid w:val="00670824"/>
    <w:rsid w:val="00673D31"/>
    <w:rsid w:val="00677815"/>
    <w:rsid w:val="006817DB"/>
    <w:rsid w:val="006860A3"/>
    <w:rsid w:val="00690FDC"/>
    <w:rsid w:val="006912BB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6624B"/>
    <w:rsid w:val="00772547"/>
    <w:rsid w:val="00772E85"/>
    <w:rsid w:val="00775F4D"/>
    <w:rsid w:val="007C1B73"/>
    <w:rsid w:val="007E3EBE"/>
    <w:rsid w:val="00810BBC"/>
    <w:rsid w:val="00826E1F"/>
    <w:rsid w:val="0082781B"/>
    <w:rsid w:val="008336B4"/>
    <w:rsid w:val="008404B6"/>
    <w:rsid w:val="00843A51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A02C17"/>
    <w:rsid w:val="00A2066F"/>
    <w:rsid w:val="00A27723"/>
    <w:rsid w:val="00A37091"/>
    <w:rsid w:val="00A4173C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F1111"/>
    <w:rsid w:val="00B130A1"/>
    <w:rsid w:val="00B25145"/>
    <w:rsid w:val="00B3672F"/>
    <w:rsid w:val="00B502F3"/>
    <w:rsid w:val="00B716BA"/>
    <w:rsid w:val="00B7738F"/>
    <w:rsid w:val="00B82C8E"/>
    <w:rsid w:val="00B84B93"/>
    <w:rsid w:val="00B84E09"/>
    <w:rsid w:val="00B87202"/>
    <w:rsid w:val="00BA055D"/>
    <w:rsid w:val="00BB2CFF"/>
    <w:rsid w:val="00BC047C"/>
    <w:rsid w:val="00BD24A6"/>
    <w:rsid w:val="00BD26CA"/>
    <w:rsid w:val="00BE24F5"/>
    <w:rsid w:val="00BE2A28"/>
    <w:rsid w:val="00BE6D95"/>
    <w:rsid w:val="00BF6142"/>
    <w:rsid w:val="00C13485"/>
    <w:rsid w:val="00C2696B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B7B3D"/>
    <w:rsid w:val="00CE5CFA"/>
    <w:rsid w:val="00CF3FCE"/>
    <w:rsid w:val="00CF49EF"/>
    <w:rsid w:val="00D035E4"/>
    <w:rsid w:val="00D11A9C"/>
    <w:rsid w:val="00D22835"/>
    <w:rsid w:val="00D732C1"/>
    <w:rsid w:val="00D74E7E"/>
    <w:rsid w:val="00D9072F"/>
    <w:rsid w:val="00DA0AB3"/>
    <w:rsid w:val="00DB19D5"/>
    <w:rsid w:val="00DB2DD0"/>
    <w:rsid w:val="00DD303B"/>
    <w:rsid w:val="00DE05AF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884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8422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884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884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88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88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88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884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884295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6288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884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88426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288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88430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288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88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88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884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88424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288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88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884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88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88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288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88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88425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88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8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884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88428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88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8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88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88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88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88426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88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88422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288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88427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28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884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288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288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88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88427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288429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2884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4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4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84286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8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88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884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4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4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65</TotalTime>
  <Pages>2</Pages>
  <Words>311</Words>
  <Characters>1776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10</cp:revision>
  <cp:lastPrinted>2019-01-18T09:04:00Z</cp:lastPrinted>
  <dcterms:created xsi:type="dcterms:W3CDTF">2020-02-14T06:52:00Z</dcterms:created>
  <dcterms:modified xsi:type="dcterms:W3CDTF">2020-06-19T11:53:00Z</dcterms:modified>
</cp:coreProperties>
</file>