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3BF1" w:rsidRDefault="001A3BF1" w:rsidP="00201643">
      <w:pPr>
        <w:jc w:val="center"/>
        <w:rPr>
          <w:sz w:val="28"/>
        </w:rPr>
      </w:pPr>
      <w:r>
        <w:rPr>
          <w:sz w:val="28"/>
        </w:rPr>
        <w:t>СОВЕТ ДЕПУТАТОВ</w:t>
      </w:r>
    </w:p>
    <w:p w:rsidR="001A3BF1" w:rsidRDefault="001A3BF1" w:rsidP="001A3BF1">
      <w:pPr>
        <w:jc w:val="center"/>
        <w:rPr>
          <w:sz w:val="28"/>
        </w:rPr>
      </w:pPr>
      <w:r>
        <w:rPr>
          <w:sz w:val="28"/>
        </w:rPr>
        <w:t>ТЕМНИКОВСКОГО МУНИЦИПАЛЬНОГО РАЙОНА</w:t>
      </w:r>
    </w:p>
    <w:p w:rsidR="001A3BF1" w:rsidRDefault="001A3BF1" w:rsidP="001A3BF1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1A3BF1" w:rsidRDefault="001A3BF1" w:rsidP="001A3BF1">
      <w:pPr>
        <w:jc w:val="center"/>
        <w:rPr>
          <w:sz w:val="28"/>
        </w:rPr>
      </w:pPr>
      <w:r>
        <w:rPr>
          <w:sz w:val="28"/>
        </w:rPr>
        <w:t>ШЕСТОГО СОЗЫВА</w:t>
      </w:r>
    </w:p>
    <w:p w:rsidR="001A3BF1" w:rsidRDefault="001A3BF1" w:rsidP="001A3BF1">
      <w:pPr>
        <w:jc w:val="center"/>
        <w:rPr>
          <w:sz w:val="28"/>
        </w:rPr>
      </w:pPr>
    </w:p>
    <w:p w:rsidR="001A3BF1" w:rsidRPr="005C2FF6" w:rsidRDefault="001A3BF1" w:rsidP="001A3BF1">
      <w:pPr>
        <w:jc w:val="center"/>
        <w:rPr>
          <w:b/>
          <w:sz w:val="32"/>
        </w:rPr>
      </w:pPr>
      <w:r w:rsidRPr="005C2FF6">
        <w:rPr>
          <w:b/>
          <w:sz w:val="32"/>
        </w:rPr>
        <w:t>Р Е Ш Е Н И Е</w:t>
      </w:r>
    </w:p>
    <w:p w:rsidR="001A3BF1" w:rsidRDefault="001A3BF1" w:rsidP="001A3BF1">
      <w:pPr>
        <w:rPr>
          <w:b/>
          <w:sz w:val="28"/>
        </w:rPr>
      </w:pPr>
    </w:p>
    <w:p w:rsidR="001A3BF1" w:rsidRDefault="001A3BF1" w:rsidP="001A3BF1">
      <w:pPr>
        <w:rPr>
          <w:sz w:val="28"/>
        </w:rPr>
      </w:pPr>
      <w:r>
        <w:rPr>
          <w:sz w:val="28"/>
        </w:rPr>
        <w:t>«</w:t>
      </w:r>
      <w:r w:rsidR="003F0165">
        <w:rPr>
          <w:sz w:val="28"/>
        </w:rPr>
        <w:t>14</w:t>
      </w:r>
      <w:r>
        <w:rPr>
          <w:sz w:val="28"/>
        </w:rPr>
        <w:t xml:space="preserve">» </w:t>
      </w:r>
      <w:r w:rsidR="003F0165">
        <w:rPr>
          <w:sz w:val="28"/>
        </w:rPr>
        <w:t>августа</w:t>
      </w:r>
      <w:r>
        <w:rPr>
          <w:sz w:val="28"/>
        </w:rPr>
        <w:t xml:space="preserve"> 20</w:t>
      </w:r>
      <w:r w:rsidR="003F0165">
        <w:rPr>
          <w:sz w:val="28"/>
        </w:rPr>
        <w:t>20</w:t>
      </w:r>
      <w:r>
        <w:rPr>
          <w:sz w:val="28"/>
        </w:rPr>
        <w:t xml:space="preserve"> года                                                                         </w:t>
      </w:r>
      <w:r w:rsidR="007B49AC">
        <w:rPr>
          <w:sz w:val="28"/>
        </w:rPr>
        <w:t xml:space="preserve">                   </w:t>
      </w:r>
      <w:r>
        <w:rPr>
          <w:sz w:val="28"/>
        </w:rPr>
        <w:t xml:space="preserve">   № </w:t>
      </w:r>
      <w:r w:rsidR="003F0165">
        <w:rPr>
          <w:sz w:val="28"/>
        </w:rPr>
        <w:t>189</w:t>
      </w:r>
      <w:r>
        <w:rPr>
          <w:sz w:val="28"/>
        </w:rPr>
        <w:t xml:space="preserve"> </w:t>
      </w:r>
    </w:p>
    <w:p w:rsidR="001A3BF1" w:rsidRDefault="001A3BF1" w:rsidP="001A3BF1">
      <w:pPr>
        <w:rPr>
          <w:sz w:val="28"/>
        </w:rPr>
      </w:pPr>
    </w:p>
    <w:p w:rsidR="001A3BF1" w:rsidRDefault="001A3BF1" w:rsidP="001A3BF1">
      <w:pPr>
        <w:jc w:val="center"/>
        <w:rPr>
          <w:sz w:val="28"/>
        </w:rPr>
      </w:pPr>
      <w:r>
        <w:rPr>
          <w:sz w:val="28"/>
        </w:rPr>
        <w:t>г. Темников</w:t>
      </w:r>
    </w:p>
    <w:p w:rsidR="003F0165" w:rsidRDefault="003F0165" w:rsidP="003F0165">
      <w:pPr>
        <w:rPr>
          <w:sz w:val="28"/>
          <w:szCs w:val="28"/>
        </w:rPr>
      </w:pPr>
    </w:p>
    <w:p w:rsidR="003F0165" w:rsidRDefault="003F0165" w:rsidP="003F0165">
      <w:pPr>
        <w:rPr>
          <w:sz w:val="28"/>
          <w:szCs w:val="28"/>
        </w:rPr>
      </w:pPr>
    </w:p>
    <w:p w:rsidR="003F0165" w:rsidRDefault="003F0165" w:rsidP="003F0165">
      <w:pPr>
        <w:rPr>
          <w:sz w:val="28"/>
          <w:szCs w:val="28"/>
        </w:rPr>
      </w:pPr>
    </w:p>
    <w:p w:rsidR="003F0165" w:rsidRDefault="003F0165" w:rsidP="003F0165">
      <w:pPr>
        <w:rPr>
          <w:sz w:val="28"/>
          <w:szCs w:val="28"/>
        </w:rPr>
      </w:pPr>
    </w:p>
    <w:p w:rsidR="003F0165" w:rsidRPr="003F0165" w:rsidRDefault="003F0165" w:rsidP="003F0165">
      <w:pPr>
        <w:jc w:val="center"/>
        <w:rPr>
          <w:b/>
          <w:bCs/>
          <w:sz w:val="28"/>
          <w:szCs w:val="28"/>
        </w:rPr>
      </w:pPr>
      <w:r w:rsidRPr="003F0165">
        <w:rPr>
          <w:b/>
          <w:bCs/>
          <w:sz w:val="28"/>
          <w:szCs w:val="28"/>
        </w:rPr>
        <w:t>О передаче имущества (артезианские скважины, водонапорные башни, сети водопровода, пожарные гидранты, водоразборные колонки) г. Темников, находящихся в муниципальной собственности Темниковского муниципального района Республики Мордовия в собственность Темниковского городского поселения Республики Мордовия.</w:t>
      </w:r>
    </w:p>
    <w:p w:rsidR="003F0165" w:rsidRDefault="003F0165" w:rsidP="003F0165">
      <w:pPr>
        <w:rPr>
          <w:sz w:val="28"/>
          <w:szCs w:val="28"/>
        </w:rPr>
      </w:pPr>
    </w:p>
    <w:p w:rsidR="003F0165" w:rsidRDefault="003F0165" w:rsidP="003F0165">
      <w:pPr>
        <w:rPr>
          <w:sz w:val="28"/>
          <w:szCs w:val="28"/>
        </w:rPr>
      </w:pPr>
    </w:p>
    <w:p w:rsidR="003F0165" w:rsidRDefault="003F0165" w:rsidP="003F0165">
      <w:pPr>
        <w:rPr>
          <w:sz w:val="28"/>
          <w:szCs w:val="28"/>
        </w:rPr>
      </w:pPr>
    </w:p>
    <w:p w:rsidR="003F0165" w:rsidRPr="003F0165" w:rsidRDefault="003F0165" w:rsidP="003F01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3F0165">
        <w:rPr>
          <w:sz w:val="28"/>
          <w:szCs w:val="28"/>
        </w:rPr>
        <w:t xml:space="preserve">На основании ч2ст51 Федерального закона № 131-ФЗ от 06.10.2003 года «Об общих принципах организации местного самоуправления в РФ» </w:t>
      </w:r>
      <w:r>
        <w:rPr>
          <w:sz w:val="28"/>
          <w:szCs w:val="28"/>
        </w:rPr>
        <w:t>ч</w:t>
      </w:r>
      <w:r w:rsidRPr="003F0165">
        <w:rPr>
          <w:sz w:val="28"/>
          <w:szCs w:val="28"/>
        </w:rPr>
        <w:t>асти 2 статьи 59 Устава Темниковского муниципаль</w:t>
      </w:r>
      <w:r w:rsidR="007B49AC">
        <w:rPr>
          <w:sz w:val="28"/>
          <w:szCs w:val="28"/>
        </w:rPr>
        <w:t>ного района Республики Мордовия,</w:t>
      </w:r>
      <w:r w:rsidRPr="003F0165">
        <w:rPr>
          <w:sz w:val="28"/>
          <w:szCs w:val="28"/>
        </w:rPr>
        <w:t>Совет депутатов</w:t>
      </w:r>
      <w:r w:rsidR="007B49AC">
        <w:rPr>
          <w:sz w:val="28"/>
          <w:szCs w:val="28"/>
        </w:rPr>
        <w:t xml:space="preserve"> Темниковского муниципального района</w:t>
      </w:r>
      <w:r w:rsidRPr="003F0165">
        <w:rPr>
          <w:sz w:val="28"/>
          <w:szCs w:val="28"/>
        </w:rPr>
        <w:t xml:space="preserve"> </w:t>
      </w:r>
      <w:r w:rsidRPr="007B49AC">
        <w:rPr>
          <w:bCs/>
          <w:sz w:val="28"/>
          <w:szCs w:val="28"/>
        </w:rPr>
        <w:t>р е ш и л</w:t>
      </w:r>
      <w:r w:rsidRPr="003F0165">
        <w:rPr>
          <w:b/>
          <w:bCs/>
          <w:sz w:val="28"/>
          <w:szCs w:val="28"/>
        </w:rPr>
        <w:t>:</w:t>
      </w:r>
    </w:p>
    <w:p w:rsidR="003F0165" w:rsidRPr="003F0165" w:rsidRDefault="003F0165" w:rsidP="003F01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</w:t>
      </w:r>
      <w:r w:rsidRPr="003F0165">
        <w:rPr>
          <w:sz w:val="28"/>
          <w:szCs w:val="28"/>
        </w:rPr>
        <w:t>Передать безвозмездно имущество (артезианские скважины, водонапорные башни, сети водопровода, пожарные гидранты, водоразборные колонки) расположенные в городе Темникове, находящиеся в муниципальной собственности Темниковского муниципального района, в муниципальную собственность Темниковского городского поселения Темниковского муниципального района.</w:t>
      </w:r>
    </w:p>
    <w:p w:rsidR="002A439F" w:rsidRPr="001707F6" w:rsidRDefault="003F0165" w:rsidP="003F0165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bookmarkStart w:id="0" w:name="sub_7"/>
      <w:r>
        <w:rPr>
          <w:b/>
          <w:bCs/>
          <w:color w:val="26282F"/>
          <w:sz w:val="28"/>
          <w:szCs w:val="28"/>
        </w:rPr>
        <w:t xml:space="preserve">       </w:t>
      </w:r>
      <w:r w:rsidR="001A3BF1">
        <w:rPr>
          <w:color w:val="000000"/>
          <w:sz w:val="28"/>
          <w:szCs w:val="28"/>
        </w:rPr>
        <w:t>2</w:t>
      </w:r>
      <w:r w:rsidR="00ED0F42" w:rsidRPr="00ED0F42">
        <w:rPr>
          <w:color w:val="000000"/>
          <w:sz w:val="28"/>
          <w:szCs w:val="28"/>
        </w:rPr>
        <w:t>. Настоящее решение вступает в силу со дня официального опубликования.</w:t>
      </w:r>
      <w:bookmarkEnd w:id="0"/>
      <w:r w:rsidR="002A439F" w:rsidRPr="002A439F">
        <w:rPr>
          <w:sz w:val="28"/>
          <w:szCs w:val="28"/>
        </w:rPr>
        <w:t xml:space="preserve"> </w:t>
      </w:r>
    </w:p>
    <w:p w:rsidR="003F0165" w:rsidRDefault="003F0165" w:rsidP="003F0165">
      <w:pPr>
        <w:tabs>
          <w:tab w:val="left" w:pos="1276"/>
        </w:tabs>
        <w:jc w:val="both"/>
        <w:rPr>
          <w:sz w:val="28"/>
          <w:szCs w:val="28"/>
        </w:rPr>
      </w:pPr>
    </w:p>
    <w:p w:rsidR="003F0165" w:rsidRDefault="003F0165" w:rsidP="003F0165">
      <w:pPr>
        <w:tabs>
          <w:tab w:val="left" w:pos="1276"/>
        </w:tabs>
        <w:jc w:val="both"/>
        <w:rPr>
          <w:sz w:val="28"/>
          <w:szCs w:val="28"/>
        </w:rPr>
      </w:pPr>
    </w:p>
    <w:p w:rsidR="003F0165" w:rsidRDefault="003F0165" w:rsidP="003F0165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Глава Темниковского</w:t>
      </w:r>
    </w:p>
    <w:p w:rsidR="003F0165" w:rsidRDefault="003F0165" w:rsidP="003F0165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                     С.Н.Кизим</w:t>
      </w:r>
    </w:p>
    <w:p w:rsidR="003F0165" w:rsidRDefault="003F0165" w:rsidP="003F0165">
      <w:pPr>
        <w:tabs>
          <w:tab w:val="left" w:pos="1276"/>
        </w:tabs>
        <w:jc w:val="both"/>
        <w:rPr>
          <w:sz w:val="28"/>
          <w:szCs w:val="28"/>
        </w:rPr>
      </w:pPr>
    </w:p>
    <w:p w:rsidR="007B49AC" w:rsidRDefault="007B49AC" w:rsidP="003F0165">
      <w:pPr>
        <w:tabs>
          <w:tab w:val="left" w:pos="1276"/>
        </w:tabs>
        <w:jc w:val="both"/>
        <w:rPr>
          <w:sz w:val="28"/>
          <w:szCs w:val="28"/>
        </w:rPr>
      </w:pPr>
      <w:bookmarkStart w:id="1" w:name="_GoBack"/>
      <w:bookmarkEnd w:id="1"/>
    </w:p>
    <w:p w:rsidR="003F0165" w:rsidRDefault="003F0165" w:rsidP="003F0165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</w:t>
      </w:r>
    </w:p>
    <w:p w:rsidR="003F0165" w:rsidRPr="006009D5" w:rsidRDefault="003F0165" w:rsidP="003F0165">
      <w:pPr>
        <w:tabs>
          <w:tab w:val="left" w:pos="1276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депутатов                                                                                                            И.П.Васин</w:t>
      </w:r>
    </w:p>
    <w:p w:rsidR="003F0165" w:rsidRPr="006009D5" w:rsidRDefault="003F0165" w:rsidP="003F0165">
      <w:pPr>
        <w:ind w:firstLine="709"/>
        <w:jc w:val="both"/>
        <w:rPr>
          <w:sz w:val="28"/>
          <w:szCs w:val="28"/>
        </w:rPr>
      </w:pPr>
    </w:p>
    <w:p w:rsidR="003F0165" w:rsidRDefault="003F0165" w:rsidP="003F016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FE47F1" w:rsidRPr="00FE47F1" w:rsidRDefault="00FE47F1" w:rsidP="003F0165">
      <w:pPr>
        <w:jc w:val="both"/>
        <w:rPr>
          <w:sz w:val="24"/>
          <w:szCs w:val="24"/>
        </w:rPr>
      </w:pPr>
    </w:p>
    <w:sectPr w:rsidR="00FE47F1" w:rsidRPr="00FE47F1" w:rsidSect="00567B82">
      <w:headerReference w:type="default" r:id="rId7"/>
      <w:headerReference w:type="first" r:id="rId8"/>
      <w:type w:val="continuous"/>
      <w:pgSz w:w="11905" w:h="16838"/>
      <w:pgMar w:top="1134" w:right="567" w:bottom="1134" w:left="1134" w:header="0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7A1" w:rsidRDefault="002567A1" w:rsidP="000E4938">
      <w:r>
        <w:separator/>
      </w:r>
    </w:p>
  </w:endnote>
  <w:endnote w:type="continuationSeparator" w:id="0">
    <w:p w:rsidR="002567A1" w:rsidRDefault="002567A1" w:rsidP="000E4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7A1" w:rsidRDefault="002567A1" w:rsidP="000E4938">
      <w:r>
        <w:separator/>
      </w:r>
    </w:p>
  </w:footnote>
  <w:footnote w:type="continuationSeparator" w:id="0">
    <w:p w:rsidR="002567A1" w:rsidRDefault="002567A1" w:rsidP="000E4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36245180"/>
      <w:docPartObj>
        <w:docPartGallery w:val="Page Numbers (Top of Page)"/>
        <w:docPartUnique/>
      </w:docPartObj>
    </w:sdtPr>
    <w:sdtEndPr/>
    <w:sdtContent>
      <w:p w:rsidR="000E3D76" w:rsidRDefault="000E3D76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12E9">
          <w:rPr>
            <w:noProof/>
          </w:rPr>
          <w:t>3</w:t>
        </w:r>
        <w:r>
          <w:fldChar w:fldCharType="end"/>
        </w:r>
      </w:p>
    </w:sdtContent>
  </w:sdt>
  <w:p w:rsidR="00A2743A" w:rsidRDefault="00A2743A">
    <w:pPr>
      <w:pStyle w:val="a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43A" w:rsidRDefault="00A2743A">
    <w:pPr>
      <w:pStyle w:val="ae"/>
      <w:jc w:val="right"/>
    </w:pPr>
  </w:p>
  <w:p w:rsidR="00A2743A" w:rsidRDefault="00A2743A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1">
    <w:nsid w:val="00000004"/>
    <w:multiLevelType w:val="singleLevel"/>
    <w:tmpl w:val="00000004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/>
      </w:rPr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4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abstractNum w:abstractNumId="5">
    <w:nsid w:val="43184199"/>
    <w:multiLevelType w:val="hybridMultilevel"/>
    <w:tmpl w:val="3522BA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73A9"/>
    <w:rsid w:val="0002241A"/>
    <w:rsid w:val="000E3D76"/>
    <w:rsid w:val="000E4938"/>
    <w:rsid w:val="000E58B8"/>
    <w:rsid w:val="00114261"/>
    <w:rsid w:val="00123AB4"/>
    <w:rsid w:val="00147EC2"/>
    <w:rsid w:val="00164017"/>
    <w:rsid w:val="0016747E"/>
    <w:rsid w:val="001707F6"/>
    <w:rsid w:val="001950E9"/>
    <w:rsid w:val="00196C78"/>
    <w:rsid w:val="001A3BF1"/>
    <w:rsid w:val="001A4F9B"/>
    <w:rsid w:val="00201643"/>
    <w:rsid w:val="002417B9"/>
    <w:rsid w:val="002567A1"/>
    <w:rsid w:val="002A439F"/>
    <w:rsid w:val="003543D8"/>
    <w:rsid w:val="00363D1B"/>
    <w:rsid w:val="0037737D"/>
    <w:rsid w:val="00381B35"/>
    <w:rsid w:val="003B66BD"/>
    <w:rsid w:val="003B7E02"/>
    <w:rsid w:val="003C1AB0"/>
    <w:rsid w:val="003F0165"/>
    <w:rsid w:val="0041410C"/>
    <w:rsid w:val="004312E9"/>
    <w:rsid w:val="00457F5C"/>
    <w:rsid w:val="004848F6"/>
    <w:rsid w:val="004B3C38"/>
    <w:rsid w:val="004C3471"/>
    <w:rsid w:val="004C4ECA"/>
    <w:rsid w:val="004F14B7"/>
    <w:rsid w:val="00567B82"/>
    <w:rsid w:val="00585618"/>
    <w:rsid w:val="00590993"/>
    <w:rsid w:val="0059789F"/>
    <w:rsid w:val="005D56BC"/>
    <w:rsid w:val="00607EBB"/>
    <w:rsid w:val="0061296D"/>
    <w:rsid w:val="00646EEE"/>
    <w:rsid w:val="00663CF5"/>
    <w:rsid w:val="00676246"/>
    <w:rsid w:val="006873A9"/>
    <w:rsid w:val="006C540F"/>
    <w:rsid w:val="006E3DF2"/>
    <w:rsid w:val="007A448F"/>
    <w:rsid w:val="007B49AC"/>
    <w:rsid w:val="007F5375"/>
    <w:rsid w:val="00814616"/>
    <w:rsid w:val="00816FF6"/>
    <w:rsid w:val="00844147"/>
    <w:rsid w:val="008841BC"/>
    <w:rsid w:val="00890AEE"/>
    <w:rsid w:val="00915357"/>
    <w:rsid w:val="00916FF2"/>
    <w:rsid w:val="009172D4"/>
    <w:rsid w:val="00983C3B"/>
    <w:rsid w:val="00A11A5E"/>
    <w:rsid w:val="00A2743A"/>
    <w:rsid w:val="00A6493A"/>
    <w:rsid w:val="00A81614"/>
    <w:rsid w:val="00A85830"/>
    <w:rsid w:val="00A85A51"/>
    <w:rsid w:val="00AD0396"/>
    <w:rsid w:val="00AD0769"/>
    <w:rsid w:val="00AD65C1"/>
    <w:rsid w:val="00B02037"/>
    <w:rsid w:val="00B605B8"/>
    <w:rsid w:val="00B7466C"/>
    <w:rsid w:val="00C121F6"/>
    <w:rsid w:val="00C81ED0"/>
    <w:rsid w:val="00C831DA"/>
    <w:rsid w:val="00CA1D46"/>
    <w:rsid w:val="00D035A9"/>
    <w:rsid w:val="00D05887"/>
    <w:rsid w:val="00D51ED2"/>
    <w:rsid w:val="00D8579F"/>
    <w:rsid w:val="00DB0624"/>
    <w:rsid w:val="00DD6FA7"/>
    <w:rsid w:val="00E02A7E"/>
    <w:rsid w:val="00E307E3"/>
    <w:rsid w:val="00ED0F42"/>
    <w:rsid w:val="00ED65DA"/>
    <w:rsid w:val="00EE29F7"/>
    <w:rsid w:val="00EE6585"/>
    <w:rsid w:val="00EF609A"/>
    <w:rsid w:val="00F0583F"/>
    <w:rsid w:val="00F33BD1"/>
    <w:rsid w:val="00F71CCB"/>
    <w:rsid w:val="00F85FB3"/>
    <w:rsid w:val="00FA2EC1"/>
    <w:rsid w:val="00FD04BF"/>
    <w:rsid w:val="00FE4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75C67191-FA6C-410C-8831-66D9D131A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73A9"/>
  </w:style>
  <w:style w:type="paragraph" w:styleId="1">
    <w:name w:val="heading 1"/>
    <w:basedOn w:val="a"/>
    <w:next w:val="a"/>
    <w:qFormat/>
    <w:rsid w:val="004C347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7F5C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6873A9"/>
    <w:pPr>
      <w:tabs>
        <w:tab w:val="left" w:pos="5670"/>
        <w:tab w:val="left" w:pos="6663"/>
        <w:tab w:val="left" w:pos="7513"/>
        <w:tab w:val="left" w:pos="7938"/>
      </w:tabs>
      <w:spacing w:before="120"/>
      <w:jc w:val="center"/>
    </w:pPr>
    <w:rPr>
      <w:b/>
      <w:spacing w:val="8"/>
      <w:sz w:val="36"/>
    </w:rPr>
  </w:style>
  <w:style w:type="character" w:customStyle="1" w:styleId="a4">
    <w:name w:val="Гипертекстовая ссылка"/>
    <w:rsid w:val="004C3471"/>
    <w:rPr>
      <w:rFonts w:cs="Times New Roman"/>
      <w:b/>
      <w:color w:val="106BBE"/>
    </w:rPr>
  </w:style>
  <w:style w:type="paragraph" w:styleId="a5">
    <w:name w:val="Balloon Text"/>
    <w:basedOn w:val="a"/>
    <w:semiHidden/>
    <w:rsid w:val="00A8583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semiHidden/>
    <w:rsid w:val="00457F5C"/>
    <w:rPr>
      <w:rFonts w:ascii="Cambria" w:hAnsi="Cambria"/>
      <w:b/>
      <w:bCs/>
      <w:sz w:val="26"/>
      <w:szCs w:val="26"/>
    </w:rPr>
  </w:style>
  <w:style w:type="paragraph" w:customStyle="1" w:styleId="ConsPlusNormal">
    <w:name w:val="ConsPlusNormal"/>
    <w:uiPriority w:val="99"/>
    <w:rsid w:val="00457F5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Title"/>
    <w:basedOn w:val="a"/>
    <w:link w:val="a7"/>
    <w:uiPriority w:val="99"/>
    <w:qFormat/>
    <w:rsid w:val="00457F5C"/>
    <w:pPr>
      <w:jc w:val="center"/>
    </w:pPr>
    <w:rPr>
      <w:rFonts w:ascii="Arial" w:hAnsi="Arial" w:cs="Arial"/>
      <w:b/>
      <w:bCs/>
      <w:sz w:val="36"/>
      <w:szCs w:val="36"/>
    </w:rPr>
  </w:style>
  <w:style w:type="character" w:customStyle="1" w:styleId="a7">
    <w:name w:val="Название Знак"/>
    <w:link w:val="a6"/>
    <w:uiPriority w:val="99"/>
    <w:rsid w:val="00457F5C"/>
    <w:rPr>
      <w:rFonts w:ascii="Arial" w:hAnsi="Arial" w:cs="Arial"/>
      <w:b/>
      <w:bCs/>
      <w:sz w:val="36"/>
      <w:szCs w:val="36"/>
    </w:rPr>
  </w:style>
  <w:style w:type="paragraph" w:customStyle="1" w:styleId="a8">
    <w:name w:val="Нормальный (таблица)"/>
    <w:basedOn w:val="a"/>
    <w:next w:val="a"/>
    <w:uiPriority w:val="99"/>
    <w:rsid w:val="00457F5C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9">
    <w:name w:val="Прижатый влево"/>
    <w:basedOn w:val="a"/>
    <w:next w:val="a"/>
    <w:rsid w:val="00457F5C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a">
    <w:name w:val="footnote text"/>
    <w:basedOn w:val="a"/>
    <w:link w:val="ab"/>
    <w:uiPriority w:val="99"/>
    <w:unhideWhenUsed/>
    <w:rsid w:val="000E4938"/>
    <w:rPr>
      <w:rFonts w:ascii="Calibri" w:hAnsi="Calibri"/>
      <w:lang w:eastAsia="en-US"/>
    </w:rPr>
  </w:style>
  <w:style w:type="character" w:customStyle="1" w:styleId="ab">
    <w:name w:val="Текст сноски Знак"/>
    <w:link w:val="aa"/>
    <w:uiPriority w:val="99"/>
    <w:rsid w:val="000E4938"/>
    <w:rPr>
      <w:rFonts w:ascii="Calibri" w:eastAsia="Times New Roman" w:hAnsi="Calibri"/>
      <w:lang w:eastAsia="en-US"/>
    </w:rPr>
  </w:style>
  <w:style w:type="character" w:styleId="ac">
    <w:name w:val="footnote reference"/>
    <w:uiPriority w:val="99"/>
    <w:unhideWhenUsed/>
    <w:rsid w:val="000E4938"/>
    <w:rPr>
      <w:vertAlign w:val="superscript"/>
    </w:rPr>
  </w:style>
  <w:style w:type="paragraph" w:customStyle="1" w:styleId="ConsPlusTitle">
    <w:name w:val="ConsPlusTitle"/>
    <w:rsid w:val="00A8161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table" w:styleId="ad">
    <w:name w:val="Table Grid"/>
    <w:basedOn w:val="a1"/>
    <w:uiPriority w:val="39"/>
    <w:rsid w:val="00A8161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af"/>
    <w:uiPriority w:val="99"/>
    <w:unhideWhenUsed/>
    <w:rsid w:val="00A81614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ий колонтитул Знак"/>
    <w:link w:val="ae"/>
    <w:uiPriority w:val="99"/>
    <w:rsid w:val="00A81614"/>
    <w:rPr>
      <w:rFonts w:ascii="Calibri" w:eastAsia="Calibri" w:hAnsi="Calibri" w:cs="Times New Roman"/>
      <w:sz w:val="22"/>
      <w:szCs w:val="22"/>
      <w:lang w:eastAsia="en-US"/>
    </w:rPr>
  </w:style>
  <w:style w:type="character" w:styleId="af0">
    <w:name w:val="Hyperlink"/>
    <w:basedOn w:val="a0"/>
    <w:rsid w:val="00EF609A"/>
    <w:rPr>
      <w:color w:val="0000FF" w:themeColor="hyperlink"/>
      <w:u w:val="single"/>
    </w:rPr>
  </w:style>
  <w:style w:type="paragraph" w:styleId="af1">
    <w:name w:val="footer"/>
    <w:basedOn w:val="a"/>
    <w:link w:val="af2"/>
    <w:uiPriority w:val="99"/>
    <w:rsid w:val="00A2743A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A2743A"/>
  </w:style>
  <w:style w:type="paragraph" w:customStyle="1" w:styleId="s1">
    <w:name w:val="s_1"/>
    <w:basedOn w:val="a"/>
    <w:rsid w:val="001707F6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List Paragraph"/>
    <w:basedOn w:val="a"/>
    <w:uiPriority w:val="34"/>
    <w:qFormat/>
    <w:rsid w:val="001707F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99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Большеигнатовского муниципального  района Республики  Мордовия</vt:lpstr>
    </vt:vector>
  </TitlesOfParts>
  <Company>MoBIL GROUP</Company>
  <LinksUpToDate>false</LinksUpToDate>
  <CharactersWithSpaces>1564</CharactersWithSpaces>
  <SharedDoc>false</SharedDoc>
  <HLinks>
    <vt:vector size="60" baseType="variant">
      <vt:variant>
        <vt:i4>720960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P209</vt:lpwstr>
      </vt:variant>
      <vt:variant>
        <vt:i4>458816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P205</vt:lpwstr>
      </vt:variant>
      <vt:variant>
        <vt:i4>524290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5570644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consultantplus://offline/ref=4BF76796F587D25AA7439EAE588525A5367750ABAFEDD25E0AACE9B36DxCe0H</vt:lpwstr>
      </vt:variant>
      <vt:variant>
        <vt:lpwstr/>
      </vt:variant>
      <vt:variant>
        <vt:i4>69664768</vt:i4>
      </vt:variant>
      <vt:variant>
        <vt:i4>15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524290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consultantplus://offline/ref=CF0D981DAD03DA88E978B1511AE37CB395CF86187ECB8583C6DC70F24F3B6FD2C6F762DB13A87D40046C2D20uFM</vt:lpwstr>
      </vt:variant>
      <vt:variant>
        <vt:lpwstr/>
      </vt:variant>
      <vt:variant>
        <vt:i4>6225923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  <vt:variant>
        <vt:i4>69664768</vt:i4>
      </vt:variant>
      <vt:variant>
        <vt:i4>3</vt:i4>
      </vt:variant>
      <vt:variant>
        <vt:i4>0</vt:i4>
      </vt:variant>
      <vt:variant>
        <vt:i4>5</vt:i4>
      </vt:variant>
      <vt:variant>
        <vt:lpwstr>C:\Users\admin\Desktop\Размещение объекта без предоставления земли\l</vt:lpwstr>
      </vt:variant>
      <vt:variant>
        <vt:lpwstr/>
      </vt:variant>
      <vt:variant>
        <vt:i4>6225923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consultantplus://offline/ref=AA4630D1CB1D905B67F81D2E487C4F3C02F707B293B8D6CA495AAED7A9549A8885E4ADCA712EC586B5Y7NCM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Большеигнатовского муниципального  района Республики  Мордовия</dc:title>
  <dc:creator>WORK</dc:creator>
  <cp:lastModifiedBy>Пользователь Windows</cp:lastModifiedBy>
  <cp:revision>2</cp:revision>
  <cp:lastPrinted>2020-08-18T09:26:00Z</cp:lastPrinted>
  <dcterms:created xsi:type="dcterms:W3CDTF">2020-08-27T06:00:00Z</dcterms:created>
  <dcterms:modified xsi:type="dcterms:W3CDTF">2020-08-27T06:00:00Z</dcterms:modified>
</cp:coreProperties>
</file>