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746" w:rsidRPr="001447AB" w:rsidRDefault="00EF2746" w:rsidP="001447AB">
      <w:pPr>
        <w:ind w:left="1612" w:hanging="892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1447AB">
        <w:rPr>
          <w:rFonts w:ascii="Times New Roman" w:hAnsi="Times New Roman" w:cs="Times New Roman"/>
          <w:bCs/>
          <w:sz w:val="28"/>
          <w:szCs w:val="28"/>
        </w:rPr>
        <w:t>ПРОЕКТ</w:t>
      </w:r>
    </w:p>
    <w:p w:rsidR="00EF2746" w:rsidRPr="001447AB" w:rsidRDefault="00EF2746" w:rsidP="001447AB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1447AB">
        <w:rPr>
          <w:rFonts w:ascii="Times New Roman" w:hAnsi="Times New Roman" w:cs="Times New Roman"/>
          <w:sz w:val="28"/>
          <w:szCs w:val="28"/>
        </w:rPr>
        <w:t>СОВЕТ ДЕПУТАТОВ</w:t>
      </w:r>
    </w:p>
    <w:p w:rsidR="00EF2746" w:rsidRPr="001447AB" w:rsidRDefault="00EF2746" w:rsidP="001447AB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1447AB"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</w:p>
    <w:p w:rsidR="00EF2746" w:rsidRPr="001447AB" w:rsidRDefault="00EF2746" w:rsidP="001447AB">
      <w:pPr>
        <w:jc w:val="center"/>
        <w:rPr>
          <w:rFonts w:ascii="Times New Roman" w:hAnsi="Times New Roman" w:cs="Times New Roman"/>
          <w:sz w:val="28"/>
          <w:szCs w:val="28"/>
        </w:rPr>
      </w:pPr>
      <w:r w:rsidRPr="001447AB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EF2746" w:rsidRPr="001447AB" w:rsidRDefault="00EF2746" w:rsidP="001447AB">
      <w:pPr>
        <w:jc w:val="center"/>
        <w:rPr>
          <w:rFonts w:ascii="Times New Roman" w:hAnsi="Times New Roman" w:cs="Times New Roman"/>
          <w:sz w:val="28"/>
          <w:szCs w:val="28"/>
        </w:rPr>
      </w:pPr>
      <w:r w:rsidRPr="001447AB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EF2746" w:rsidRDefault="00EF2746" w:rsidP="001447AB">
      <w:pPr>
        <w:jc w:val="center"/>
        <w:rPr>
          <w:rFonts w:ascii="Times New Roman" w:hAnsi="Times New Roman" w:cs="Times New Roman"/>
          <w:szCs w:val="28"/>
        </w:rPr>
      </w:pPr>
    </w:p>
    <w:p w:rsidR="00EF2746" w:rsidRPr="001447AB" w:rsidRDefault="00EF2746" w:rsidP="001447AB">
      <w:pPr>
        <w:jc w:val="center"/>
        <w:rPr>
          <w:rFonts w:ascii="Times New Roman" w:hAnsi="Times New Roman" w:cs="Times New Roman"/>
          <w:szCs w:val="28"/>
        </w:rPr>
      </w:pPr>
    </w:p>
    <w:p w:rsidR="00EF2746" w:rsidRPr="001447AB" w:rsidRDefault="00EF2746" w:rsidP="00301651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1447AB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EF2746" w:rsidRPr="001447AB" w:rsidRDefault="00EF2746" w:rsidP="00301651">
      <w:pPr>
        <w:jc w:val="center"/>
        <w:rPr>
          <w:rFonts w:ascii="Times New Roman" w:hAnsi="Times New Roman" w:cs="Times New Roman"/>
          <w:b/>
          <w:bCs/>
          <w:szCs w:val="28"/>
        </w:rPr>
      </w:pPr>
    </w:p>
    <w:p w:rsidR="00EF2746" w:rsidRPr="001447AB" w:rsidRDefault="00EF2746" w:rsidP="00301651">
      <w:pPr>
        <w:rPr>
          <w:rFonts w:ascii="Times New Roman" w:hAnsi="Times New Roman" w:cs="Times New Roman"/>
          <w:sz w:val="28"/>
          <w:szCs w:val="28"/>
        </w:rPr>
      </w:pPr>
      <w:r w:rsidRPr="001447AB">
        <w:rPr>
          <w:rFonts w:ascii="Times New Roman" w:hAnsi="Times New Roman" w:cs="Times New Roman"/>
          <w:sz w:val="28"/>
          <w:szCs w:val="28"/>
        </w:rPr>
        <w:t xml:space="preserve">«___» __________ 2020 года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1447AB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1447AB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</w:p>
    <w:p w:rsidR="00EF2746" w:rsidRPr="001447AB" w:rsidRDefault="00EF2746" w:rsidP="003016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Pr="001447AB">
        <w:rPr>
          <w:rFonts w:ascii="Times New Roman" w:hAnsi="Times New Roman" w:cs="Times New Roman"/>
          <w:sz w:val="28"/>
          <w:szCs w:val="28"/>
        </w:rPr>
        <w:t>д.Русское Тювеево</w:t>
      </w:r>
    </w:p>
    <w:p w:rsidR="00EF2746" w:rsidRDefault="00EF2746" w:rsidP="00301651">
      <w:pPr>
        <w:pStyle w:val="Subtitle"/>
        <w:ind w:firstLine="540"/>
        <w:jc w:val="both"/>
        <w:rPr>
          <w:sz w:val="26"/>
          <w:szCs w:val="26"/>
        </w:rPr>
      </w:pPr>
    </w:p>
    <w:p w:rsidR="00EF2746" w:rsidRPr="00301651" w:rsidRDefault="00EF2746" w:rsidP="00301651">
      <w:pPr>
        <w:pStyle w:val="Subtitle"/>
        <w:rPr>
          <w:sz w:val="28"/>
          <w:szCs w:val="28"/>
        </w:rPr>
      </w:pPr>
      <w:r w:rsidRPr="00301651">
        <w:rPr>
          <w:sz w:val="28"/>
          <w:szCs w:val="28"/>
        </w:rPr>
        <w:t>О назначении публичных слушаний на территории</w:t>
      </w:r>
    </w:p>
    <w:p w:rsidR="00EF2746" w:rsidRPr="00301651" w:rsidRDefault="00EF2746" w:rsidP="00301651">
      <w:pPr>
        <w:pStyle w:val="Subtitle"/>
        <w:rPr>
          <w:sz w:val="28"/>
          <w:szCs w:val="28"/>
        </w:rPr>
      </w:pPr>
      <w:r w:rsidRPr="00301651">
        <w:rPr>
          <w:sz w:val="28"/>
          <w:szCs w:val="28"/>
        </w:rPr>
        <w:t>Русско-Тювеевского сельского поселения</w:t>
      </w:r>
    </w:p>
    <w:p w:rsidR="00EF2746" w:rsidRDefault="00EF2746" w:rsidP="00301651">
      <w:pPr>
        <w:pStyle w:val="Subtitle"/>
        <w:ind w:firstLine="720"/>
        <w:jc w:val="both"/>
        <w:rPr>
          <w:b w:val="0"/>
          <w:szCs w:val="28"/>
        </w:rPr>
      </w:pPr>
    </w:p>
    <w:p w:rsidR="00EF2746" w:rsidRPr="009E3A48" w:rsidRDefault="00EF2746" w:rsidP="00301651">
      <w:pPr>
        <w:pStyle w:val="Subtitle"/>
        <w:ind w:firstLine="720"/>
        <w:jc w:val="both"/>
        <w:rPr>
          <w:b w:val="0"/>
          <w:szCs w:val="28"/>
        </w:rPr>
      </w:pPr>
    </w:p>
    <w:p w:rsidR="00EF2746" w:rsidRDefault="00EF2746" w:rsidP="00301651">
      <w:pPr>
        <w:pStyle w:val="Subtitle"/>
        <w:ind w:firstLine="720"/>
        <w:jc w:val="both"/>
        <w:rPr>
          <w:b w:val="0"/>
          <w:sz w:val="28"/>
          <w:szCs w:val="28"/>
        </w:rPr>
      </w:pPr>
      <w:r w:rsidRPr="00301651">
        <w:rPr>
          <w:b w:val="0"/>
          <w:sz w:val="28"/>
          <w:szCs w:val="28"/>
        </w:rPr>
        <w:t>На основании ст. 28 Федерального закона от 6 октября 2003 года № 131-ФЗ «Об общих принципах организации местного самоуправления в Российской Федерации», Положения о публичных слушаниях на территории Русско-Тювеевского сельского поселения, направленных на реализацию права граждан Российской Федерации на осуществление местного самоуправления посредством участия в публичных слушаниях Совет депутатов Русско-Тювеевского сельского поселения  р е ш и л:</w:t>
      </w:r>
    </w:p>
    <w:p w:rsidR="00EF2746" w:rsidRPr="00301651" w:rsidRDefault="00EF2746" w:rsidP="00301651">
      <w:pPr>
        <w:pStyle w:val="Subtitle"/>
        <w:ind w:firstLine="720"/>
        <w:jc w:val="both"/>
        <w:rPr>
          <w:b w:val="0"/>
          <w:sz w:val="28"/>
          <w:szCs w:val="28"/>
        </w:rPr>
      </w:pPr>
    </w:p>
    <w:p w:rsidR="00EF2746" w:rsidRPr="00301651" w:rsidRDefault="00EF2746" w:rsidP="00301651">
      <w:pPr>
        <w:pStyle w:val="Subtitle"/>
        <w:ind w:firstLine="720"/>
        <w:jc w:val="both"/>
        <w:rPr>
          <w:b w:val="0"/>
          <w:sz w:val="28"/>
          <w:szCs w:val="28"/>
        </w:rPr>
      </w:pPr>
      <w:r w:rsidRPr="00301651">
        <w:rPr>
          <w:b w:val="0"/>
          <w:sz w:val="28"/>
          <w:szCs w:val="28"/>
        </w:rPr>
        <w:t xml:space="preserve">1. Назначить публичные слушания на территории Русско-Тювеевского сельского поселения на ____________ с 10ч. 00 . </w:t>
      </w:r>
    </w:p>
    <w:p w:rsidR="00EF2746" w:rsidRPr="00301651" w:rsidRDefault="00EF2746" w:rsidP="00301651">
      <w:pPr>
        <w:pStyle w:val="Subtitle"/>
        <w:ind w:firstLine="720"/>
        <w:jc w:val="both"/>
        <w:rPr>
          <w:b w:val="0"/>
          <w:sz w:val="28"/>
          <w:szCs w:val="28"/>
        </w:rPr>
      </w:pPr>
      <w:r w:rsidRPr="00301651">
        <w:rPr>
          <w:b w:val="0"/>
          <w:sz w:val="28"/>
          <w:szCs w:val="28"/>
        </w:rPr>
        <w:t xml:space="preserve">2. Местом проведения публичных слушаний определить здание Администрации Русско-Тювеевского сельского поселения, расположенное по адресу: Республика Мордовия, Темниковский район, д.Русское Тювеево, ул. Молодежная, д. 14. </w:t>
      </w:r>
    </w:p>
    <w:p w:rsidR="00EF2746" w:rsidRPr="00301651" w:rsidRDefault="00EF2746" w:rsidP="00301651">
      <w:pPr>
        <w:pStyle w:val="Subtitle"/>
        <w:ind w:firstLine="720"/>
        <w:jc w:val="both"/>
        <w:rPr>
          <w:b w:val="0"/>
          <w:sz w:val="28"/>
          <w:szCs w:val="28"/>
        </w:rPr>
      </w:pPr>
      <w:r w:rsidRPr="00301651">
        <w:rPr>
          <w:b w:val="0"/>
          <w:sz w:val="28"/>
          <w:szCs w:val="28"/>
        </w:rPr>
        <w:t>3. На публичные слушания вынести следующие вопросы:</w:t>
      </w:r>
    </w:p>
    <w:p w:rsidR="00EF2746" w:rsidRPr="00301651" w:rsidRDefault="00EF2746" w:rsidP="00301651">
      <w:pPr>
        <w:pStyle w:val="Subtitle"/>
        <w:ind w:firstLine="720"/>
        <w:jc w:val="both"/>
        <w:rPr>
          <w:b w:val="0"/>
          <w:sz w:val="28"/>
          <w:szCs w:val="28"/>
        </w:rPr>
      </w:pPr>
      <w:r w:rsidRPr="00301651">
        <w:rPr>
          <w:b w:val="0"/>
          <w:sz w:val="28"/>
          <w:szCs w:val="28"/>
        </w:rPr>
        <w:t xml:space="preserve"> Проект Устава Русско-Тювеевского сельского поселения.</w:t>
      </w:r>
    </w:p>
    <w:p w:rsidR="00EF2746" w:rsidRPr="00301651" w:rsidRDefault="00EF2746" w:rsidP="00301651">
      <w:pPr>
        <w:pStyle w:val="Subtitle"/>
        <w:ind w:firstLine="720"/>
        <w:jc w:val="both"/>
        <w:rPr>
          <w:b w:val="0"/>
          <w:sz w:val="28"/>
          <w:szCs w:val="28"/>
        </w:rPr>
      </w:pPr>
      <w:bookmarkStart w:id="0" w:name="sub_3"/>
      <w:r w:rsidRPr="00301651">
        <w:rPr>
          <w:b w:val="0"/>
          <w:sz w:val="28"/>
          <w:szCs w:val="28"/>
        </w:rPr>
        <w:t>4.</w:t>
      </w:r>
      <w:bookmarkStart w:id="1" w:name="sub_4"/>
      <w:bookmarkEnd w:id="0"/>
      <w:r w:rsidRPr="00301651">
        <w:rPr>
          <w:b w:val="0"/>
          <w:sz w:val="28"/>
          <w:szCs w:val="28"/>
        </w:rPr>
        <w:t xml:space="preserve"> Предложения по проекту Устава принимаются до __________ 2020г. в соответствии с прилагаемой формой внесения предложений по проекту решения (</w:t>
      </w:r>
      <w:hyperlink w:anchor="sub_3000" w:history="1">
        <w:r w:rsidRPr="00301651">
          <w:rPr>
            <w:b w:val="0"/>
            <w:sz w:val="28"/>
            <w:szCs w:val="28"/>
          </w:rPr>
          <w:t>приложение 1</w:t>
        </w:r>
      </w:hyperlink>
      <w:r w:rsidRPr="00301651">
        <w:rPr>
          <w:b w:val="0"/>
          <w:sz w:val="28"/>
          <w:szCs w:val="28"/>
        </w:rPr>
        <w:t>) по адресу: Республика Мордовия, Темниковский район, д.Русское Тювеево, ул. Молодежная, д. 14  (тел.8(83445)2-21-76) с 9 ч. 00 мин. до 17 ч. 00 мин., кроме субботы и воскресенья.</w:t>
      </w:r>
    </w:p>
    <w:bookmarkEnd w:id="1"/>
    <w:p w:rsidR="00EF2746" w:rsidRPr="00301651" w:rsidRDefault="00EF2746" w:rsidP="00301651">
      <w:pPr>
        <w:rPr>
          <w:rFonts w:ascii="Times New Roman" w:hAnsi="Times New Roman" w:cs="Times New Roman"/>
          <w:sz w:val="28"/>
          <w:szCs w:val="28"/>
        </w:rPr>
      </w:pPr>
      <w:r w:rsidRPr="00301651">
        <w:rPr>
          <w:rFonts w:ascii="Times New Roman" w:hAnsi="Times New Roman" w:cs="Times New Roman"/>
          <w:sz w:val="28"/>
          <w:szCs w:val="28"/>
        </w:rPr>
        <w:t xml:space="preserve"> 5.Обсуждение проекта решения осуществляется в порядке, установленном Положением о порядке проведения публичных слушаний.</w:t>
      </w:r>
    </w:p>
    <w:p w:rsidR="00EF2746" w:rsidRDefault="00EF2746" w:rsidP="00301651">
      <w:pPr>
        <w:rPr>
          <w:rFonts w:ascii="Times New Roman" w:hAnsi="Times New Roman" w:cs="Times New Roman"/>
          <w:sz w:val="28"/>
          <w:szCs w:val="28"/>
        </w:rPr>
      </w:pPr>
      <w:bookmarkStart w:id="2" w:name="sub_6"/>
      <w:r w:rsidRPr="00301651">
        <w:rPr>
          <w:rFonts w:ascii="Times New Roman" w:hAnsi="Times New Roman" w:cs="Times New Roman"/>
          <w:sz w:val="28"/>
          <w:szCs w:val="28"/>
        </w:rPr>
        <w:t xml:space="preserve"> 6. Настоящее решение вступает в силу со дня его опубликования.</w:t>
      </w:r>
    </w:p>
    <w:p w:rsidR="00EF2746" w:rsidRDefault="00EF2746" w:rsidP="00301651">
      <w:pPr>
        <w:rPr>
          <w:rFonts w:ascii="Times New Roman" w:hAnsi="Times New Roman" w:cs="Times New Roman"/>
          <w:sz w:val="28"/>
          <w:szCs w:val="28"/>
        </w:rPr>
      </w:pPr>
    </w:p>
    <w:p w:rsidR="00EF2746" w:rsidRPr="00301651" w:rsidRDefault="00EF2746" w:rsidP="00301651">
      <w:pPr>
        <w:rPr>
          <w:rFonts w:ascii="Times New Roman" w:hAnsi="Times New Roman" w:cs="Times New Roman"/>
          <w:sz w:val="28"/>
          <w:szCs w:val="28"/>
        </w:rPr>
      </w:pPr>
    </w:p>
    <w:bookmarkEnd w:id="2"/>
    <w:p w:rsidR="00EF2746" w:rsidRPr="001447AB" w:rsidRDefault="00EF2746" w:rsidP="00301651">
      <w:pPr>
        <w:pStyle w:val="Subtitle"/>
        <w:ind w:firstLine="720"/>
        <w:jc w:val="both"/>
        <w:rPr>
          <w:sz w:val="28"/>
          <w:szCs w:val="28"/>
        </w:rPr>
      </w:pPr>
    </w:p>
    <w:p w:rsidR="00EF2746" w:rsidRPr="001447AB" w:rsidRDefault="00EF2746" w:rsidP="001447AB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1447AB">
        <w:rPr>
          <w:rFonts w:ascii="Times New Roman" w:hAnsi="Times New Roman" w:cs="Times New Roman"/>
          <w:sz w:val="28"/>
          <w:szCs w:val="28"/>
        </w:rPr>
        <w:t>Глава Русско-Тювеевского</w:t>
      </w:r>
    </w:p>
    <w:p w:rsidR="00EF2746" w:rsidRPr="001447AB" w:rsidRDefault="00EF2746" w:rsidP="001447AB">
      <w:pPr>
        <w:ind w:firstLine="0"/>
        <w:jc w:val="left"/>
        <w:rPr>
          <w:rFonts w:ascii="Times New Roman" w:hAnsi="Times New Roman" w:cs="Times New Roman"/>
          <w:b/>
          <w:bCs/>
          <w:color w:val="000080"/>
          <w:szCs w:val="28"/>
        </w:rPr>
      </w:pPr>
      <w:r w:rsidRPr="001447AB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1447A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2746" w:rsidRPr="00DB7586" w:rsidRDefault="00EF2746" w:rsidP="00DB7586">
      <w:pPr>
        <w:jc w:val="right"/>
        <w:rPr>
          <w:rFonts w:ascii="Times New Roman" w:hAnsi="Times New Roman" w:cs="Times New Roman"/>
          <w:sz w:val="28"/>
          <w:szCs w:val="28"/>
        </w:rPr>
      </w:pPr>
      <w:r w:rsidRPr="00DB7586">
        <w:rPr>
          <w:rFonts w:ascii="Times New Roman" w:hAnsi="Times New Roman" w:cs="Times New Roman"/>
          <w:bCs/>
          <w:sz w:val="28"/>
          <w:szCs w:val="28"/>
        </w:rPr>
        <w:t>Приложение 1</w:t>
      </w:r>
    </w:p>
    <w:p w:rsidR="00EF2746" w:rsidRPr="00DB7586" w:rsidRDefault="00EF2746" w:rsidP="00DB7586">
      <w:pPr>
        <w:jc w:val="right"/>
        <w:rPr>
          <w:rFonts w:ascii="Times New Roman" w:hAnsi="Times New Roman" w:cs="Times New Roman"/>
          <w:sz w:val="28"/>
          <w:szCs w:val="28"/>
        </w:rPr>
      </w:pPr>
      <w:r w:rsidRPr="00DB7586">
        <w:rPr>
          <w:rFonts w:ascii="Times New Roman" w:hAnsi="Times New Roman" w:cs="Times New Roman"/>
          <w:bCs/>
          <w:sz w:val="28"/>
          <w:szCs w:val="28"/>
        </w:rPr>
        <w:t xml:space="preserve">к </w:t>
      </w:r>
      <w:hyperlink w:anchor="sub_0" w:history="1">
        <w:r w:rsidRPr="00DB7586">
          <w:rPr>
            <w:rFonts w:ascii="Times New Roman" w:hAnsi="Times New Roman" w:cs="Times New Roman"/>
            <w:bCs/>
            <w:sz w:val="28"/>
            <w:szCs w:val="28"/>
          </w:rPr>
          <w:t>решению</w:t>
        </w:r>
      </w:hyperlink>
      <w:r w:rsidRPr="00DB7586">
        <w:rPr>
          <w:rFonts w:ascii="Times New Roman" w:hAnsi="Times New Roman" w:cs="Times New Roman"/>
          <w:bCs/>
          <w:sz w:val="28"/>
          <w:szCs w:val="28"/>
        </w:rPr>
        <w:t xml:space="preserve"> Совета депутатов</w:t>
      </w:r>
    </w:p>
    <w:p w:rsidR="00EF2746" w:rsidRPr="00DB7586" w:rsidRDefault="00EF2746" w:rsidP="00DB7586">
      <w:pPr>
        <w:jc w:val="right"/>
        <w:rPr>
          <w:rFonts w:ascii="Times New Roman" w:hAnsi="Times New Roman" w:cs="Times New Roman"/>
          <w:sz w:val="28"/>
          <w:szCs w:val="28"/>
        </w:rPr>
      </w:pPr>
      <w:r w:rsidRPr="00DB7586">
        <w:rPr>
          <w:rFonts w:ascii="Times New Roman" w:hAnsi="Times New Roman" w:cs="Times New Roman"/>
          <w:bCs/>
          <w:sz w:val="28"/>
          <w:szCs w:val="28"/>
        </w:rPr>
        <w:t xml:space="preserve">от _________________ </w:t>
      </w:r>
      <w:r>
        <w:rPr>
          <w:rFonts w:ascii="Times New Roman" w:hAnsi="Times New Roman" w:cs="Times New Roman"/>
          <w:bCs/>
          <w:sz w:val="28"/>
          <w:szCs w:val="28"/>
        </w:rPr>
        <w:t>№7</w:t>
      </w:r>
    </w:p>
    <w:p w:rsidR="00EF2746" w:rsidRPr="007701FC" w:rsidRDefault="00EF2746" w:rsidP="00DB7586">
      <w:pPr>
        <w:rPr>
          <w:sz w:val="26"/>
          <w:szCs w:val="26"/>
        </w:rPr>
      </w:pPr>
    </w:p>
    <w:p w:rsidR="00EF2746" w:rsidRPr="00DB7586" w:rsidRDefault="00EF2746" w:rsidP="00DB7586">
      <w:pPr>
        <w:pStyle w:val="Heading1"/>
        <w:rPr>
          <w:rFonts w:ascii="Times New Roman" w:hAnsi="Times New Roman"/>
          <w:b w:val="0"/>
          <w:sz w:val="28"/>
          <w:szCs w:val="28"/>
        </w:rPr>
      </w:pPr>
      <w:r w:rsidRPr="00DB7586">
        <w:rPr>
          <w:rFonts w:ascii="Times New Roman" w:hAnsi="Times New Roman"/>
          <w:b w:val="0"/>
          <w:sz w:val="28"/>
          <w:szCs w:val="28"/>
        </w:rPr>
        <w:t>Форма внесения предложений</w:t>
      </w:r>
      <w:r w:rsidRPr="00DB7586">
        <w:rPr>
          <w:rFonts w:ascii="Times New Roman" w:hAnsi="Times New Roman"/>
          <w:b w:val="0"/>
          <w:sz w:val="28"/>
          <w:szCs w:val="28"/>
        </w:rPr>
        <w:br/>
        <w:t xml:space="preserve">по </w:t>
      </w:r>
      <w:hyperlink w:anchor="sub_1000" w:history="1">
        <w:r w:rsidRPr="00DB7586">
          <w:rPr>
            <w:rFonts w:ascii="Times New Roman" w:hAnsi="Times New Roman"/>
            <w:b w:val="0"/>
            <w:bCs/>
            <w:sz w:val="28"/>
            <w:szCs w:val="28"/>
          </w:rPr>
          <w:t>проекту решения</w:t>
        </w:r>
      </w:hyperlink>
      <w:r w:rsidRPr="00DB7586">
        <w:rPr>
          <w:rFonts w:ascii="Times New Roman" w:hAnsi="Times New Roman"/>
          <w:b w:val="0"/>
          <w:sz w:val="28"/>
          <w:szCs w:val="28"/>
        </w:rPr>
        <w:t xml:space="preserve"> Совета депутатов Русско-Тювеевского сельского поселения </w:t>
      </w:r>
    </w:p>
    <w:p w:rsidR="00EF2746" w:rsidRDefault="00EF2746" w:rsidP="00DB758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22"/>
        <w:gridCol w:w="987"/>
        <w:gridCol w:w="1287"/>
        <w:gridCol w:w="1120"/>
        <w:gridCol w:w="1154"/>
        <w:gridCol w:w="1460"/>
        <w:gridCol w:w="1253"/>
        <w:gridCol w:w="1266"/>
        <w:gridCol w:w="1066"/>
      </w:tblGrid>
      <w:tr w:rsidR="00EF2746" w:rsidRPr="00505B0C" w:rsidTr="00BF41FD">
        <w:tc>
          <w:tcPr>
            <w:tcW w:w="822" w:type="dxa"/>
            <w:vMerge w:val="restart"/>
          </w:tcPr>
          <w:p w:rsidR="00EF2746" w:rsidRDefault="00EF2746" w:rsidP="00D93AA2">
            <w:pPr>
              <w:ind w:firstLine="0"/>
              <w:jc w:val="left"/>
            </w:pPr>
            <w:r w:rsidRPr="00505B0C">
              <w:t xml:space="preserve">№ </w:t>
            </w:r>
          </w:p>
          <w:p w:rsidR="00EF2746" w:rsidRPr="00505B0C" w:rsidRDefault="00EF2746" w:rsidP="00D93AA2">
            <w:pPr>
              <w:ind w:firstLine="0"/>
              <w:jc w:val="left"/>
            </w:pPr>
            <w:r w:rsidRPr="00505B0C">
              <w:t>п/п</w:t>
            </w:r>
          </w:p>
        </w:tc>
        <w:tc>
          <w:tcPr>
            <w:tcW w:w="987" w:type="dxa"/>
            <w:vMerge w:val="restart"/>
          </w:tcPr>
          <w:p w:rsidR="00EF2746" w:rsidRPr="00505B0C" w:rsidRDefault="00EF2746" w:rsidP="00BF41FD">
            <w:pPr>
              <w:ind w:firstLine="0"/>
              <w:jc w:val="left"/>
            </w:pPr>
            <w:r w:rsidRPr="00505B0C">
              <w:rPr>
                <w:sz w:val="22"/>
                <w:szCs w:val="22"/>
              </w:rPr>
              <w:t>Пункт, абзац, пункта</w:t>
            </w:r>
          </w:p>
        </w:tc>
        <w:tc>
          <w:tcPr>
            <w:tcW w:w="1287" w:type="dxa"/>
            <w:vMerge w:val="restart"/>
          </w:tcPr>
          <w:p w:rsidR="00EF2746" w:rsidRPr="00505B0C" w:rsidRDefault="00EF2746" w:rsidP="00BF41FD">
            <w:pPr>
              <w:ind w:firstLine="0"/>
              <w:jc w:val="left"/>
            </w:pPr>
            <w:r w:rsidRPr="00505B0C">
              <w:rPr>
                <w:sz w:val="22"/>
                <w:szCs w:val="22"/>
              </w:rPr>
              <w:t>Текст проекта решения</w:t>
            </w:r>
          </w:p>
        </w:tc>
        <w:tc>
          <w:tcPr>
            <w:tcW w:w="1120" w:type="dxa"/>
            <w:vMerge w:val="restart"/>
          </w:tcPr>
          <w:p w:rsidR="00EF2746" w:rsidRPr="00505B0C" w:rsidRDefault="00EF2746" w:rsidP="00D93AA2">
            <w:pPr>
              <w:ind w:firstLine="0"/>
              <w:jc w:val="left"/>
            </w:pPr>
            <w:r w:rsidRPr="00505B0C">
              <w:rPr>
                <w:sz w:val="22"/>
                <w:szCs w:val="22"/>
              </w:rPr>
              <w:t>Текст поправки</w:t>
            </w:r>
          </w:p>
        </w:tc>
        <w:tc>
          <w:tcPr>
            <w:tcW w:w="1154" w:type="dxa"/>
            <w:vMerge w:val="restart"/>
          </w:tcPr>
          <w:p w:rsidR="00EF2746" w:rsidRPr="00505B0C" w:rsidRDefault="00EF2746" w:rsidP="00D93AA2">
            <w:pPr>
              <w:ind w:firstLine="0"/>
              <w:jc w:val="left"/>
            </w:pPr>
            <w:r w:rsidRPr="00505B0C">
              <w:rPr>
                <w:sz w:val="22"/>
                <w:szCs w:val="22"/>
              </w:rPr>
              <w:t>Текст проекта решения с учетом поправки</w:t>
            </w:r>
          </w:p>
        </w:tc>
        <w:tc>
          <w:tcPr>
            <w:tcW w:w="5045" w:type="dxa"/>
            <w:gridSpan w:val="4"/>
          </w:tcPr>
          <w:p w:rsidR="00EF2746" w:rsidRPr="00505B0C" w:rsidRDefault="00EF2746" w:rsidP="0068204A">
            <w:pPr>
              <w:jc w:val="center"/>
            </w:pPr>
            <w:r w:rsidRPr="00505B0C">
              <w:t>Кем внесена поправка</w:t>
            </w:r>
          </w:p>
        </w:tc>
      </w:tr>
      <w:tr w:rsidR="00EF2746" w:rsidRPr="00505B0C" w:rsidTr="00BF41FD">
        <w:tc>
          <w:tcPr>
            <w:tcW w:w="822" w:type="dxa"/>
            <w:vMerge/>
          </w:tcPr>
          <w:p w:rsidR="00EF2746" w:rsidRDefault="00EF2746" w:rsidP="0068204A"/>
        </w:tc>
        <w:tc>
          <w:tcPr>
            <w:tcW w:w="987" w:type="dxa"/>
            <w:vMerge/>
          </w:tcPr>
          <w:p w:rsidR="00EF2746" w:rsidRDefault="00EF2746" w:rsidP="0068204A"/>
        </w:tc>
        <w:tc>
          <w:tcPr>
            <w:tcW w:w="1287" w:type="dxa"/>
            <w:vMerge/>
          </w:tcPr>
          <w:p w:rsidR="00EF2746" w:rsidRDefault="00EF2746" w:rsidP="0068204A"/>
        </w:tc>
        <w:tc>
          <w:tcPr>
            <w:tcW w:w="1120" w:type="dxa"/>
            <w:vMerge/>
          </w:tcPr>
          <w:p w:rsidR="00EF2746" w:rsidRDefault="00EF2746" w:rsidP="0068204A"/>
        </w:tc>
        <w:tc>
          <w:tcPr>
            <w:tcW w:w="1154" w:type="dxa"/>
            <w:vMerge/>
          </w:tcPr>
          <w:p w:rsidR="00EF2746" w:rsidRDefault="00EF2746" w:rsidP="0068204A"/>
        </w:tc>
        <w:tc>
          <w:tcPr>
            <w:tcW w:w="1460" w:type="dxa"/>
          </w:tcPr>
          <w:p w:rsidR="00EF2746" w:rsidRPr="00505B0C" w:rsidRDefault="00EF2746" w:rsidP="00D93AA2">
            <w:pPr>
              <w:ind w:firstLine="0"/>
              <w:jc w:val="left"/>
            </w:pPr>
            <w:r w:rsidRPr="00505B0C">
              <w:rPr>
                <w:sz w:val="22"/>
                <w:szCs w:val="22"/>
              </w:rPr>
              <w:t>Фамилия, имя, отчество гражданина (граждан),</w:t>
            </w:r>
          </w:p>
          <w:p w:rsidR="00EF2746" w:rsidRPr="00505B0C" w:rsidRDefault="00EF2746" w:rsidP="00D93AA2">
            <w:pPr>
              <w:ind w:firstLine="0"/>
              <w:jc w:val="left"/>
            </w:pPr>
            <w:r w:rsidRPr="00505B0C">
              <w:rPr>
                <w:sz w:val="22"/>
                <w:szCs w:val="22"/>
              </w:rPr>
              <w:t>внесшего предложения</w:t>
            </w:r>
          </w:p>
        </w:tc>
        <w:tc>
          <w:tcPr>
            <w:tcW w:w="1253" w:type="dxa"/>
          </w:tcPr>
          <w:p w:rsidR="00EF2746" w:rsidRDefault="00EF2746" w:rsidP="00D93AA2">
            <w:pPr>
              <w:ind w:firstLine="0"/>
              <w:jc w:val="left"/>
            </w:pPr>
            <w:r w:rsidRPr="00505B0C">
              <w:rPr>
                <w:sz w:val="22"/>
                <w:szCs w:val="22"/>
              </w:rPr>
              <w:t xml:space="preserve">Домашний адрес, </w:t>
            </w:r>
          </w:p>
          <w:p w:rsidR="00EF2746" w:rsidRPr="00505B0C" w:rsidRDefault="00EF2746" w:rsidP="00D93AA2">
            <w:pPr>
              <w:ind w:firstLine="0"/>
              <w:jc w:val="left"/>
            </w:pPr>
            <w:r w:rsidRPr="00505B0C">
              <w:rPr>
                <w:sz w:val="22"/>
                <w:szCs w:val="22"/>
              </w:rPr>
              <w:t>телефон</w:t>
            </w:r>
          </w:p>
        </w:tc>
        <w:tc>
          <w:tcPr>
            <w:tcW w:w="1266" w:type="dxa"/>
          </w:tcPr>
          <w:p w:rsidR="00EF2746" w:rsidRPr="00505B0C" w:rsidRDefault="00EF2746" w:rsidP="00D93AA2">
            <w:pPr>
              <w:ind w:firstLine="0"/>
              <w:jc w:val="left"/>
            </w:pPr>
            <w:r w:rsidRPr="00505B0C">
              <w:rPr>
                <w:sz w:val="22"/>
                <w:szCs w:val="22"/>
              </w:rPr>
              <w:t>Данные о документе, удостове</w:t>
            </w:r>
          </w:p>
          <w:p w:rsidR="00EF2746" w:rsidRPr="00505B0C" w:rsidRDefault="00EF2746" w:rsidP="00D93AA2">
            <w:pPr>
              <w:ind w:firstLine="0"/>
              <w:jc w:val="left"/>
            </w:pPr>
            <w:r w:rsidRPr="00505B0C">
              <w:rPr>
                <w:sz w:val="22"/>
                <w:szCs w:val="22"/>
              </w:rPr>
              <w:t>ряющего личность</w:t>
            </w:r>
          </w:p>
        </w:tc>
        <w:tc>
          <w:tcPr>
            <w:tcW w:w="1066" w:type="dxa"/>
          </w:tcPr>
          <w:p w:rsidR="00EF2746" w:rsidRPr="00505B0C" w:rsidRDefault="00EF2746" w:rsidP="00D93AA2">
            <w:pPr>
              <w:ind w:firstLine="0"/>
              <w:jc w:val="left"/>
            </w:pPr>
            <w:r w:rsidRPr="00505B0C">
              <w:rPr>
                <w:sz w:val="22"/>
                <w:szCs w:val="22"/>
              </w:rPr>
              <w:t>Место</w:t>
            </w:r>
          </w:p>
          <w:p w:rsidR="00EF2746" w:rsidRPr="00505B0C" w:rsidRDefault="00EF2746" w:rsidP="00D93AA2">
            <w:pPr>
              <w:ind w:firstLine="0"/>
              <w:jc w:val="left"/>
            </w:pPr>
            <w:r w:rsidRPr="00505B0C">
              <w:rPr>
                <w:sz w:val="22"/>
                <w:szCs w:val="22"/>
              </w:rPr>
              <w:t>работы (учебы)</w:t>
            </w:r>
          </w:p>
        </w:tc>
      </w:tr>
      <w:tr w:rsidR="00EF2746" w:rsidTr="00BF41FD">
        <w:tc>
          <w:tcPr>
            <w:tcW w:w="822" w:type="dxa"/>
          </w:tcPr>
          <w:p w:rsidR="00EF2746" w:rsidRPr="00505B0C" w:rsidRDefault="00EF2746" w:rsidP="0068204A"/>
        </w:tc>
        <w:tc>
          <w:tcPr>
            <w:tcW w:w="987" w:type="dxa"/>
          </w:tcPr>
          <w:p w:rsidR="00EF2746" w:rsidRDefault="00EF2746" w:rsidP="0068204A"/>
        </w:tc>
        <w:tc>
          <w:tcPr>
            <w:tcW w:w="1287" w:type="dxa"/>
          </w:tcPr>
          <w:p w:rsidR="00EF2746" w:rsidRDefault="00EF2746" w:rsidP="0068204A"/>
        </w:tc>
        <w:tc>
          <w:tcPr>
            <w:tcW w:w="1120" w:type="dxa"/>
          </w:tcPr>
          <w:p w:rsidR="00EF2746" w:rsidRDefault="00EF2746" w:rsidP="0068204A"/>
        </w:tc>
        <w:tc>
          <w:tcPr>
            <w:tcW w:w="1154" w:type="dxa"/>
          </w:tcPr>
          <w:p w:rsidR="00EF2746" w:rsidRDefault="00EF2746" w:rsidP="0068204A"/>
        </w:tc>
        <w:tc>
          <w:tcPr>
            <w:tcW w:w="1460" w:type="dxa"/>
          </w:tcPr>
          <w:p w:rsidR="00EF2746" w:rsidRDefault="00EF2746" w:rsidP="0068204A"/>
        </w:tc>
        <w:tc>
          <w:tcPr>
            <w:tcW w:w="1253" w:type="dxa"/>
          </w:tcPr>
          <w:p w:rsidR="00EF2746" w:rsidRDefault="00EF2746" w:rsidP="0068204A"/>
        </w:tc>
        <w:tc>
          <w:tcPr>
            <w:tcW w:w="1266" w:type="dxa"/>
          </w:tcPr>
          <w:p w:rsidR="00EF2746" w:rsidRDefault="00EF2746" w:rsidP="0068204A"/>
        </w:tc>
        <w:tc>
          <w:tcPr>
            <w:tcW w:w="1066" w:type="dxa"/>
          </w:tcPr>
          <w:p w:rsidR="00EF2746" w:rsidRDefault="00EF2746" w:rsidP="0068204A"/>
        </w:tc>
      </w:tr>
    </w:tbl>
    <w:p w:rsidR="00EF2746" w:rsidRDefault="00EF2746" w:rsidP="00DB7586">
      <w:pPr>
        <w:rPr>
          <w:sz w:val="18"/>
          <w:szCs w:val="18"/>
        </w:rPr>
      </w:pPr>
    </w:p>
    <w:p w:rsidR="00EF2746" w:rsidRDefault="00EF2746" w:rsidP="00DB7586">
      <w:pPr>
        <w:rPr>
          <w:sz w:val="18"/>
          <w:szCs w:val="18"/>
        </w:rPr>
      </w:pPr>
    </w:p>
    <w:p w:rsidR="00EF2746" w:rsidRPr="00BF41FD" w:rsidRDefault="00EF2746" w:rsidP="00DB7586">
      <w:pPr>
        <w:rPr>
          <w:sz w:val="28"/>
          <w:szCs w:val="28"/>
        </w:rPr>
      </w:pPr>
      <w:r w:rsidRPr="00BF41FD">
        <w:rPr>
          <w:sz w:val="28"/>
          <w:szCs w:val="28"/>
        </w:rPr>
        <w:t>Подпись гражданина (граждан)</w:t>
      </w:r>
    </w:p>
    <w:p w:rsidR="00EF2746" w:rsidRDefault="00EF2746" w:rsidP="00DB7586">
      <w:pPr>
        <w:ind w:left="1612" w:hanging="892"/>
        <w:jc w:val="right"/>
        <w:rPr>
          <w:bCs/>
          <w:sz w:val="26"/>
          <w:szCs w:val="26"/>
        </w:rPr>
      </w:pPr>
    </w:p>
    <w:p w:rsidR="00EF2746" w:rsidRDefault="00EF2746" w:rsidP="00531AB0">
      <w:pPr>
        <w:jc w:val="right"/>
        <w:rPr>
          <w:rFonts w:ascii="Arial" w:hAnsi="Arial" w:cs="Arial"/>
          <w:b/>
          <w:bCs/>
          <w:color w:val="26282F"/>
        </w:rPr>
      </w:pPr>
    </w:p>
    <w:sectPr w:rsidR="00EF2746" w:rsidSect="00381B0F">
      <w:headerReference w:type="default" r:id="rId7"/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2746" w:rsidRDefault="00EF2746" w:rsidP="004E299A">
      <w:r>
        <w:separator/>
      </w:r>
    </w:p>
  </w:endnote>
  <w:endnote w:type="continuationSeparator" w:id="0">
    <w:p w:rsidR="00EF2746" w:rsidRDefault="00EF2746" w:rsidP="004E29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2746" w:rsidRDefault="00EF2746" w:rsidP="004E299A">
      <w:r>
        <w:separator/>
      </w:r>
    </w:p>
  </w:footnote>
  <w:footnote w:type="continuationSeparator" w:id="0">
    <w:p w:rsidR="00EF2746" w:rsidRDefault="00EF2746" w:rsidP="004E29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2746" w:rsidRDefault="00EF2746">
    <w:pPr>
      <w:pStyle w:val="Header"/>
      <w:jc w:val="center"/>
    </w:pPr>
    <w:fldSimple w:instr="PAGE   \* MERGEFORMAT">
      <w:r>
        <w:rPr>
          <w:noProof/>
        </w:rPr>
        <w:t>2</w:t>
      </w:r>
    </w:fldSimple>
  </w:p>
  <w:p w:rsidR="00EF2746" w:rsidRDefault="00EF274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B7F47ED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FFCC8D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00144C1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1F44C13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635E7E3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166F53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5B0D7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524CCA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6B812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EF015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1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2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1111"/>
    <w:rsid w:val="00004FB1"/>
    <w:rsid w:val="000109DA"/>
    <w:rsid w:val="00012FDD"/>
    <w:rsid w:val="000166D3"/>
    <w:rsid w:val="000404F8"/>
    <w:rsid w:val="0004521C"/>
    <w:rsid w:val="00051F7B"/>
    <w:rsid w:val="00061077"/>
    <w:rsid w:val="000675EC"/>
    <w:rsid w:val="0006776A"/>
    <w:rsid w:val="000700DE"/>
    <w:rsid w:val="00084927"/>
    <w:rsid w:val="00085C4C"/>
    <w:rsid w:val="0008673C"/>
    <w:rsid w:val="00093045"/>
    <w:rsid w:val="00096118"/>
    <w:rsid w:val="0009677F"/>
    <w:rsid w:val="000A1D43"/>
    <w:rsid w:val="000B3FBC"/>
    <w:rsid w:val="000B6424"/>
    <w:rsid w:val="000D7387"/>
    <w:rsid w:val="000F036D"/>
    <w:rsid w:val="00106C43"/>
    <w:rsid w:val="0011265D"/>
    <w:rsid w:val="00114CCB"/>
    <w:rsid w:val="00116CA9"/>
    <w:rsid w:val="00126DFF"/>
    <w:rsid w:val="00133971"/>
    <w:rsid w:val="001447AB"/>
    <w:rsid w:val="001517D6"/>
    <w:rsid w:val="0016712C"/>
    <w:rsid w:val="00167E0C"/>
    <w:rsid w:val="00171388"/>
    <w:rsid w:val="00176E9F"/>
    <w:rsid w:val="00183E7C"/>
    <w:rsid w:val="00185275"/>
    <w:rsid w:val="00193A9B"/>
    <w:rsid w:val="001942BF"/>
    <w:rsid w:val="00196A77"/>
    <w:rsid w:val="001A67F2"/>
    <w:rsid w:val="001B1C1F"/>
    <w:rsid w:val="001C25F7"/>
    <w:rsid w:val="001C3FDE"/>
    <w:rsid w:val="001E0827"/>
    <w:rsid w:val="001F0BDC"/>
    <w:rsid w:val="00223A2D"/>
    <w:rsid w:val="00224116"/>
    <w:rsid w:val="00241772"/>
    <w:rsid w:val="0025354C"/>
    <w:rsid w:val="002602D0"/>
    <w:rsid w:val="002622C8"/>
    <w:rsid w:val="00263D8A"/>
    <w:rsid w:val="00265A30"/>
    <w:rsid w:val="00267EAF"/>
    <w:rsid w:val="0027654C"/>
    <w:rsid w:val="00282528"/>
    <w:rsid w:val="00283D44"/>
    <w:rsid w:val="002A6BDD"/>
    <w:rsid w:val="002B7971"/>
    <w:rsid w:val="002C765B"/>
    <w:rsid w:val="002D4F19"/>
    <w:rsid w:val="002D656F"/>
    <w:rsid w:val="002E651D"/>
    <w:rsid w:val="002E6B42"/>
    <w:rsid w:val="002F1315"/>
    <w:rsid w:val="002F28C7"/>
    <w:rsid w:val="00301651"/>
    <w:rsid w:val="00324753"/>
    <w:rsid w:val="003335F1"/>
    <w:rsid w:val="00341897"/>
    <w:rsid w:val="00361612"/>
    <w:rsid w:val="00367DB3"/>
    <w:rsid w:val="0038152A"/>
    <w:rsid w:val="00381B0F"/>
    <w:rsid w:val="00382671"/>
    <w:rsid w:val="00384130"/>
    <w:rsid w:val="003B5964"/>
    <w:rsid w:val="003D2EEE"/>
    <w:rsid w:val="003D7D13"/>
    <w:rsid w:val="003E7481"/>
    <w:rsid w:val="003F2095"/>
    <w:rsid w:val="00402917"/>
    <w:rsid w:val="0040689A"/>
    <w:rsid w:val="00411D49"/>
    <w:rsid w:val="00417431"/>
    <w:rsid w:val="00433977"/>
    <w:rsid w:val="00447201"/>
    <w:rsid w:val="004527E6"/>
    <w:rsid w:val="00461AFF"/>
    <w:rsid w:val="004734FD"/>
    <w:rsid w:val="004A5B2F"/>
    <w:rsid w:val="004A70F6"/>
    <w:rsid w:val="004B7D8D"/>
    <w:rsid w:val="004C5645"/>
    <w:rsid w:val="004C5974"/>
    <w:rsid w:val="004D3B2F"/>
    <w:rsid w:val="004E299A"/>
    <w:rsid w:val="004E3B9E"/>
    <w:rsid w:val="00505B0C"/>
    <w:rsid w:val="00526BC9"/>
    <w:rsid w:val="00527C6D"/>
    <w:rsid w:val="005317FB"/>
    <w:rsid w:val="00531AB0"/>
    <w:rsid w:val="00544D1D"/>
    <w:rsid w:val="00547996"/>
    <w:rsid w:val="00570B4D"/>
    <w:rsid w:val="00571563"/>
    <w:rsid w:val="005774C8"/>
    <w:rsid w:val="00580452"/>
    <w:rsid w:val="00593FB3"/>
    <w:rsid w:val="00597DE4"/>
    <w:rsid w:val="005B1496"/>
    <w:rsid w:val="005C71CB"/>
    <w:rsid w:val="005E0B85"/>
    <w:rsid w:val="005E7189"/>
    <w:rsid w:val="00604DD7"/>
    <w:rsid w:val="00620070"/>
    <w:rsid w:val="00630013"/>
    <w:rsid w:val="006362D2"/>
    <w:rsid w:val="00637E8F"/>
    <w:rsid w:val="00646B02"/>
    <w:rsid w:val="00657D42"/>
    <w:rsid w:val="00670824"/>
    <w:rsid w:val="00673D31"/>
    <w:rsid w:val="00677815"/>
    <w:rsid w:val="006802C4"/>
    <w:rsid w:val="006817DB"/>
    <w:rsid w:val="0068204A"/>
    <w:rsid w:val="006860A3"/>
    <w:rsid w:val="006921B2"/>
    <w:rsid w:val="006A0C59"/>
    <w:rsid w:val="006B493F"/>
    <w:rsid w:val="006B6036"/>
    <w:rsid w:val="006C3A98"/>
    <w:rsid w:val="006E5A89"/>
    <w:rsid w:val="006F5FB9"/>
    <w:rsid w:val="006F707A"/>
    <w:rsid w:val="00707558"/>
    <w:rsid w:val="007123AD"/>
    <w:rsid w:val="007244E1"/>
    <w:rsid w:val="00725901"/>
    <w:rsid w:val="00726422"/>
    <w:rsid w:val="00732C68"/>
    <w:rsid w:val="00736225"/>
    <w:rsid w:val="00747660"/>
    <w:rsid w:val="007701FC"/>
    <w:rsid w:val="00772547"/>
    <w:rsid w:val="00772E85"/>
    <w:rsid w:val="0077449A"/>
    <w:rsid w:val="00775F4D"/>
    <w:rsid w:val="007C1B73"/>
    <w:rsid w:val="007D6E0A"/>
    <w:rsid w:val="007E3EBE"/>
    <w:rsid w:val="00810BBC"/>
    <w:rsid w:val="00826E1F"/>
    <w:rsid w:val="0082781B"/>
    <w:rsid w:val="008336B4"/>
    <w:rsid w:val="008354B8"/>
    <w:rsid w:val="008404B6"/>
    <w:rsid w:val="00843D4B"/>
    <w:rsid w:val="00860F0B"/>
    <w:rsid w:val="00874818"/>
    <w:rsid w:val="00880114"/>
    <w:rsid w:val="00880603"/>
    <w:rsid w:val="00886FA7"/>
    <w:rsid w:val="00895E82"/>
    <w:rsid w:val="008A3AFA"/>
    <w:rsid w:val="008B425E"/>
    <w:rsid w:val="008B7395"/>
    <w:rsid w:val="008C0E89"/>
    <w:rsid w:val="008C1AF7"/>
    <w:rsid w:val="008C62D5"/>
    <w:rsid w:val="008C641E"/>
    <w:rsid w:val="008D2E1B"/>
    <w:rsid w:val="008E56BB"/>
    <w:rsid w:val="008F52B5"/>
    <w:rsid w:val="0090012D"/>
    <w:rsid w:val="00906B3F"/>
    <w:rsid w:val="009223FF"/>
    <w:rsid w:val="00946E55"/>
    <w:rsid w:val="00953396"/>
    <w:rsid w:val="009561AA"/>
    <w:rsid w:val="00976575"/>
    <w:rsid w:val="009775CB"/>
    <w:rsid w:val="00980FE0"/>
    <w:rsid w:val="009940B5"/>
    <w:rsid w:val="009A7397"/>
    <w:rsid w:val="009B0314"/>
    <w:rsid w:val="009D04D0"/>
    <w:rsid w:val="009D547F"/>
    <w:rsid w:val="009E22D4"/>
    <w:rsid w:val="009E3A48"/>
    <w:rsid w:val="009E59CA"/>
    <w:rsid w:val="009F4EC1"/>
    <w:rsid w:val="00A02C17"/>
    <w:rsid w:val="00A2066F"/>
    <w:rsid w:val="00A275C1"/>
    <w:rsid w:val="00A27723"/>
    <w:rsid w:val="00A37091"/>
    <w:rsid w:val="00A4173C"/>
    <w:rsid w:val="00A52498"/>
    <w:rsid w:val="00A67340"/>
    <w:rsid w:val="00A8281D"/>
    <w:rsid w:val="00A82BB2"/>
    <w:rsid w:val="00A864D0"/>
    <w:rsid w:val="00A918C1"/>
    <w:rsid w:val="00A9575E"/>
    <w:rsid w:val="00A97107"/>
    <w:rsid w:val="00AB0422"/>
    <w:rsid w:val="00AB3CCA"/>
    <w:rsid w:val="00AF1111"/>
    <w:rsid w:val="00AF2807"/>
    <w:rsid w:val="00B25145"/>
    <w:rsid w:val="00B471FA"/>
    <w:rsid w:val="00B502F3"/>
    <w:rsid w:val="00B716BA"/>
    <w:rsid w:val="00B7648C"/>
    <w:rsid w:val="00B76A8E"/>
    <w:rsid w:val="00B7738F"/>
    <w:rsid w:val="00B803D5"/>
    <w:rsid w:val="00B82C8E"/>
    <w:rsid w:val="00B84B93"/>
    <w:rsid w:val="00B84E09"/>
    <w:rsid w:val="00BA055D"/>
    <w:rsid w:val="00BB2CFF"/>
    <w:rsid w:val="00BB714D"/>
    <w:rsid w:val="00BC394B"/>
    <w:rsid w:val="00BD24A6"/>
    <w:rsid w:val="00BD26CA"/>
    <w:rsid w:val="00BD7081"/>
    <w:rsid w:val="00BE24F5"/>
    <w:rsid w:val="00BE2A28"/>
    <w:rsid w:val="00BE6D95"/>
    <w:rsid w:val="00BF0B28"/>
    <w:rsid w:val="00BF41FD"/>
    <w:rsid w:val="00BF6142"/>
    <w:rsid w:val="00C13485"/>
    <w:rsid w:val="00C30773"/>
    <w:rsid w:val="00C32A32"/>
    <w:rsid w:val="00C40813"/>
    <w:rsid w:val="00C40AD4"/>
    <w:rsid w:val="00C5220F"/>
    <w:rsid w:val="00C54CE7"/>
    <w:rsid w:val="00C57231"/>
    <w:rsid w:val="00C632D8"/>
    <w:rsid w:val="00C90FE4"/>
    <w:rsid w:val="00C979B1"/>
    <w:rsid w:val="00CA6B50"/>
    <w:rsid w:val="00CB379C"/>
    <w:rsid w:val="00CB7B3D"/>
    <w:rsid w:val="00CE5CFA"/>
    <w:rsid w:val="00CE67ED"/>
    <w:rsid w:val="00CF3FCE"/>
    <w:rsid w:val="00CF49EF"/>
    <w:rsid w:val="00D035E4"/>
    <w:rsid w:val="00D11A9C"/>
    <w:rsid w:val="00D22835"/>
    <w:rsid w:val="00D74E7E"/>
    <w:rsid w:val="00D9072F"/>
    <w:rsid w:val="00D93AA2"/>
    <w:rsid w:val="00DA0AB3"/>
    <w:rsid w:val="00DB19D5"/>
    <w:rsid w:val="00DB2DD0"/>
    <w:rsid w:val="00DB7586"/>
    <w:rsid w:val="00DD303B"/>
    <w:rsid w:val="00DD7C8D"/>
    <w:rsid w:val="00DE05AF"/>
    <w:rsid w:val="00DF2ABC"/>
    <w:rsid w:val="00DF4B62"/>
    <w:rsid w:val="00E03803"/>
    <w:rsid w:val="00E05C7A"/>
    <w:rsid w:val="00E13124"/>
    <w:rsid w:val="00E1316A"/>
    <w:rsid w:val="00E25CC2"/>
    <w:rsid w:val="00E3216B"/>
    <w:rsid w:val="00E57BA4"/>
    <w:rsid w:val="00E60460"/>
    <w:rsid w:val="00E7198B"/>
    <w:rsid w:val="00E74D37"/>
    <w:rsid w:val="00E82B9C"/>
    <w:rsid w:val="00E840CE"/>
    <w:rsid w:val="00E84928"/>
    <w:rsid w:val="00E9171F"/>
    <w:rsid w:val="00E9747F"/>
    <w:rsid w:val="00EA065C"/>
    <w:rsid w:val="00EB7ED0"/>
    <w:rsid w:val="00EC0D7E"/>
    <w:rsid w:val="00EC2C31"/>
    <w:rsid w:val="00ED22A6"/>
    <w:rsid w:val="00EF1E9C"/>
    <w:rsid w:val="00EF2746"/>
    <w:rsid w:val="00EF6963"/>
    <w:rsid w:val="00F0057A"/>
    <w:rsid w:val="00F00ACC"/>
    <w:rsid w:val="00F13A00"/>
    <w:rsid w:val="00F22A29"/>
    <w:rsid w:val="00F26951"/>
    <w:rsid w:val="00F337B1"/>
    <w:rsid w:val="00F4087B"/>
    <w:rsid w:val="00F55EEA"/>
    <w:rsid w:val="00F57193"/>
    <w:rsid w:val="00F57783"/>
    <w:rsid w:val="00F60550"/>
    <w:rsid w:val="00F63DFE"/>
    <w:rsid w:val="00F85D48"/>
    <w:rsid w:val="00FA1D5A"/>
    <w:rsid w:val="00FA3D0A"/>
    <w:rsid w:val="00FB17F4"/>
    <w:rsid w:val="00FD2A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6BD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Heading1">
    <w:name w:val="heading 1"/>
    <w:basedOn w:val="Normal"/>
    <w:next w:val="Normal"/>
    <w:link w:val="Heading1Char1"/>
    <w:uiPriority w:val="99"/>
    <w:qFormat/>
    <w:rsid w:val="002A6BDD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Heading4">
    <w:name w:val="heading 4"/>
    <w:basedOn w:val="Normal"/>
    <w:next w:val="Normal"/>
    <w:link w:val="Heading4Char1"/>
    <w:uiPriority w:val="99"/>
    <w:qFormat/>
    <w:rsid w:val="003D7D13"/>
    <w:pPr>
      <w:keepNext/>
      <w:spacing w:before="240" w:after="60"/>
      <w:outlineLvl w:val="3"/>
    </w:pPr>
    <w:rPr>
      <w:rFonts w:ascii="Calibri" w:hAnsi="Calibri" w:cs="Times New Roman"/>
      <w:b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4087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F4087B"/>
    <w:rPr>
      <w:rFonts w:ascii="Calibri" w:hAnsi="Calibri" w:cs="Times New Roman"/>
      <w:b/>
      <w:bCs/>
      <w:sz w:val="28"/>
      <w:szCs w:val="28"/>
    </w:rPr>
  </w:style>
  <w:style w:type="character" w:customStyle="1" w:styleId="Heading1Char1">
    <w:name w:val="Heading 1 Char1"/>
    <w:link w:val="Heading1"/>
    <w:uiPriority w:val="99"/>
    <w:locked/>
    <w:rsid w:val="002A6BDD"/>
    <w:rPr>
      <w:rFonts w:ascii="Cambria" w:hAnsi="Cambria"/>
      <w:b/>
      <w:kern w:val="32"/>
      <w:sz w:val="32"/>
    </w:rPr>
  </w:style>
  <w:style w:type="character" w:customStyle="1" w:styleId="Heading4Char1">
    <w:name w:val="Heading 4 Char1"/>
    <w:link w:val="Heading4"/>
    <w:uiPriority w:val="99"/>
    <w:semiHidden/>
    <w:locked/>
    <w:rsid w:val="003D7D13"/>
    <w:rPr>
      <w:rFonts w:ascii="Calibri" w:hAnsi="Calibri"/>
      <w:b/>
      <w:sz w:val="28"/>
    </w:rPr>
  </w:style>
  <w:style w:type="character" w:customStyle="1" w:styleId="a">
    <w:name w:val="Цветовое выделение"/>
    <w:uiPriority w:val="99"/>
    <w:rsid w:val="002A6BDD"/>
    <w:rPr>
      <w:b/>
      <w:color w:val="26282F"/>
    </w:rPr>
  </w:style>
  <w:style w:type="character" w:customStyle="1" w:styleId="a0">
    <w:name w:val="Гипертекстовая ссылка"/>
    <w:uiPriority w:val="99"/>
    <w:rsid w:val="002A6BDD"/>
    <w:rPr>
      <w:b/>
      <w:color w:val="106BBE"/>
    </w:rPr>
  </w:style>
  <w:style w:type="paragraph" w:customStyle="1" w:styleId="a1">
    <w:name w:val="Текст (справка)"/>
    <w:basedOn w:val="Normal"/>
    <w:next w:val="Normal"/>
    <w:uiPriority w:val="99"/>
    <w:rsid w:val="002A6BDD"/>
    <w:pPr>
      <w:ind w:left="170" w:right="170" w:firstLine="0"/>
      <w:jc w:val="left"/>
    </w:pPr>
  </w:style>
  <w:style w:type="paragraph" w:customStyle="1" w:styleId="a2">
    <w:name w:val="Комментарий"/>
    <w:basedOn w:val="a1"/>
    <w:next w:val="Normal"/>
    <w:uiPriority w:val="99"/>
    <w:rsid w:val="002A6BD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3">
    <w:name w:val="Информация о версии"/>
    <w:basedOn w:val="a2"/>
    <w:next w:val="Normal"/>
    <w:uiPriority w:val="99"/>
    <w:rsid w:val="002A6BDD"/>
    <w:rPr>
      <w:i/>
      <w:iCs/>
    </w:rPr>
  </w:style>
  <w:style w:type="paragraph" w:customStyle="1" w:styleId="a4">
    <w:name w:val="Текст информации об изменениях"/>
    <w:basedOn w:val="Normal"/>
    <w:next w:val="Normal"/>
    <w:uiPriority w:val="99"/>
    <w:rsid w:val="002A6BDD"/>
    <w:rPr>
      <w:color w:val="353842"/>
      <w:sz w:val="20"/>
      <w:szCs w:val="20"/>
    </w:rPr>
  </w:style>
  <w:style w:type="paragraph" w:customStyle="1" w:styleId="a5">
    <w:name w:val="Информация об изменениях"/>
    <w:basedOn w:val="a4"/>
    <w:next w:val="Normal"/>
    <w:uiPriority w:val="99"/>
    <w:rsid w:val="002A6BD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6">
    <w:name w:val="Нормальный (таблица)"/>
    <w:basedOn w:val="Normal"/>
    <w:next w:val="Normal"/>
    <w:uiPriority w:val="99"/>
    <w:rsid w:val="002A6BDD"/>
    <w:pPr>
      <w:ind w:firstLine="0"/>
    </w:pPr>
  </w:style>
  <w:style w:type="paragraph" w:customStyle="1" w:styleId="a7">
    <w:name w:val="Подзаголовок для информации об изменениях"/>
    <w:basedOn w:val="a4"/>
    <w:next w:val="Normal"/>
    <w:uiPriority w:val="99"/>
    <w:rsid w:val="002A6BDD"/>
    <w:rPr>
      <w:b/>
      <w:bCs/>
    </w:rPr>
  </w:style>
  <w:style w:type="paragraph" w:customStyle="1" w:styleId="a8">
    <w:name w:val="Прижатый влево"/>
    <w:basedOn w:val="Normal"/>
    <w:next w:val="Normal"/>
    <w:uiPriority w:val="99"/>
    <w:rsid w:val="002A6BDD"/>
    <w:pPr>
      <w:ind w:firstLine="0"/>
      <w:jc w:val="left"/>
    </w:pPr>
  </w:style>
  <w:style w:type="character" w:customStyle="1" w:styleId="a9">
    <w:name w:val="Цветовое выделение для Текст"/>
    <w:uiPriority w:val="99"/>
    <w:rsid w:val="002A6BDD"/>
    <w:rPr>
      <w:rFonts w:ascii="Times New Roman CYR" w:hAnsi="Times New Roman CYR"/>
    </w:rPr>
  </w:style>
  <w:style w:type="paragraph" w:customStyle="1" w:styleId="aa">
    <w:name w:val="Без интервала"/>
    <w:uiPriority w:val="99"/>
    <w:rsid w:val="00DB2DD0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Header">
    <w:name w:val="header"/>
    <w:basedOn w:val="Normal"/>
    <w:link w:val="HeaderChar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HeaderChar1">
    <w:name w:val="Header Char1"/>
    <w:link w:val="Header"/>
    <w:uiPriority w:val="99"/>
    <w:locked/>
    <w:rsid w:val="004E299A"/>
    <w:rPr>
      <w:rFonts w:ascii="Times New Roman CYR" w:hAnsi="Times New Roman CYR"/>
      <w:sz w:val="24"/>
    </w:rPr>
  </w:style>
  <w:style w:type="paragraph" w:styleId="Footer">
    <w:name w:val="footer"/>
    <w:basedOn w:val="Normal"/>
    <w:link w:val="FooterChar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FooterChar1">
    <w:name w:val="Footer Char1"/>
    <w:link w:val="Footer"/>
    <w:uiPriority w:val="99"/>
    <w:locked/>
    <w:rsid w:val="004E299A"/>
    <w:rPr>
      <w:rFonts w:ascii="Times New Roman CYR" w:hAnsi="Times New Roman CYR"/>
      <w:sz w:val="24"/>
    </w:rPr>
  </w:style>
  <w:style w:type="paragraph" w:styleId="Subtitle">
    <w:name w:val="Subtitle"/>
    <w:basedOn w:val="Normal"/>
    <w:link w:val="SubtitleChar"/>
    <w:uiPriority w:val="99"/>
    <w:qFormat/>
    <w:rsid w:val="006B603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6B6036"/>
    <w:rPr>
      <w:rFonts w:cs="Times New Roman"/>
      <w:b/>
      <w:sz w:val="32"/>
      <w:lang w:val="ru-RU" w:eastAsia="ru-RU" w:bidi="ar-SA"/>
    </w:rPr>
  </w:style>
  <w:style w:type="paragraph" w:customStyle="1" w:styleId="ConsPlusNormal">
    <w:name w:val="ConsPlusNormal"/>
    <w:uiPriority w:val="99"/>
    <w:rsid w:val="007123AD"/>
    <w:pPr>
      <w:widowControl w:val="0"/>
      <w:autoSpaceDE w:val="0"/>
      <w:autoSpaceDN w:val="0"/>
    </w:pPr>
    <w:rPr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804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4087B"/>
    <w:rPr>
      <w:rFonts w:ascii="Times New Roman" w:hAnsi="Times New Roman" w:cs="Times New Roman CYR"/>
      <w:sz w:val="2"/>
    </w:rPr>
  </w:style>
  <w:style w:type="paragraph" w:styleId="NormalWeb">
    <w:name w:val="Normal (Web)"/>
    <w:basedOn w:val="Normal"/>
    <w:uiPriority w:val="99"/>
    <w:rsid w:val="00D11A9C"/>
    <w:pPr>
      <w:widowControl/>
      <w:suppressAutoHyphens/>
      <w:autoSpaceDE/>
      <w:autoSpaceDN/>
      <w:adjustRightInd/>
      <w:spacing w:before="280" w:after="280"/>
      <w:ind w:firstLine="0"/>
      <w:jc w:val="left"/>
    </w:pPr>
    <w:rPr>
      <w:rFonts w:ascii="Times New Roman" w:hAnsi="Times New Roman" w:cs="Times New Roman"/>
      <w:lang w:eastAsia="ar-SA"/>
    </w:rPr>
  </w:style>
  <w:style w:type="paragraph" w:styleId="DocumentMap">
    <w:name w:val="Document Map"/>
    <w:basedOn w:val="Normal"/>
    <w:link w:val="DocumentMapChar"/>
    <w:uiPriority w:val="99"/>
    <w:semiHidden/>
    <w:rsid w:val="00CA6B5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27654C"/>
    <w:rPr>
      <w:rFonts w:ascii="Times New Roman" w:hAnsi="Times New Roman" w:cs="Times New Roman CYR"/>
      <w:sz w:val="2"/>
    </w:rPr>
  </w:style>
  <w:style w:type="character" w:styleId="Hyperlink">
    <w:name w:val="Hyperlink"/>
    <w:basedOn w:val="DefaultParagraphFont"/>
    <w:uiPriority w:val="99"/>
    <w:rsid w:val="007E3EBE"/>
    <w:rPr>
      <w:rFonts w:cs="Times New Roman"/>
      <w:color w:val="0000FF"/>
      <w:u w:val="single"/>
    </w:rPr>
  </w:style>
  <w:style w:type="paragraph" w:customStyle="1" w:styleId="ab">
    <w:name w:val="Таблицы (моноширинный)"/>
    <w:basedOn w:val="Normal"/>
    <w:next w:val="Normal"/>
    <w:uiPriority w:val="99"/>
    <w:rsid w:val="00DB7586"/>
    <w:pPr>
      <w:widowControl/>
      <w:ind w:firstLine="0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8724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724265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72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724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724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724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724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724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8724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8724335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08724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724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8724305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8724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8724340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8724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724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724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724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8724288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0872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724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724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724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724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0872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72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724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724298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8724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724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724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872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724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724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724323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8724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872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724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724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72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724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724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72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72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72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724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724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724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724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724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872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724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724308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8724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72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724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724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724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724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724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72426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8724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72431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0872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72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724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724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872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724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724313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08724334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8724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4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4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724326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72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7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724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4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4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139</TotalTime>
  <Pages>2</Pages>
  <Words>389</Words>
  <Characters>2220</Characters>
  <Application>Microsoft Office Outlook</Application>
  <DocSecurity>0</DocSecurity>
  <Lines>0</Lines>
  <Paragraphs>0</Paragraphs>
  <ScaleCrop>false</ScaleCrop>
  <Company>НПП "Гарант-Сервис"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НПП "Гарант-Сервис"</dc:creator>
  <cp:keywords/>
  <dc:description>Документ экспортирован из системы ГАРАНТ</dc:description>
  <cp:lastModifiedBy>WiZaRd</cp:lastModifiedBy>
  <cp:revision>19</cp:revision>
  <cp:lastPrinted>2019-01-18T09:04:00Z</cp:lastPrinted>
  <dcterms:created xsi:type="dcterms:W3CDTF">2020-02-14T06:52:00Z</dcterms:created>
  <dcterms:modified xsi:type="dcterms:W3CDTF">2020-09-25T07:43:00Z</dcterms:modified>
</cp:coreProperties>
</file>