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48A" w:rsidRPr="001447AB" w:rsidRDefault="00F5248A" w:rsidP="001447AB">
      <w:pPr>
        <w:ind w:left="1612" w:hanging="892"/>
        <w:jc w:val="right"/>
        <w:rPr>
          <w:rFonts w:ascii="Times New Roman" w:hAnsi="Times New Roman" w:cs="Times New Roman"/>
          <w:bCs/>
          <w:sz w:val="28"/>
          <w:szCs w:val="28"/>
        </w:rPr>
      </w:pPr>
      <w:r w:rsidRPr="001447AB">
        <w:rPr>
          <w:rFonts w:ascii="Times New Roman" w:hAnsi="Times New Roman" w:cs="Times New Roman"/>
          <w:bCs/>
          <w:sz w:val="28"/>
          <w:szCs w:val="28"/>
        </w:rPr>
        <w:t>ПРОЕКТ</w:t>
      </w:r>
    </w:p>
    <w:p w:rsidR="00F5248A" w:rsidRPr="001447AB" w:rsidRDefault="00F5248A" w:rsidP="001447AB">
      <w:pPr>
        <w:jc w:val="center"/>
        <w:outlineLvl w:val="0"/>
        <w:rPr>
          <w:rFonts w:ascii="Times New Roman" w:hAnsi="Times New Roman" w:cs="Times New Roman"/>
          <w:sz w:val="28"/>
          <w:szCs w:val="28"/>
        </w:rPr>
      </w:pPr>
      <w:r w:rsidRPr="001447AB">
        <w:rPr>
          <w:rFonts w:ascii="Times New Roman" w:hAnsi="Times New Roman" w:cs="Times New Roman"/>
          <w:sz w:val="28"/>
          <w:szCs w:val="28"/>
        </w:rPr>
        <w:t>СОВЕТ ДЕПУТАТОВ</w:t>
      </w:r>
    </w:p>
    <w:p w:rsidR="00F5248A" w:rsidRPr="001447AB" w:rsidRDefault="00F5248A" w:rsidP="001447AB">
      <w:pPr>
        <w:jc w:val="center"/>
        <w:outlineLvl w:val="0"/>
        <w:rPr>
          <w:rFonts w:ascii="Times New Roman" w:hAnsi="Times New Roman" w:cs="Times New Roman"/>
          <w:sz w:val="28"/>
          <w:szCs w:val="28"/>
        </w:rPr>
      </w:pPr>
      <w:r w:rsidRPr="001447AB">
        <w:rPr>
          <w:rFonts w:ascii="Times New Roman" w:hAnsi="Times New Roman" w:cs="Times New Roman"/>
          <w:sz w:val="28"/>
          <w:szCs w:val="28"/>
        </w:rPr>
        <w:t>РУССКО-ТЮВЕЕВСКОГО СЕЛЬСКОГО ПОСЕЛЕНИЯ</w:t>
      </w:r>
    </w:p>
    <w:p w:rsidR="00F5248A" w:rsidRPr="001447AB" w:rsidRDefault="00F5248A" w:rsidP="001447AB">
      <w:pPr>
        <w:jc w:val="center"/>
        <w:rPr>
          <w:rFonts w:ascii="Times New Roman" w:hAnsi="Times New Roman" w:cs="Times New Roman"/>
          <w:sz w:val="28"/>
          <w:szCs w:val="28"/>
        </w:rPr>
      </w:pPr>
      <w:r w:rsidRPr="001447AB">
        <w:rPr>
          <w:rFonts w:ascii="Times New Roman" w:hAnsi="Times New Roman" w:cs="Times New Roman"/>
          <w:sz w:val="28"/>
          <w:szCs w:val="28"/>
        </w:rPr>
        <w:t>ТЕМНИКОВСКОГО МУНИЦИПАЛЬНОГО РАЙОНА</w:t>
      </w:r>
    </w:p>
    <w:p w:rsidR="00F5248A" w:rsidRPr="001447AB" w:rsidRDefault="00F5248A" w:rsidP="001447AB">
      <w:pPr>
        <w:jc w:val="center"/>
        <w:rPr>
          <w:rFonts w:ascii="Times New Roman" w:hAnsi="Times New Roman" w:cs="Times New Roman"/>
          <w:sz w:val="28"/>
          <w:szCs w:val="28"/>
        </w:rPr>
      </w:pPr>
      <w:r w:rsidRPr="001447AB">
        <w:rPr>
          <w:rFonts w:ascii="Times New Roman" w:hAnsi="Times New Roman" w:cs="Times New Roman"/>
          <w:sz w:val="28"/>
          <w:szCs w:val="28"/>
        </w:rPr>
        <w:t>РЕСПУБЛИКИ МОРДОВИЯ</w:t>
      </w:r>
    </w:p>
    <w:p w:rsidR="00F5248A" w:rsidRDefault="00F5248A" w:rsidP="001447AB">
      <w:pPr>
        <w:jc w:val="center"/>
        <w:rPr>
          <w:rFonts w:ascii="Times New Roman" w:hAnsi="Times New Roman" w:cs="Times New Roman"/>
          <w:szCs w:val="28"/>
        </w:rPr>
      </w:pPr>
    </w:p>
    <w:p w:rsidR="00F5248A" w:rsidRPr="001447AB" w:rsidRDefault="00F5248A" w:rsidP="001447AB">
      <w:pPr>
        <w:jc w:val="center"/>
        <w:rPr>
          <w:rFonts w:ascii="Times New Roman" w:hAnsi="Times New Roman" w:cs="Times New Roman"/>
          <w:szCs w:val="28"/>
        </w:rPr>
      </w:pPr>
    </w:p>
    <w:p w:rsidR="00F5248A" w:rsidRPr="001447AB" w:rsidRDefault="00F5248A" w:rsidP="001447AB">
      <w:pPr>
        <w:jc w:val="center"/>
        <w:outlineLvl w:val="0"/>
        <w:rPr>
          <w:rFonts w:ascii="Times New Roman" w:hAnsi="Times New Roman" w:cs="Times New Roman"/>
          <w:b/>
          <w:bCs/>
          <w:sz w:val="34"/>
          <w:szCs w:val="34"/>
        </w:rPr>
      </w:pPr>
      <w:r w:rsidRPr="001447AB">
        <w:rPr>
          <w:rFonts w:ascii="Times New Roman" w:hAnsi="Times New Roman" w:cs="Times New Roman"/>
          <w:b/>
          <w:bCs/>
          <w:sz w:val="34"/>
          <w:szCs w:val="34"/>
        </w:rPr>
        <w:t>Р Е Ш Е Н И Е</w:t>
      </w:r>
    </w:p>
    <w:p w:rsidR="00F5248A" w:rsidRPr="001447AB" w:rsidRDefault="00F5248A" w:rsidP="001447AB">
      <w:pPr>
        <w:jc w:val="center"/>
        <w:rPr>
          <w:rFonts w:ascii="Times New Roman" w:hAnsi="Times New Roman" w:cs="Times New Roman"/>
          <w:b/>
          <w:bCs/>
          <w:szCs w:val="28"/>
        </w:rPr>
      </w:pPr>
    </w:p>
    <w:p w:rsidR="00F5248A" w:rsidRPr="001447AB" w:rsidRDefault="00F5248A" w:rsidP="009934CA">
      <w:pPr>
        <w:ind w:firstLine="0"/>
        <w:rPr>
          <w:rFonts w:ascii="Times New Roman" w:hAnsi="Times New Roman" w:cs="Times New Roman"/>
          <w:sz w:val="28"/>
          <w:szCs w:val="28"/>
        </w:rPr>
      </w:pPr>
      <w:r w:rsidRPr="001447AB">
        <w:rPr>
          <w:rFonts w:ascii="Times New Roman" w:hAnsi="Times New Roman" w:cs="Times New Roman"/>
          <w:sz w:val="28"/>
          <w:szCs w:val="28"/>
        </w:rPr>
        <w:t xml:space="preserve">«___» __________ 2020 года                                                  </w:t>
      </w:r>
      <w:r>
        <w:rPr>
          <w:rFonts w:ascii="Times New Roman" w:hAnsi="Times New Roman" w:cs="Times New Roman"/>
          <w:sz w:val="28"/>
          <w:szCs w:val="28"/>
        </w:rPr>
        <w:t xml:space="preserve">                                       №10</w:t>
      </w:r>
    </w:p>
    <w:p w:rsidR="00F5248A" w:rsidRPr="001447AB" w:rsidRDefault="00F5248A" w:rsidP="001447AB">
      <w:pPr>
        <w:rPr>
          <w:rFonts w:ascii="Times New Roman" w:hAnsi="Times New Roman" w:cs="Times New Roman"/>
          <w:sz w:val="28"/>
          <w:szCs w:val="28"/>
        </w:rPr>
      </w:pPr>
      <w:r>
        <w:rPr>
          <w:rFonts w:ascii="Times New Roman" w:hAnsi="Times New Roman" w:cs="Times New Roman"/>
          <w:sz w:val="28"/>
          <w:szCs w:val="28"/>
        </w:rPr>
        <w:t xml:space="preserve">                                                   </w:t>
      </w:r>
      <w:r w:rsidRPr="001447AB">
        <w:rPr>
          <w:rFonts w:ascii="Times New Roman" w:hAnsi="Times New Roman" w:cs="Times New Roman"/>
          <w:sz w:val="28"/>
          <w:szCs w:val="28"/>
        </w:rPr>
        <w:t>д.Русское Тювеево</w:t>
      </w:r>
    </w:p>
    <w:p w:rsidR="00F5248A" w:rsidRPr="001447AB" w:rsidRDefault="00F5248A" w:rsidP="001447AB">
      <w:pPr>
        <w:ind w:left="1612" w:hanging="892"/>
        <w:rPr>
          <w:rFonts w:ascii="Times New Roman" w:hAnsi="Times New Roman" w:cs="Times New Roman"/>
          <w:b/>
          <w:bCs/>
          <w:color w:val="000080"/>
          <w:sz w:val="28"/>
          <w:szCs w:val="28"/>
        </w:rPr>
      </w:pPr>
    </w:p>
    <w:p w:rsidR="00F5248A" w:rsidRPr="00814379" w:rsidRDefault="00F5248A" w:rsidP="00814379">
      <w:pPr>
        <w:jc w:val="center"/>
        <w:rPr>
          <w:rFonts w:ascii="Times New Roman" w:hAnsi="Times New Roman" w:cs="Times New Roman"/>
          <w:b/>
          <w:sz w:val="28"/>
          <w:szCs w:val="28"/>
        </w:rPr>
      </w:pPr>
      <w:r w:rsidRPr="00814379">
        <w:rPr>
          <w:rFonts w:ascii="Times New Roman" w:hAnsi="Times New Roman" w:cs="Times New Roman"/>
          <w:b/>
          <w:sz w:val="28"/>
          <w:szCs w:val="28"/>
        </w:rPr>
        <w:t xml:space="preserve">Об утверждении Положения об администрации </w:t>
      </w:r>
    </w:p>
    <w:p w:rsidR="00F5248A" w:rsidRPr="00814379" w:rsidRDefault="00F5248A" w:rsidP="00814379">
      <w:pPr>
        <w:jc w:val="center"/>
        <w:rPr>
          <w:rFonts w:ascii="Times New Roman" w:hAnsi="Times New Roman" w:cs="Times New Roman"/>
          <w:b/>
          <w:sz w:val="28"/>
          <w:szCs w:val="28"/>
        </w:rPr>
      </w:pPr>
      <w:r>
        <w:rPr>
          <w:rFonts w:ascii="Times New Roman" w:hAnsi="Times New Roman" w:cs="Times New Roman"/>
          <w:b/>
          <w:sz w:val="28"/>
          <w:szCs w:val="28"/>
        </w:rPr>
        <w:t>Русско-Тювеевского</w:t>
      </w:r>
      <w:r w:rsidRPr="00814379">
        <w:rPr>
          <w:rFonts w:ascii="Times New Roman" w:hAnsi="Times New Roman" w:cs="Times New Roman"/>
          <w:b/>
          <w:sz w:val="28"/>
          <w:szCs w:val="28"/>
        </w:rPr>
        <w:t xml:space="preserve"> сельского поселения </w:t>
      </w:r>
    </w:p>
    <w:p w:rsidR="00F5248A" w:rsidRPr="00814379" w:rsidRDefault="00F5248A" w:rsidP="00814379">
      <w:pPr>
        <w:jc w:val="center"/>
        <w:rPr>
          <w:rFonts w:ascii="Times New Roman" w:hAnsi="Times New Roman" w:cs="Times New Roman"/>
          <w:b/>
          <w:sz w:val="28"/>
          <w:szCs w:val="28"/>
        </w:rPr>
      </w:pPr>
      <w:r>
        <w:rPr>
          <w:rFonts w:ascii="Times New Roman" w:hAnsi="Times New Roman" w:cs="Times New Roman"/>
          <w:b/>
          <w:sz w:val="28"/>
          <w:szCs w:val="28"/>
        </w:rPr>
        <w:t xml:space="preserve">Темниковского </w:t>
      </w:r>
      <w:r w:rsidRPr="00814379">
        <w:rPr>
          <w:rFonts w:ascii="Times New Roman" w:hAnsi="Times New Roman" w:cs="Times New Roman"/>
          <w:b/>
          <w:sz w:val="28"/>
          <w:szCs w:val="28"/>
        </w:rPr>
        <w:t>муниципального района Республики Мордовия</w:t>
      </w:r>
    </w:p>
    <w:p w:rsidR="00F5248A" w:rsidRPr="00814379" w:rsidRDefault="00F5248A" w:rsidP="00C5220F">
      <w:pPr>
        <w:pStyle w:val="Subtitle"/>
        <w:ind w:firstLine="540"/>
        <w:jc w:val="both"/>
        <w:rPr>
          <w:sz w:val="28"/>
          <w:szCs w:val="28"/>
        </w:rPr>
      </w:pPr>
    </w:p>
    <w:p w:rsidR="00F5248A" w:rsidRPr="00814379" w:rsidRDefault="00F5248A" w:rsidP="00C5220F">
      <w:pPr>
        <w:pStyle w:val="Subtitle"/>
        <w:ind w:firstLine="540"/>
        <w:jc w:val="both"/>
        <w:rPr>
          <w:sz w:val="28"/>
          <w:szCs w:val="28"/>
        </w:rPr>
      </w:pPr>
    </w:p>
    <w:p w:rsidR="00F5248A" w:rsidRPr="00814379" w:rsidRDefault="00F5248A" w:rsidP="00814379">
      <w:pPr>
        <w:ind w:firstLine="708"/>
        <w:rPr>
          <w:rFonts w:ascii="Times New Roman" w:hAnsi="Times New Roman" w:cs="Times New Roman"/>
          <w:sz w:val="28"/>
          <w:szCs w:val="28"/>
        </w:rPr>
      </w:pPr>
      <w:r w:rsidRPr="00814379">
        <w:rPr>
          <w:rFonts w:ascii="Times New Roman" w:hAnsi="Times New Roman" w:cs="Times New Roman"/>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w:t>
      </w:r>
      <w:r>
        <w:rPr>
          <w:rFonts w:ascii="Times New Roman" w:hAnsi="Times New Roman" w:cs="Times New Roman"/>
          <w:sz w:val="28"/>
          <w:szCs w:val="28"/>
        </w:rPr>
        <w:t>9</w:t>
      </w:r>
      <w:r w:rsidRPr="00814379">
        <w:rPr>
          <w:rFonts w:ascii="Times New Roman" w:hAnsi="Times New Roman" w:cs="Times New Roman"/>
          <w:sz w:val="28"/>
          <w:szCs w:val="28"/>
        </w:rPr>
        <w:t xml:space="preserve"> мая 20</w:t>
      </w:r>
      <w:r>
        <w:rPr>
          <w:rFonts w:ascii="Times New Roman" w:hAnsi="Times New Roman" w:cs="Times New Roman"/>
          <w:sz w:val="28"/>
          <w:szCs w:val="28"/>
        </w:rPr>
        <w:t>20</w:t>
      </w:r>
      <w:r w:rsidRPr="00814379">
        <w:rPr>
          <w:rFonts w:ascii="Times New Roman" w:hAnsi="Times New Roman" w:cs="Times New Roman"/>
          <w:sz w:val="28"/>
          <w:szCs w:val="28"/>
        </w:rPr>
        <w:t xml:space="preserve"> года № </w:t>
      </w:r>
      <w:r>
        <w:rPr>
          <w:rFonts w:ascii="Times New Roman" w:hAnsi="Times New Roman" w:cs="Times New Roman"/>
          <w:sz w:val="28"/>
          <w:szCs w:val="28"/>
        </w:rPr>
        <w:t>32-З</w:t>
      </w:r>
      <w:r w:rsidRPr="00814379">
        <w:rPr>
          <w:rFonts w:ascii="Times New Roman" w:hAnsi="Times New Roman" w:cs="Times New Roman"/>
          <w:sz w:val="28"/>
          <w:szCs w:val="28"/>
        </w:rPr>
        <w:t xml:space="preserve"> «</w:t>
      </w:r>
      <w:r w:rsidRPr="00991AF9">
        <w:rPr>
          <w:rFonts w:ascii="Times New Roman" w:hAnsi="Times New Roman"/>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w:t>
      </w:r>
      <w:r w:rsidRPr="00814379">
        <w:rPr>
          <w:rFonts w:ascii="Times New Roman" w:hAnsi="Times New Roman" w:cs="Times New Roman"/>
          <w:sz w:val="28"/>
          <w:szCs w:val="28"/>
        </w:rPr>
        <w:t xml:space="preserve">», Совет депутатов </w:t>
      </w:r>
      <w:r>
        <w:rPr>
          <w:rFonts w:ascii="Times New Roman" w:hAnsi="Times New Roman" w:cs="Times New Roman"/>
          <w:sz w:val="28"/>
          <w:szCs w:val="28"/>
        </w:rPr>
        <w:t xml:space="preserve">Русско-Тювеевского </w:t>
      </w:r>
      <w:r w:rsidRPr="0081437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814379">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814379">
        <w:rPr>
          <w:rFonts w:ascii="Times New Roman" w:hAnsi="Times New Roman" w:cs="Times New Roman"/>
          <w:sz w:val="28"/>
          <w:szCs w:val="28"/>
        </w:rPr>
        <w:t>р е ш и л:</w:t>
      </w:r>
    </w:p>
    <w:p w:rsidR="00F5248A" w:rsidRPr="00814379" w:rsidRDefault="00F5248A" w:rsidP="00814379">
      <w:pPr>
        <w:rPr>
          <w:rFonts w:ascii="Times New Roman" w:hAnsi="Times New Roman" w:cs="Times New Roman"/>
          <w:sz w:val="28"/>
          <w:szCs w:val="28"/>
        </w:rPr>
      </w:pPr>
    </w:p>
    <w:p w:rsidR="00F5248A" w:rsidRPr="00814379" w:rsidRDefault="00F5248A" w:rsidP="00814379">
      <w:pPr>
        <w:ind w:firstLine="567"/>
        <w:rPr>
          <w:rFonts w:ascii="Times New Roman" w:hAnsi="Times New Roman" w:cs="Times New Roman"/>
          <w:sz w:val="28"/>
          <w:szCs w:val="28"/>
        </w:rPr>
      </w:pPr>
      <w:r w:rsidRPr="00814379">
        <w:rPr>
          <w:rFonts w:ascii="Times New Roman" w:hAnsi="Times New Roman" w:cs="Times New Roman"/>
          <w:sz w:val="28"/>
          <w:szCs w:val="28"/>
        </w:rPr>
        <w:t xml:space="preserve">1.Утвердить прилагаемое Положение об администрации </w:t>
      </w:r>
      <w:r>
        <w:rPr>
          <w:rFonts w:ascii="Times New Roman" w:hAnsi="Times New Roman" w:cs="Times New Roman"/>
          <w:sz w:val="28"/>
          <w:szCs w:val="28"/>
        </w:rPr>
        <w:t xml:space="preserve">Русско-Тювевского </w:t>
      </w:r>
      <w:r w:rsidRPr="0081437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814379">
        <w:rPr>
          <w:rFonts w:ascii="Times New Roman" w:hAnsi="Times New Roman" w:cs="Times New Roman"/>
          <w:sz w:val="28"/>
          <w:szCs w:val="28"/>
        </w:rPr>
        <w:t xml:space="preserve"> муниципального района Республики Мордовия.</w:t>
      </w:r>
    </w:p>
    <w:p w:rsidR="00F5248A" w:rsidRPr="00814379" w:rsidRDefault="00F5248A" w:rsidP="00814379">
      <w:pPr>
        <w:ind w:firstLine="567"/>
        <w:rPr>
          <w:rFonts w:ascii="Times New Roman" w:hAnsi="Times New Roman" w:cs="Times New Roman"/>
          <w:sz w:val="28"/>
          <w:szCs w:val="28"/>
        </w:rPr>
      </w:pPr>
      <w:r w:rsidRPr="00814379">
        <w:rPr>
          <w:rFonts w:ascii="Times New Roman" w:hAnsi="Times New Roman" w:cs="Times New Roman"/>
          <w:sz w:val="28"/>
          <w:szCs w:val="28"/>
        </w:rPr>
        <w:t xml:space="preserve">2. Настоящее решение вступает в силу с момента подписания и подлежит опубликованию в информационном бюллетене </w:t>
      </w:r>
      <w:r>
        <w:rPr>
          <w:rFonts w:ascii="Times New Roman" w:hAnsi="Times New Roman" w:cs="Times New Roman"/>
          <w:sz w:val="28"/>
          <w:szCs w:val="28"/>
        </w:rPr>
        <w:t>Русско-Тювевского</w:t>
      </w:r>
      <w:r w:rsidRPr="00814379">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Темниковского</w:t>
      </w:r>
      <w:r w:rsidRPr="00814379">
        <w:rPr>
          <w:rFonts w:ascii="Times New Roman" w:hAnsi="Times New Roman" w:cs="Times New Roman"/>
          <w:sz w:val="28"/>
          <w:szCs w:val="28"/>
        </w:rPr>
        <w:t xml:space="preserve"> муниципального района Республики Мордовия.</w:t>
      </w:r>
    </w:p>
    <w:p w:rsidR="00F5248A" w:rsidRPr="00814379" w:rsidRDefault="00F5248A" w:rsidP="00C5220F">
      <w:pPr>
        <w:pStyle w:val="Subtitle"/>
        <w:ind w:firstLine="709"/>
        <w:jc w:val="both"/>
        <w:rPr>
          <w:sz w:val="28"/>
          <w:szCs w:val="28"/>
        </w:rPr>
      </w:pPr>
    </w:p>
    <w:p w:rsidR="00F5248A" w:rsidRPr="001447AB" w:rsidRDefault="00F5248A" w:rsidP="001447AB">
      <w:pPr>
        <w:ind w:left="1612" w:hanging="892"/>
        <w:rPr>
          <w:rFonts w:ascii="Times New Roman" w:hAnsi="Times New Roman" w:cs="Times New Roman"/>
          <w:b/>
          <w:bCs/>
          <w:color w:val="000080"/>
          <w:sz w:val="28"/>
          <w:szCs w:val="28"/>
        </w:rPr>
      </w:pPr>
    </w:p>
    <w:p w:rsidR="00F5248A" w:rsidRPr="001447AB" w:rsidRDefault="00F5248A" w:rsidP="001447AB">
      <w:pPr>
        <w:ind w:left="1612" w:hanging="892"/>
        <w:rPr>
          <w:rFonts w:ascii="Times New Roman" w:hAnsi="Times New Roman" w:cs="Times New Roman"/>
          <w:b/>
          <w:bCs/>
          <w:color w:val="000080"/>
          <w:sz w:val="28"/>
          <w:szCs w:val="28"/>
        </w:rPr>
      </w:pPr>
    </w:p>
    <w:p w:rsidR="00F5248A" w:rsidRPr="001447AB" w:rsidRDefault="00F5248A" w:rsidP="001447AB">
      <w:pPr>
        <w:ind w:firstLine="0"/>
        <w:jc w:val="left"/>
        <w:rPr>
          <w:rFonts w:ascii="Times New Roman" w:hAnsi="Times New Roman" w:cs="Times New Roman"/>
          <w:sz w:val="28"/>
          <w:szCs w:val="28"/>
        </w:rPr>
      </w:pPr>
      <w:r w:rsidRPr="001447AB">
        <w:rPr>
          <w:rFonts w:ascii="Times New Roman" w:hAnsi="Times New Roman" w:cs="Times New Roman"/>
          <w:sz w:val="28"/>
          <w:szCs w:val="28"/>
        </w:rPr>
        <w:t>Глава Русско-Тювеевского</w:t>
      </w:r>
    </w:p>
    <w:p w:rsidR="00F5248A" w:rsidRPr="001447AB" w:rsidRDefault="00F5248A" w:rsidP="001447AB">
      <w:pPr>
        <w:ind w:firstLine="0"/>
        <w:jc w:val="left"/>
        <w:rPr>
          <w:rFonts w:ascii="Times New Roman" w:hAnsi="Times New Roman" w:cs="Times New Roman"/>
          <w:b/>
          <w:bCs/>
          <w:color w:val="000080"/>
          <w:szCs w:val="28"/>
        </w:rPr>
      </w:pPr>
      <w:r w:rsidRPr="001447AB">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1447AB">
        <w:rPr>
          <w:rFonts w:ascii="Times New Roman" w:hAnsi="Times New Roman" w:cs="Times New Roman"/>
          <w:sz w:val="28"/>
          <w:szCs w:val="28"/>
        </w:rPr>
        <w:t xml:space="preserve"> </w:t>
      </w:r>
    </w:p>
    <w:p w:rsidR="00F5248A" w:rsidRPr="001447AB" w:rsidRDefault="00F5248A" w:rsidP="001447AB">
      <w:pPr>
        <w:ind w:left="1612" w:hanging="892"/>
        <w:rPr>
          <w:rFonts w:ascii="Times New Roman" w:hAnsi="Times New Roman" w:cs="Times New Roman"/>
          <w:b/>
          <w:bCs/>
          <w:color w:val="000080"/>
          <w:sz w:val="20"/>
        </w:rPr>
      </w:pPr>
    </w:p>
    <w:p w:rsidR="00F5248A" w:rsidRPr="00284773" w:rsidRDefault="00F5248A" w:rsidP="00284773">
      <w:pPr>
        <w:jc w:val="right"/>
        <w:rPr>
          <w:rFonts w:ascii="Times New Roman" w:hAnsi="Times New Roman"/>
          <w:color w:val="000000"/>
          <w:sz w:val="28"/>
          <w:szCs w:val="28"/>
        </w:rPr>
      </w:pPr>
      <w:r w:rsidRPr="00284773">
        <w:rPr>
          <w:rFonts w:ascii="Times New Roman" w:hAnsi="Times New Roman"/>
          <w:color w:val="000000"/>
          <w:sz w:val="28"/>
          <w:szCs w:val="28"/>
        </w:rPr>
        <w:t>Утверждено</w:t>
      </w:r>
    </w:p>
    <w:p w:rsidR="00F5248A" w:rsidRPr="00284773" w:rsidRDefault="00F5248A" w:rsidP="00284773">
      <w:pPr>
        <w:jc w:val="right"/>
        <w:rPr>
          <w:rFonts w:ascii="Times New Roman" w:hAnsi="Times New Roman"/>
          <w:color w:val="000000"/>
          <w:sz w:val="28"/>
          <w:szCs w:val="28"/>
        </w:rPr>
      </w:pPr>
      <w:r w:rsidRPr="00284773">
        <w:rPr>
          <w:rFonts w:ascii="Times New Roman" w:hAnsi="Times New Roman"/>
          <w:color w:val="000000"/>
          <w:sz w:val="28"/>
          <w:szCs w:val="28"/>
        </w:rPr>
        <w:t xml:space="preserve">                                                                                        решением Совета депутатов</w:t>
      </w:r>
    </w:p>
    <w:p w:rsidR="00F5248A" w:rsidRPr="00284773" w:rsidRDefault="00F5248A" w:rsidP="00284773">
      <w:pPr>
        <w:jc w:val="right"/>
        <w:rPr>
          <w:rFonts w:ascii="Times New Roman" w:hAnsi="Times New Roman"/>
          <w:color w:val="000000"/>
          <w:sz w:val="28"/>
          <w:szCs w:val="28"/>
        </w:rPr>
      </w:pPr>
      <w:r w:rsidRPr="00284773">
        <w:rPr>
          <w:rFonts w:ascii="Times New Roman" w:hAnsi="Times New Roman"/>
          <w:color w:val="000000"/>
          <w:sz w:val="28"/>
          <w:szCs w:val="28"/>
        </w:rPr>
        <w:t xml:space="preserve">                                                                                     </w:t>
      </w:r>
      <w:r>
        <w:rPr>
          <w:rFonts w:ascii="Times New Roman" w:hAnsi="Times New Roman" w:cs="Times New Roman"/>
          <w:sz w:val="28"/>
          <w:szCs w:val="28"/>
        </w:rPr>
        <w:t>Русско-Тювевского</w:t>
      </w:r>
      <w:r w:rsidRPr="00284773">
        <w:rPr>
          <w:rFonts w:ascii="Times New Roman" w:hAnsi="Times New Roman"/>
          <w:color w:val="000000"/>
          <w:sz w:val="28"/>
          <w:szCs w:val="28"/>
        </w:rPr>
        <w:t xml:space="preserve">                                                                                 сельского поселения</w:t>
      </w:r>
    </w:p>
    <w:p w:rsidR="00F5248A" w:rsidRPr="00284773" w:rsidRDefault="00F5248A" w:rsidP="00284773">
      <w:pPr>
        <w:jc w:val="right"/>
        <w:rPr>
          <w:rFonts w:ascii="Times New Roman" w:hAnsi="Times New Roman"/>
          <w:color w:val="000000"/>
          <w:sz w:val="28"/>
          <w:szCs w:val="28"/>
        </w:rPr>
      </w:pPr>
      <w:r w:rsidRPr="00284773">
        <w:rPr>
          <w:rFonts w:ascii="Times New Roman" w:hAnsi="Times New Roman"/>
          <w:color w:val="000000"/>
          <w:sz w:val="28"/>
          <w:szCs w:val="28"/>
        </w:rPr>
        <w:t xml:space="preserve">                                                                        </w:t>
      </w:r>
    </w:p>
    <w:p w:rsidR="00F5248A" w:rsidRPr="00284773" w:rsidRDefault="00F5248A" w:rsidP="00284773">
      <w:pPr>
        <w:jc w:val="right"/>
        <w:rPr>
          <w:rFonts w:ascii="Times New Roman" w:hAnsi="Times New Roman"/>
          <w:color w:val="000000"/>
          <w:sz w:val="28"/>
          <w:szCs w:val="28"/>
        </w:rPr>
      </w:pPr>
      <w:r w:rsidRPr="00284773">
        <w:rPr>
          <w:rFonts w:ascii="Times New Roman" w:hAnsi="Times New Roman"/>
          <w:color w:val="000000"/>
          <w:sz w:val="28"/>
          <w:szCs w:val="28"/>
        </w:rPr>
        <w:t xml:space="preserve">                                                                                     от ___________ </w:t>
      </w:r>
      <w:smartTag w:uri="urn:schemas-microsoft-com:office:smarttags" w:element="metricconverter">
        <w:smartTagPr>
          <w:attr w:name="ProductID" w:val="2020 г"/>
        </w:smartTagPr>
        <w:r w:rsidRPr="00284773">
          <w:rPr>
            <w:rFonts w:ascii="Times New Roman" w:hAnsi="Times New Roman"/>
            <w:color w:val="000000"/>
            <w:sz w:val="28"/>
            <w:szCs w:val="28"/>
          </w:rPr>
          <w:t>2020 г</w:t>
        </w:r>
      </w:smartTag>
      <w:r w:rsidRPr="00284773">
        <w:rPr>
          <w:rFonts w:ascii="Times New Roman" w:hAnsi="Times New Roman"/>
          <w:color w:val="000000"/>
          <w:sz w:val="28"/>
          <w:szCs w:val="28"/>
        </w:rPr>
        <w:t>. №10</w:t>
      </w:r>
    </w:p>
    <w:p w:rsidR="00F5248A" w:rsidRPr="00D43982" w:rsidRDefault="00F5248A" w:rsidP="00284773">
      <w:pPr>
        <w:jc w:val="center"/>
        <w:rPr>
          <w:rFonts w:ascii="Times New Roman" w:hAnsi="Times New Roman"/>
          <w:sz w:val="28"/>
          <w:szCs w:val="28"/>
        </w:rPr>
      </w:pPr>
    </w:p>
    <w:p w:rsidR="00F5248A" w:rsidRPr="00D43982" w:rsidRDefault="00F5248A" w:rsidP="00284773">
      <w:pPr>
        <w:rPr>
          <w:rFonts w:ascii="Times New Roman" w:hAnsi="Times New Roman"/>
          <w:sz w:val="28"/>
          <w:szCs w:val="28"/>
        </w:rPr>
      </w:pPr>
    </w:p>
    <w:p w:rsidR="00F5248A" w:rsidRPr="00D43982" w:rsidRDefault="00F5248A" w:rsidP="00284773">
      <w:pPr>
        <w:jc w:val="center"/>
        <w:rPr>
          <w:rFonts w:ascii="Times New Roman" w:hAnsi="Times New Roman"/>
          <w:sz w:val="28"/>
          <w:szCs w:val="28"/>
        </w:rPr>
      </w:pPr>
    </w:p>
    <w:p w:rsidR="00F5248A" w:rsidRPr="00D43982" w:rsidRDefault="00F5248A" w:rsidP="00284773">
      <w:pPr>
        <w:jc w:val="center"/>
        <w:rPr>
          <w:rFonts w:ascii="Times New Roman" w:hAnsi="Times New Roman"/>
          <w:b/>
          <w:sz w:val="28"/>
          <w:szCs w:val="28"/>
        </w:rPr>
      </w:pPr>
      <w:r w:rsidRPr="00D43982">
        <w:rPr>
          <w:rFonts w:ascii="Times New Roman" w:hAnsi="Times New Roman"/>
          <w:b/>
          <w:sz w:val="28"/>
          <w:szCs w:val="28"/>
        </w:rPr>
        <w:t>ПОЛОЖЕНИЕ</w:t>
      </w:r>
    </w:p>
    <w:p w:rsidR="00F5248A" w:rsidRPr="00D43982" w:rsidRDefault="00F5248A" w:rsidP="00284773">
      <w:pPr>
        <w:jc w:val="center"/>
        <w:rPr>
          <w:rFonts w:ascii="Times New Roman" w:hAnsi="Times New Roman"/>
          <w:b/>
          <w:sz w:val="28"/>
          <w:szCs w:val="28"/>
        </w:rPr>
      </w:pPr>
      <w:r w:rsidRPr="00D43982">
        <w:rPr>
          <w:rFonts w:ascii="Times New Roman" w:hAnsi="Times New Roman"/>
          <w:b/>
          <w:sz w:val="28"/>
          <w:szCs w:val="28"/>
        </w:rPr>
        <w:t xml:space="preserve">ОБ </w:t>
      </w:r>
      <w:r w:rsidRPr="008D01A6">
        <w:rPr>
          <w:rFonts w:ascii="Times New Roman" w:hAnsi="Times New Roman"/>
          <w:b/>
          <w:sz w:val="28"/>
          <w:szCs w:val="28"/>
        </w:rPr>
        <w:t xml:space="preserve">АДМИНИСТРАЦИИ </w:t>
      </w:r>
      <w:r w:rsidRPr="008D01A6">
        <w:rPr>
          <w:rFonts w:ascii="Times New Roman" w:hAnsi="Times New Roman" w:cs="Times New Roman"/>
          <w:b/>
          <w:sz w:val="28"/>
          <w:szCs w:val="28"/>
        </w:rPr>
        <w:t>РУССКО-ТЮВЕЕВСКОГО</w:t>
      </w:r>
      <w:r w:rsidRPr="00D43982">
        <w:rPr>
          <w:rFonts w:ascii="Times New Roman" w:hAnsi="Times New Roman"/>
          <w:b/>
          <w:sz w:val="28"/>
          <w:szCs w:val="28"/>
        </w:rPr>
        <w:t xml:space="preserve"> </w:t>
      </w:r>
      <w:r>
        <w:rPr>
          <w:rFonts w:ascii="Times New Roman" w:hAnsi="Times New Roman"/>
          <w:b/>
          <w:sz w:val="28"/>
          <w:szCs w:val="28"/>
        </w:rPr>
        <w:t xml:space="preserve">             </w:t>
      </w:r>
      <w:r w:rsidRPr="00D43982">
        <w:rPr>
          <w:rFonts w:ascii="Times New Roman" w:hAnsi="Times New Roman"/>
          <w:b/>
          <w:sz w:val="28"/>
          <w:szCs w:val="28"/>
        </w:rPr>
        <w:t xml:space="preserve">СЕЛЬСКОГО  ПОСЕЛЕНИЯ  </w:t>
      </w:r>
    </w:p>
    <w:p w:rsidR="00F5248A" w:rsidRPr="00D43982" w:rsidRDefault="00F5248A" w:rsidP="00284773">
      <w:pPr>
        <w:jc w:val="center"/>
        <w:rPr>
          <w:rFonts w:ascii="Times New Roman" w:hAnsi="Times New Roman"/>
          <w:b/>
          <w:sz w:val="28"/>
          <w:szCs w:val="28"/>
        </w:rPr>
      </w:pPr>
      <w:r>
        <w:rPr>
          <w:rFonts w:ascii="Times New Roman" w:hAnsi="Times New Roman"/>
          <w:b/>
          <w:sz w:val="28"/>
          <w:szCs w:val="28"/>
        </w:rPr>
        <w:t>ТЕМНИКОВСКОГО</w:t>
      </w:r>
      <w:r w:rsidRPr="00D43982">
        <w:rPr>
          <w:rFonts w:ascii="Times New Roman" w:hAnsi="Times New Roman"/>
          <w:b/>
          <w:sz w:val="28"/>
          <w:szCs w:val="28"/>
        </w:rPr>
        <w:t xml:space="preserve"> РАЙОНА РЕСПУБЛИКИ МОРДОВИЯ</w:t>
      </w:r>
    </w:p>
    <w:p w:rsidR="00F5248A" w:rsidRPr="00D43982" w:rsidRDefault="00F5248A" w:rsidP="00284773">
      <w:pPr>
        <w:jc w:val="center"/>
        <w:rPr>
          <w:rFonts w:ascii="Times New Roman" w:hAnsi="Times New Roman"/>
          <w:b/>
          <w:sz w:val="28"/>
          <w:szCs w:val="28"/>
        </w:rPr>
      </w:pPr>
      <w:r w:rsidRPr="00D43982">
        <w:rPr>
          <w:rFonts w:ascii="Times New Roman" w:hAnsi="Times New Roman"/>
          <w:b/>
          <w:sz w:val="28"/>
          <w:szCs w:val="28"/>
        </w:rPr>
        <w:t>(далее – Положение)</w:t>
      </w:r>
    </w:p>
    <w:p w:rsidR="00F5248A" w:rsidRPr="00D43982" w:rsidRDefault="00F5248A" w:rsidP="00284773">
      <w:pPr>
        <w:jc w:val="center"/>
        <w:rPr>
          <w:rFonts w:ascii="Times New Roman" w:hAnsi="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1. Общие положения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1.1.Администрация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w:t>
      </w:r>
      <w:r>
        <w:rPr>
          <w:rFonts w:ascii="Times New Roman" w:hAnsi="Times New Roman" w:cs="Times New Roman"/>
          <w:sz w:val="28"/>
          <w:szCs w:val="28"/>
        </w:rPr>
        <w:t xml:space="preserve">Темниковского </w:t>
      </w:r>
      <w:r w:rsidRPr="00284773">
        <w:rPr>
          <w:rFonts w:ascii="Times New Roman" w:hAnsi="Times New Roman" w:cs="Times New Roman"/>
          <w:sz w:val="28"/>
          <w:szCs w:val="28"/>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w:t>
      </w:r>
      <w:r>
        <w:rPr>
          <w:rFonts w:ascii="Times New Roman" w:hAnsi="Times New Roman" w:cs="Times New Roman"/>
          <w:sz w:val="28"/>
          <w:szCs w:val="28"/>
        </w:rPr>
        <w:t xml:space="preserve"> Русско-Тювеевского сельского поселения</w:t>
      </w:r>
      <w:r w:rsidRPr="00284773">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284773">
        <w:rPr>
          <w:rFonts w:ascii="Times New Roman" w:hAnsi="Times New Roman" w:cs="Times New Roman"/>
          <w:sz w:val="28"/>
          <w:szCs w:val="28"/>
        </w:rPr>
        <w:t xml:space="preserve"> муниципального района Республики Мордовия (далее по тексту – администрация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наделяется  Уставом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284773">
        <w:rPr>
          <w:rFonts w:ascii="Times New Roman" w:hAnsi="Times New Roman" w:cs="Times New Roman"/>
          <w:sz w:val="28"/>
          <w:szCs w:val="28"/>
        </w:rPr>
        <w:t xml:space="preserve"> муниципального района 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1.2.Администрация является муниципальным казенным учреждением, образуемым для осуществления управленческих функций.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284773">
        <w:rPr>
          <w:rFonts w:ascii="Times New Roman" w:hAnsi="Times New Roman" w:cs="Times New Roman"/>
          <w:sz w:val="28"/>
          <w:szCs w:val="28"/>
        </w:rPr>
        <w:t xml:space="preserve"> муниципального района Республики Мордовия (далее по тексту - Совет депутатов</w:t>
      </w:r>
      <w:r>
        <w:rPr>
          <w:rFonts w:ascii="Times New Roman" w:hAnsi="Times New Roman" w:cs="Times New Roman"/>
          <w:sz w:val="28"/>
          <w:szCs w:val="28"/>
        </w:rPr>
        <w:t xml:space="preserve"> Русско-Тювеевского </w:t>
      </w:r>
      <w:r w:rsidRPr="00284773">
        <w:rPr>
          <w:rFonts w:ascii="Times New Roman" w:hAnsi="Times New Roman" w:cs="Times New Roman"/>
          <w:sz w:val="28"/>
          <w:szCs w:val="28"/>
        </w:rPr>
        <w:t>сельского поселения), а также настоящим Положением.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1.4.Администрация является правопреемником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w:t>
      </w:r>
      <w:r>
        <w:rPr>
          <w:rFonts w:ascii="Times New Roman" w:hAnsi="Times New Roman" w:cs="Times New Roman"/>
          <w:sz w:val="28"/>
          <w:szCs w:val="28"/>
        </w:rPr>
        <w:t>Темниковского муниципального</w:t>
      </w:r>
      <w:r w:rsidRPr="00284773">
        <w:rPr>
          <w:rFonts w:ascii="Times New Roman" w:hAnsi="Times New Roman" w:cs="Times New Roman"/>
          <w:sz w:val="28"/>
          <w:szCs w:val="28"/>
        </w:rPr>
        <w:t xml:space="preserve"> района Республики Мордовия,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284773">
        <w:rPr>
          <w:rFonts w:ascii="Times New Roman" w:hAnsi="Times New Roman" w:cs="Times New Roman"/>
          <w:sz w:val="28"/>
          <w:szCs w:val="28"/>
        </w:rPr>
        <w:t xml:space="preserve"> муниципального района Республики Мордовия,  преобразованных путем объединения на основании Закона Республики Мордовия от 1</w:t>
      </w:r>
      <w:r>
        <w:rPr>
          <w:rFonts w:ascii="Times New Roman" w:hAnsi="Times New Roman" w:cs="Times New Roman"/>
          <w:sz w:val="28"/>
          <w:szCs w:val="28"/>
        </w:rPr>
        <w:t>9</w:t>
      </w:r>
      <w:r w:rsidRPr="00284773">
        <w:rPr>
          <w:rFonts w:ascii="Times New Roman" w:hAnsi="Times New Roman" w:cs="Times New Roman"/>
          <w:sz w:val="28"/>
          <w:szCs w:val="28"/>
        </w:rPr>
        <w:t xml:space="preserve"> мая 20</w:t>
      </w:r>
      <w:r>
        <w:rPr>
          <w:rFonts w:ascii="Times New Roman" w:hAnsi="Times New Roman" w:cs="Times New Roman"/>
          <w:sz w:val="28"/>
          <w:szCs w:val="28"/>
        </w:rPr>
        <w:t>20</w:t>
      </w:r>
      <w:r w:rsidRPr="00284773">
        <w:rPr>
          <w:rFonts w:ascii="Times New Roman" w:hAnsi="Times New Roman" w:cs="Times New Roman"/>
          <w:sz w:val="28"/>
          <w:szCs w:val="28"/>
        </w:rPr>
        <w:t xml:space="preserve"> года № </w:t>
      </w:r>
      <w:r>
        <w:rPr>
          <w:rFonts w:ascii="Times New Roman" w:hAnsi="Times New Roman" w:cs="Times New Roman"/>
          <w:sz w:val="28"/>
          <w:szCs w:val="28"/>
        </w:rPr>
        <w:t>32-З</w:t>
      </w:r>
      <w:r w:rsidRPr="00284773">
        <w:rPr>
          <w:rFonts w:ascii="Times New Roman" w:hAnsi="Times New Roman" w:cs="Times New Roman"/>
          <w:sz w:val="28"/>
          <w:szCs w:val="28"/>
        </w:rPr>
        <w:t xml:space="preserve"> «</w:t>
      </w:r>
      <w:r w:rsidRPr="00991AF9">
        <w:rPr>
          <w:rFonts w:ascii="Times New Roman" w:hAnsi="Times New Roman"/>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1.5. Администрацию возглавляет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избранный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 своего состава.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1.7.Полное наименование администрации: администрация </w:t>
      </w: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Сокращенное наименование администрации: администрация </w:t>
      </w:r>
      <w:r>
        <w:rPr>
          <w:rFonts w:ascii="Times New Roman" w:hAnsi="Times New Roman" w:cs="Times New Roman"/>
          <w:sz w:val="28"/>
          <w:szCs w:val="28"/>
        </w:rPr>
        <w:t>Русско-Тювеевского сельского поселения.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1.8.Юридический адрес администрации: </w:t>
      </w:r>
      <w:r>
        <w:rPr>
          <w:rFonts w:ascii="Times New Roman" w:hAnsi="Times New Roman" w:cs="Times New Roman"/>
          <w:sz w:val="28"/>
          <w:szCs w:val="28"/>
        </w:rPr>
        <w:t>Республика Мордовия, Темниковский район, д.</w:t>
      </w:r>
      <w:r w:rsidRPr="00284773">
        <w:rPr>
          <w:rFonts w:ascii="Times New Roman" w:hAnsi="Times New Roman" w:cs="Times New Roman"/>
          <w:sz w:val="28"/>
          <w:szCs w:val="28"/>
        </w:rPr>
        <w:t xml:space="preserve"> </w:t>
      </w:r>
      <w:r>
        <w:rPr>
          <w:rFonts w:ascii="Times New Roman" w:hAnsi="Times New Roman" w:cs="Times New Roman"/>
          <w:sz w:val="28"/>
          <w:szCs w:val="28"/>
        </w:rPr>
        <w:t>Русское Тювеево, ул.Молодежная, д.14.</w:t>
      </w:r>
    </w:p>
    <w:p w:rsidR="00F5248A" w:rsidRPr="00284773" w:rsidRDefault="00F5248A" w:rsidP="00284773">
      <w:pPr>
        <w:shd w:val="clear" w:color="auto" w:fill="FFFFFF"/>
        <w:ind w:firstLine="567"/>
        <w:rPr>
          <w:rFonts w:ascii="Times New Roman" w:hAnsi="Times New Roman" w:cs="Times New Roman"/>
          <w:color w:val="000000"/>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2. Полномочия администрации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2.1. Администрация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2.2. Администрация в своей деятельности подотчетна Совету депутатов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2.2. Администрация от имени муниципального образования - </w:t>
      </w:r>
      <w:r>
        <w:rPr>
          <w:rFonts w:ascii="Times New Roman" w:hAnsi="Times New Roman" w:cs="Times New Roman"/>
          <w:sz w:val="28"/>
          <w:szCs w:val="28"/>
        </w:rPr>
        <w:t xml:space="preserve">Русско-Тювеевское </w:t>
      </w:r>
      <w:r w:rsidRPr="00284773">
        <w:rPr>
          <w:rFonts w:ascii="Times New Roman" w:hAnsi="Times New Roman" w:cs="Times New Roman"/>
          <w:sz w:val="28"/>
          <w:szCs w:val="28"/>
        </w:rPr>
        <w:t xml:space="preserve">сельское поселение </w:t>
      </w:r>
      <w:r>
        <w:rPr>
          <w:rFonts w:ascii="Times New Roman" w:hAnsi="Times New Roman" w:cs="Times New Roman"/>
          <w:sz w:val="28"/>
          <w:szCs w:val="28"/>
        </w:rPr>
        <w:t>Темниковского</w:t>
      </w:r>
      <w:r w:rsidRPr="00284773">
        <w:rPr>
          <w:rFonts w:ascii="Times New Roman" w:hAnsi="Times New Roman" w:cs="Times New Roman"/>
          <w:sz w:val="28"/>
          <w:szCs w:val="28"/>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2.3. Администрация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осуществляет следующие полномочия по решению вопросов местного значения: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 разрабатывает проекты стратегии социально-экономического развития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вносит их на утверждение в Совет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обеспечивает реализацию указанной стратегии;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 разрабатывает и вносит на утверждение в Совет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проект бюджета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а также отчет о его исполнении, исполняет бюджет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 запрашивает и получает на безвозмездной основе от организаций на территории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участвует в согласовании указанных планов и программ;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для решения вопросов местного значения;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6) осуществляет контроль за реализацией принимаемых администрацией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 в соответствии с действующим законодательством в порядке, установленном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решает вопросы, связанные с владением, пользованием и распоряжением муниципальной собственностью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8) организует и осуществляет мероприятия по охране на территории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9) участвует в обеспечении прав и свобод граждан, проживающих на территории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в охране общественного порядка, организации противопожарной и санитарно-эпидемиологической безопасности населения;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 участвует в обеспечении выполнения на территории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F5248A" w:rsidRPr="00284773" w:rsidRDefault="00F5248A" w:rsidP="00284773">
      <w:pPr>
        <w:shd w:val="clear" w:color="auto" w:fill="FFFFFF"/>
        <w:ind w:firstLine="540"/>
        <w:rPr>
          <w:rFonts w:ascii="Times New Roman" w:hAnsi="Times New Roman" w:cs="Times New Roman"/>
          <w:sz w:val="28"/>
          <w:szCs w:val="28"/>
        </w:rPr>
      </w:pPr>
      <w:r w:rsidRPr="00284773">
        <w:rPr>
          <w:rFonts w:ascii="Times New Roman" w:hAnsi="Times New Roman" w:cs="Times New Roman"/>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14) разрабатывает, утверждает и реализует программы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организует и проводит иные мероприятия, предусмотренные законодательством об энергосбережении и о повышении энергетической эффективности;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16) осуществляет муниципальный контроль на территории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17) разрабатывает и утверждает программу комплексного развития системы коммунальной инфраструктуры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программу комплексного развития транспортной инфраструктуры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программу комплексного развития социальной инфраструктуры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требования к которым устанавливаются Правительством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18) разрабатывает и утверждает схему размещения нестационарных торговых объектов на территории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порядке, установленном уполномоченным органом исполнительной власти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20) организует и проводит в </w:t>
      </w:r>
      <w:r>
        <w:rPr>
          <w:rFonts w:ascii="Times New Roman" w:hAnsi="Times New Roman" w:cs="Times New Roman"/>
          <w:sz w:val="28"/>
          <w:szCs w:val="28"/>
        </w:rPr>
        <w:t>Русско-Тювеевском</w:t>
      </w:r>
      <w:r w:rsidRPr="00284773">
        <w:rPr>
          <w:rFonts w:ascii="Times New Roman" w:hAnsi="Times New Roman" w:cs="Times New Roman"/>
          <w:sz w:val="28"/>
          <w:szCs w:val="28"/>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3. Структура администрации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3.1.Структура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утверждается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 представлению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3.2. В структуру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могут входить отраслевые (функциональные) и территориальные органы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которые по решению Совета депутатов могут наделяться правами юридического лица.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3.3. 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3.4.Органы администрации действуют на основании положений, утверждаемых постановлением администрации.</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4. Глава сельского поселения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4.1.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является высшим должностным лицом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наделяется Уставом </w:t>
      </w:r>
      <w:r>
        <w:rPr>
          <w:rFonts w:ascii="Times New Roman" w:hAnsi="Times New Roman" w:cs="Times New Roman"/>
          <w:sz w:val="28"/>
          <w:szCs w:val="28"/>
        </w:rPr>
        <w:t xml:space="preserve"> Русско-Тювеевского сельского поселения</w:t>
      </w:r>
      <w:r w:rsidRPr="00284773">
        <w:rPr>
          <w:rFonts w:ascii="Times New Roman" w:hAnsi="Times New Roman" w:cs="Times New Roman"/>
          <w:sz w:val="28"/>
          <w:szCs w:val="28"/>
        </w:rPr>
        <w:t xml:space="preserve"> собственными полномочиями по решению вопросов местного значения.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4.2.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избранный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 своего состава (избирается тайным голосованием большинством голосов от состава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исполняет полномочия председателя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одновременно исполняет полномочия Главы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shd w:val="clear" w:color="auto" w:fill="FFFFFF"/>
        <w:rPr>
          <w:rFonts w:ascii="Times New Roman" w:hAnsi="Times New Roman" w:cs="Times New Roman"/>
          <w:sz w:val="28"/>
          <w:szCs w:val="28"/>
        </w:rPr>
      </w:pPr>
      <w:r w:rsidRPr="00284773">
        <w:rPr>
          <w:rFonts w:ascii="Times New Roman" w:hAnsi="Times New Roman" w:cs="Times New Roman"/>
          <w:sz w:val="28"/>
          <w:szCs w:val="28"/>
        </w:rPr>
        <w:t xml:space="preserve">        4.3.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осуществляет свои полномочия на постоянной (штатной оплачиваемой) основе.</w:t>
      </w:r>
    </w:p>
    <w:p w:rsidR="00F5248A" w:rsidRPr="00284773" w:rsidRDefault="00F5248A" w:rsidP="00284773">
      <w:pPr>
        <w:shd w:val="clear" w:color="auto" w:fill="FFFFFF"/>
        <w:rPr>
          <w:rFonts w:ascii="Times New Roman" w:hAnsi="Times New Roman" w:cs="Times New Roman"/>
          <w:sz w:val="28"/>
          <w:szCs w:val="28"/>
        </w:rPr>
      </w:pPr>
      <w:r w:rsidRPr="00284773">
        <w:rPr>
          <w:rFonts w:ascii="Times New Roman" w:hAnsi="Times New Roman" w:cs="Times New Roman"/>
          <w:sz w:val="28"/>
          <w:szCs w:val="28"/>
        </w:rPr>
        <w:t xml:space="preserve">        4.4. Кандидатуру на пост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может предложить любой депутат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случае, если в бюллетень по выборам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не избран, проводятся повторные выборы. Порядок проведения выборов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определяется Регламентом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4.5. Вступление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должность оформляется решением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4.6.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4.7.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подотчетен и подконтролен населению и Совету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4.8. Главе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обеспечиваются условия для беспрепятственного осуществления своих полномочий.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4.9.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представляет Совету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ежегодные отчеты о результатах своей деятельности, о результатах деятельности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том числе о решении вопросов, поставленных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4.10.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избирается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 своего состава на срок, 5 лет.</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Срок, на который избирается Глава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не может быть более трех лет.</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4.11. Полномочия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начинаются со дня вступления в должность и прекращаются в день вступления в должность вновь избранного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4.12. В случае досрочного прекращения полномочий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срок полномочий вновь избранного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не может быть менее двух лет</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4.13.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осуществляет свои полномочия на постоянной основе и не вправе: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4.14.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имеет удостоверение, подтверждающее его полномочия и статус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4.15. Деятельность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направлена на обеспечение совместно с администрацией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иными органами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комплексного развития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прав, свобод и законных интересов своих избирателей, населения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 4.16. Ежегодно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отчитывается перед населением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 результатах проделанной работы в ходе встреч с избирателями, а также через средства массовой информации.</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5. Полномочия Главы сельского поселения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5.1.Глава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осуществляет следующие полномочия: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 представляет </w:t>
      </w:r>
      <w:r>
        <w:rPr>
          <w:rFonts w:ascii="Times New Roman" w:hAnsi="Times New Roman" w:cs="Times New Roman"/>
          <w:sz w:val="28"/>
          <w:szCs w:val="28"/>
        </w:rPr>
        <w:t xml:space="preserve">Русско-Тювеевское </w:t>
      </w:r>
      <w:r w:rsidRPr="00284773">
        <w:rPr>
          <w:rFonts w:ascii="Times New Roman" w:hAnsi="Times New Roman" w:cs="Times New Roman"/>
          <w:sz w:val="28"/>
          <w:szCs w:val="28"/>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 подписывает и обнародует в порядке, установленном Уставом сельского поселения, решения, принятые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издает в пределах своих полномочий правовые акты;</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 созывает сессии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5) ведет сессии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подписывает протоколы сессий, а также иные документы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6) оказывает содействие депутатам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его органах или избирательных округах;</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 координирует деятельность постоянных и временных органов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дает им поручения, связанные с исполнением решений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организует в Совете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избирательных округах прием граждан, рассмотрение их письменных и устных обращений;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9) открывает и закрывает расчетные и текущие счета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на обеспечение деятельности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 в случаях, предусмотренных законом, от имени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подписывает заявления в суды, вправе назначить уполномоченного представителя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суде;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11) обеспечивает осуществление органами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федеральными законами и законами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12) решает иные вопросы, которые могут быть поручены ему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или возложены на него соответствующими нормативными правовыми актами.</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6. Досрочное прекращение полномочий Главы сельского поселения</w:t>
      </w:r>
    </w:p>
    <w:p w:rsidR="00F5248A" w:rsidRPr="00284773" w:rsidRDefault="00F5248A" w:rsidP="00284773">
      <w:pPr>
        <w:shd w:val="clear" w:color="auto" w:fill="FFFFFF"/>
        <w:ind w:firstLine="540"/>
        <w:rPr>
          <w:rFonts w:ascii="Times New Roman" w:hAnsi="Times New Roman" w:cs="Times New Roman"/>
          <w:sz w:val="28"/>
          <w:szCs w:val="28"/>
        </w:rPr>
      </w:pPr>
      <w:r w:rsidRPr="00284773">
        <w:rPr>
          <w:rFonts w:ascii="Times New Roman" w:hAnsi="Times New Roman" w:cs="Times New Roman"/>
          <w:sz w:val="28"/>
          <w:szCs w:val="28"/>
        </w:rPr>
        <w:t xml:space="preserve">6.1. Полномочия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прекращаются в день вступления в должность вновь избранного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в случаях досрочного прекращения полномочий.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6.2. Полномочия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прекращаются досрочно в случае: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 смерти;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отставки по собственному желанию;</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4) признания судом недееспособным или ограниченно дееспособным;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5) признания судом безвестно отсутствующим или объявления умершим;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6) вступления в отношении его в законную силу обвинительного приговора суда;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7) выезда за пределы Российской Федерации на постоянное место жительства;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9) отзыва избирателями;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11) преобразования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12) увеличения численности избирателей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более чем на 25 процентов, произошедшего вследствие изменения границ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или объединения поселения с городским округом;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6.3. Решение о досрочном прекращении полномочий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принимается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случаях, предусмотренных пунктами 4, 5, 6, 9, 10 части 1 настоящей статьи указанное решение принимается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на основании соответствующего судебного решения, результатов голосования о его отзыве избирателями.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6.4. В случае, если избранный из состава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не вправе принимать решение об избрании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до вступления решения суда в законную силу.</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7. Удаление Главы сельского поселения в отставку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7.1. Совет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по инициативе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или по инициативе Главы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7.2. Основаниями для удаления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являются: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 решения, действия (бездействие)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(или) обязанностей по обеспечению осуществления органами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отдельных государственных полномочий, переданных органам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федеральными законами и законами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3) неудовлетворительная оценка деятельности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 результатам его ежегодного отчета перед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данная два раза подряд;</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5) допущение главой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местной администрацией, иными органами и должностными лицами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7.3. Инициатива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выдвинутая не менее чем одной третью от установленной численности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оформляется в виде обращения, которое вносится в Совет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Указанное обращение вносится вместе с проектом решения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главы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О выдвижении данной инициативы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7.4. Рассмотрение инициативы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осуществляется с учетом мнения Главы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7.5. В случае если при рассмотрении инициативы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отдельных государственных полномочий, переданных органам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федеральными законами и законами Республики Мордовия, и (или) решений, действий (бездействия)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может быть принято только при согласии Главы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7.6. Инициатива Главы Республики Мордовия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оформляется в виде обращения, которое вносится в Совет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вместе с проектом соответствующего решения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 выдвижении данной инициативы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уведомляется не позднее дня, следующего за днем внесения указанного обращения в Совет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7.7. Рассмотрение инициативы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или Главы Республики Мордовия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осуществляется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течение одного месяца со дня внесения соответствующего обращения.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7.8. Решение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7.9. Решение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подписывается депутатом, председательствующим на заседании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7.10. В случае, если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7.11. При рассмотрении и принятии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решения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должны быть обеспечены:</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или Главы Республики Мордовия и с проектом решения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его в отставку;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2) предоставление ему возможности дать депутатам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объяснения по поводу обстоятельств, выдвигаемых в качестве основания для удаления в отставку.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7.12. В случае, если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не согласен с решением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его в отставку, он вправе в письменном виде изложить свое особое мнение.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7.13. Решение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7.14. В случае, если инициатива депутатов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или Главы Республики Мордовия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отклонена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вопрос об удалении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отставку может быть вынесен на повторное рассмотрение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не ранее чем через два месяца со дня проведения заседания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на котором рассматривался указанный вопрос.</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7.15.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отношении которого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8. Временное исполнение полномочий Главы сельского поселения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8.1. В случае отсутствия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9. Правовые акты администрации сельского поселения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9.1.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пределах своих полномочий, установленных Уставом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решениями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издает постановления и распоряжения по вопросам организации деятельности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9.2.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решениями Совета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издает постановления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федеральными законами и законами Республики Мордовия, а также распоряжения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 вопросам организации работы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 9.3. Глава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издает постановления и распоряжения по иным вопросам, отнесенным к его компетенции уставом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9.4. Руководители структурных подразделений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издают приказы и распоряжения по вопросам, отнесенным к их полномочиям.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9.5. Правовые акты администрации вступают в силу с момента их принятия.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F5248A" w:rsidRPr="00284773" w:rsidRDefault="00F5248A" w:rsidP="00284773">
      <w:pPr>
        <w:ind w:firstLine="540"/>
        <w:rPr>
          <w:rFonts w:ascii="Times New Roman" w:hAnsi="Times New Roman" w:cs="Times New Roman"/>
          <w:sz w:val="28"/>
          <w:szCs w:val="28"/>
        </w:rPr>
      </w:pPr>
      <w:r w:rsidRPr="00284773">
        <w:rPr>
          <w:rFonts w:ascii="Times New Roman" w:hAnsi="Times New Roman" w:cs="Times New Roman"/>
          <w:sz w:val="28"/>
          <w:szCs w:val="28"/>
        </w:rPr>
        <w:t>9.7. Правовые акты администрации могут быть отменены или их действие может быть приостановлено администрацией, а также судом.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9.8. Порядок подготовки и принятия правовых актов устанавливается администрацией.</w:t>
      </w:r>
    </w:p>
    <w:p w:rsidR="00F5248A" w:rsidRPr="00284773" w:rsidRDefault="00F5248A" w:rsidP="00284773">
      <w:pPr>
        <w:ind w:firstLine="540"/>
        <w:rPr>
          <w:rFonts w:ascii="Times New Roman" w:hAnsi="Times New Roman" w:cs="Times New Roman"/>
          <w:sz w:val="28"/>
          <w:szCs w:val="28"/>
        </w:rPr>
      </w:pPr>
      <w:r w:rsidRPr="00284773">
        <w:rPr>
          <w:rFonts w:ascii="Times New Roman" w:hAnsi="Times New Roman" w:cs="Times New Roman"/>
          <w:sz w:val="28"/>
          <w:szCs w:val="28"/>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10. Муниципальная служба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Pr>
          <w:rFonts w:ascii="Times New Roman" w:hAnsi="Times New Roman" w:cs="Times New Roman"/>
          <w:sz w:val="28"/>
          <w:szCs w:val="28"/>
        </w:rPr>
        <w:t xml:space="preserve">Русско-Тювеевского </w:t>
      </w:r>
      <w:r w:rsidRPr="00284773">
        <w:rPr>
          <w:rFonts w:ascii="Times New Roman" w:hAnsi="Times New Roman" w:cs="Times New Roman"/>
          <w:sz w:val="28"/>
          <w:szCs w:val="28"/>
        </w:rPr>
        <w:t>сельского поселения и иными муниципальными правовыми актами.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10.3. Финансирование муниципальной службы в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сельском поселении осуществляется за счет средств бюджета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10.4. Муниципальным служащим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является гражданин, исполняющий в порядке, определенном муниципальными правовыми актами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10.5. Лица, исполняющие обязанности по техническому обеспечению деятельности органов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не замещают должности муниципальной службы и не являются муниципальными служащими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10.6. Муниципальный служащий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имеет право на: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обеспечение организационно-технических условий, необходимых для исполнения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6) участие по своей инициативе в конкурсе на замещение вакантной должности муниципальной службы;</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8) защиту своих персональных данных;</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12) пенсионное обеспечение в соответствии с законодательством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10.7. Муниципальный служащий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10.8. Муниципальный служащий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обязан:</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обеспечивать их исполнение;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исполнять должностные обязанности в соответствии с должностной инструкцией;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 соблюдать установленные в органе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аппарате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правила внутреннего трудового распорядка, должностную инструкцию, порядок работы со служебной информацией;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5) поддерживать уровень квалификации, необходимый для надлежащего исполнения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 соблюдать ограничения, выполнять обязательства, не нарушать запреты, которые установлены федеральными законами;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10.9. Гражданин не может быть принят на муниципальную службу, а муниципальный служащий не может находиться на муниципальной службе в случае: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 1) признания его недееспособным или ограниченно дееспособным решением суда, вступившим в законную силу;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10.11. В связи с прохождением муниципальной службы муниципальному служащему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запрещается: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 замещать должность муниципальной службы в случае: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б) избрания или назначения на муниципальную должность;</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3) быть поверенным или представителем по делам третьих лиц в органе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F5248A" w:rsidRPr="00284773" w:rsidRDefault="00F5248A" w:rsidP="00284773">
      <w:pPr>
        <w:ind w:firstLine="540"/>
        <w:rPr>
          <w:rFonts w:ascii="Times New Roman" w:hAnsi="Times New Roman" w:cs="Times New Roman"/>
          <w:sz w:val="28"/>
          <w:szCs w:val="28"/>
        </w:rPr>
      </w:pPr>
      <w:r w:rsidRPr="00284773">
        <w:rPr>
          <w:rFonts w:ascii="Times New Roman" w:hAnsi="Times New Roman" w:cs="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 акту в орган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избирательную комиссию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их руководителей, если это не входит в его должностные обязанности;</w:t>
      </w:r>
    </w:p>
    <w:p w:rsidR="00F5248A" w:rsidRPr="00284773" w:rsidRDefault="00F5248A" w:rsidP="00284773">
      <w:pPr>
        <w:ind w:firstLine="540"/>
        <w:rPr>
          <w:rFonts w:ascii="Times New Roman" w:hAnsi="Times New Roman" w:cs="Times New Roman"/>
          <w:sz w:val="28"/>
          <w:szCs w:val="28"/>
        </w:rPr>
      </w:pPr>
      <w:r w:rsidRPr="00284773">
        <w:rPr>
          <w:rFonts w:ascii="Times New Roman" w:hAnsi="Times New Roman" w:cs="Times New Roman"/>
          <w:sz w:val="28"/>
          <w:szCs w:val="28"/>
        </w:rPr>
        <w:t xml:space="preserve">9) принимать без письменного разрешения главы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13) прекращать исполнение должностных обязанностей в целях урегулирования трудового спора;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10.14. Муниципальный служащий обязан:</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 исполнять должностные обязанности добросовестно, на высоком профессиональном уровне;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5) проявлять корректность в обращении с гражданами;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6) проявлять уважение к нравственным обычаям и традициям народов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7) учитывать культурные и иные особенности различных этнических и социальных групп, а также конфессий;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8) способствовать межнациональному и межконфессиональному согласию;</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10.15 Виды поощрения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порядок его применения устанавливаются муниципальными правовыми актами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соответствии с федеральными законами и законами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10.16. За совершение дисциплинарного проступка - неисполнение или ненадлежащее исполнение муниципальным служащим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 замечание;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выговор;</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увольнение с муниципальной службы по соответствующим основаниям.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10.17. Муниципальному служащему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гарантируются: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 условия работы, обеспечивающие исполнение им должностных обязанностей в соответствии с должностной инструкцией;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право на своевременное и в полном объеме получение денежного содержания;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4) медицинское обслуживание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членов его семьи, в том числе после выхода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на пенсию;</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случае его смерти, наступившей в связи с исполнением им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6) обязательное государственное страхование на случай причинения вреда здоровью и имуществу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связи с исполнением им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муниципальной службы или после ее прекращения, но наступивших в связи с исполнением им должностных обязанностей;</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8) защита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10.18. При расторжении трудового договора с муниципальным служащим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связи с ликвидацией органа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либо сокращением штата работников органа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аппарата избирательной комиссии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муниципальному служащему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10.19. Законами Республики Мордовия и Уставом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муниципальным служащим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могут быть предоставлены дополнительные гарантии.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10.20. Оплата труда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производится в виде денежного содержания, которое состоит из должностного оклада муниципального служащего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10.21. Органы местного самоуправления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самостоятельно определяют размер и условия оплаты труда муниципальных служащих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соответствии с законодательством Российской Федерации и законодательством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F5248A" w:rsidRPr="00284773" w:rsidRDefault="00F5248A" w:rsidP="00284773">
      <w:pPr>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 xml:space="preserve">11. Взаимоотношения администрации </w:t>
      </w:r>
      <w:r>
        <w:rPr>
          <w:rFonts w:ascii="Times New Roman" w:hAnsi="Times New Roman" w:cs="Times New Roman"/>
          <w:b/>
          <w:sz w:val="28"/>
          <w:szCs w:val="28"/>
        </w:rPr>
        <w:t>Русско-Тювеевского сельского поселения</w:t>
      </w:r>
      <w:r w:rsidRPr="00284773">
        <w:rPr>
          <w:rFonts w:ascii="Times New Roman" w:hAnsi="Times New Roman" w:cs="Times New Roman"/>
          <w:b/>
          <w:sz w:val="28"/>
          <w:szCs w:val="28"/>
        </w:rPr>
        <w:t xml:space="preserve"> с Советом депутатов</w:t>
      </w:r>
      <w:r>
        <w:rPr>
          <w:rFonts w:ascii="Times New Roman" w:hAnsi="Times New Roman" w:cs="Times New Roman"/>
          <w:b/>
          <w:sz w:val="28"/>
          <w:szCs w:val="28"/>
        </w:rPr>
        <w:t xml:space="preserve"> Русско-Тювеевского</w:t>
      </w:r>
      <w:r w:rsidRPr="00284773">
        <w:rPr>
          <w:rFonts w:ascii="Times New Roman" w:hAnsi="Times New Roman" w:cs="Times New Roman"/>
          <w:b/>
          <w:sz w:val="28"/>
          <w:szCs w:val="28"/>
        </w:rPr>
        <w:t xml:space="preserve"> сельского поселения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11.1. Взаимоотношения администрации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с Советом депутатов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основываются на принципе разделения полномочий в соответствии с действующим законодательством.</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11.2. Правовые акты Совета депутатов</w:t>
      </w:r>
      <w:r w:rsidRPr="00FF06F9">
        <w:rPr>
          <w:rFonts w:ascii="Times New Roman" w:hAnsi="Times New Roman" w:cs="Times New Roman"/>
          <w:sz w:val="28"/>
          <w:szCs w:val="28"/>
        </w:rPr>
        <w:t xml:space="preserve">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принятые в пределах его компетенции, обязательны для исполнения администрацией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ее структурных подразделений и должностных лиц.</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11.3. Администрация рассматривает поступившие в ее адрес обращения, рекомендации и предложения комиссий Совета депутатов</w:t>
      </w:r>
      <w:r w:rsidRPr="00FF06F9">
        <w:rPr>
          <w:rFonts w:ascii="Times New Roman" w:hAnsi="Times New Roman" w:cs="Times New Roman"/>
          <w:sz w:val="28"/>
          <w:szCs w:val="28"/>
        </w:rPr>
        <w:t xml:space="preserve">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11.4. Должностные лица администрации</w:t>
      </w:r>
      <w:r>
        <w:rPr>
          <w:rFonts w:ascii="Times New Roman" w:hAnsi="Times New Roman" w:cs="Times New Roman"/>
          <w:sz w:val="28"/>
          <w:szCs w:val="28"/>
        </w:rPr>
        <w:t xml:space="preserve"> Русско-Тювеевского сельского поселения</w:t>
      </w:r>
      <w:r w:rsidRPr="00284773">
        <w:rPr>
          <w:rFonts w:ascii="Times New Roman" w:hAnsi="Times New Roman" w:cs="Times New Roman"/>
          <w:sz w:val="28"/>
          <w:szCs w:val="28"/>
        </w:rPr>
        <w:t xml:space="preserve"> вправе присутствовать на заседаниях Совета депутатов</w:t>
      </w:r>
      <w:r w:rsidRPr="00FF06F9">
        <w:rPr>
          <w:rFonts w:ascii="Times New Roman" w:hAnsi="Times New Roman" w:cs="Times New Roman"/>
          <w:sz w:val="28"/>
          <w:szCs w:val="28"/>
        </w:rPr>
        <w:t xml:space="preserve">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комиссий Совета депутатов</w:t>
      </w:r>
      <w:r w:rsidRPr="00FF06F9">
        <w:rPr>
          <w:rFonts w:ascii="Times New Roman" w:hAnsi="Times New Roman" w:cs="Times New Roman"/>
          <w:sz w:val="28"/>
          <w:szCs w:val="28"/>
        </w:rPr>
        <w:t xml:space="preserve">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 за исключением случаев, определенных Регламентом Совета депутатов</w:t>
      </w:r>
      <w:r w:rsidRPr="00FF06F9">
        <w:rPr>
          <w:rFonts w:ascii="Times New Roman" w:hAnsi="Times New Roman" w:cs="Times New Roman"/>
          <w:sz w:val="28"/>
          <w:szCs w:val="28"/>
        </w:rPr>
        <w:t xml:space="preserve"> </w:t>
      </w:r>
      <w:r>
        <w:rPr>
          <w:rFonts w:ascii="Times New Roman" w:hAnsi="Times New Roman" w:cs="Times New Roman"/>
          <w:sz w:val="28"/>
          <w:szCs w:val="28"/>
        </w:rPr>
        <w:t>Русско-Тювеевского</w:t>
      </w:r>
      <w:r w:rsidRPr="00284773">
        <w:rPr>
          <w:rFonts w:ascii="Times New Roman" w:hAnsi="Times New Roman" w:cs="Times New Roman"/>
          <w:sz w:val="28"/>
          <w:szCs w:val="28"/>
        </w:rPr>
        <w:t xml:space="preserve"> сельского поселения.</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rPr>
          <w:rFonts w:ascii="Times New Roman" w:hAnsi="Times New Roman" w:cs="Times New Roman"/>
          <w:b/>
          <w:sz w:val="28"/>
          <w:szCs w:val="28"/>
        </w:rPr>
      </w:pPr>
      <w:r w:rsidRPr="00284773">
        <w:rPr>
          <w:rFonts w:ascii="Times New Roman" w:hAnsi="Times New Roman" w:cs="Times New Roman"/>
          <w:b/>
          <w:sz w:val="28"/>
          <w:szCs w:val="28"/>
        </w:rPr>
        <w:t xml:space="preserve">12. Взаимоотношения администрации </w:t>
      </w:r>
      <w:r>
        <w:rPr>
          <w:rFonts w:ascii="Times New Roman" w:hAnsi="Times New Roman" w:cs="Times New Roman"/>
          <w:b/>
          <w:sz w:val="28"/>
          <w:szCs w:val="28"/>
        </w:rPr>
        <w:t>Русско-Тювеевского</w:t>
      </w:r>
      <w:r w:rsidRPr="00284773">
        <w:rPr>
          <w:rFonts w:ascii="Times New Roman" w:hAnsi="Times New Roman" w:cs="Times New Roman"/>
          <w:b/>
          <w:sz w:val="28"/>
          <w:szCs w:val="28"/>
        </w:rPr>
        <w:t xml:space="preserve"> сельского поселения с предприятиями, учреждениями и организациями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12.1.Администрация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12.2.Отношения между администрацией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F5248A" w:rsidRPr="00284773" w:rsidRDefault="00F5248A" w:rsidP="00FF06F9">
      <w:pPr>
        <w:ind w:firstLine="709"/>
        <w:rPr>
          <w:rFonts w:ascii="Times New Roman" w:hAnsi="Times New Roman" w:cs="Times New Roman"/>
          <w:sz w:val="28"/>
          <w:szCs w:val="28"/>
        </w:rPr>
      </w:pPr>
      <w:r w:rsidRPr="00284773">
        <w:rPr>
          <w:rFonts w:ascii="Times New Roman" w:hAnsi="Times New Roman" w:cs="Times New Roman"/>
          <w:sz w:val="28"/>
          <w:szCs w:val="28"/>
        </w:rPr>
        <w:t>12.3.По вопросам, не входящим в компетенцию администрации</w:t>
      </w:r>
      <w:r>
        <w:rPr>
          <w:rFonts w:ascii="Times New Roman" w:hAnsi="Times New Roman" w:cs="Times New Roman"/>
          <w:sz w:val="28"/>
          <w:szCs w:val="28"/>
        </w:rPr>
        <w:t xml:space="preserve"> Русско-Тювеевского сельского поселения</w:t>
      </w:r>
      <w:r w:rsidRPr="00284773">
        <w:rPr>
          <w:rFonts w:ascii="Times New Roman" w:hAnsi="Times New Roman" w:cs="Times New Roman"/>
          <w:sz w:val="28"/>
          <w:szCs w:val="28"/>
        </w:rPr>
        <w:t>,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12.4.Администрация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F5248A" w:rsidRPr="00284773" w:rsidRDefault="00F5248A" w:rsidP="00284773">
      <w:pPr>
        <w:ind w:firstLine="567"/>
        <w:jc w:val="center"/>
        <w:rPr>
          <w:rFonts w:ascii="Times New Roman" w:hAnsi="Times New Roman" w:cs="Times New Roman"/>
          <w:sz w:val="28"/>
          <w:szCs w:val="28"/>
        </w:rPr>
      </w:pPr>
    </w:p>
    <w:p w:rsidR="00F5248A" w:rsidRPr="00991AF9" w:rsidRDefault="00F5248A" w:rsidP="00284773">
      <w:pPr>
        <w:ind w:firstLine="567"/>
        <w:rPr>
          <w:rFonts w:ascii="Times New Roman" w:hAnsi="Times New Roman" w:cs="Times New Roman"/>
          <w:b/>
          <w:sz w:val="28"/>
          <w:szCs w:val="28"/>
        </w:rPr>
      </w:pPr>
      <w:r w:rsidRPr="00991AF9">
        <w:rPr>
          <w:rFonts w:ascii="Times New Roman" w:hAnsi="Times New Roman" w:cs="Times New Roman"/>
          <w:b/>
          <w:sz w:val="28"/>
          <w:szCs w:val="28"/>
        </w:rPr>
        <w:t>13. Ответственность администрации Русско-Тювеевского сельского поселения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13.1.Администрация и должностные лица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F5248A" w:rsidRPr="00284773" w:rsidRDefault="00F5248A" w:rsidP="00284773">
      <w:pPr>
        <w:ind w:firstLine="567"/>
        <w:rPr>
          <w:rFonts w:ascii="Times New Roman" w:hAnsi="Times New Roman" w:cs="Times New Roman"/>
          <w:sz w:val="28"/>
          <w:szCs w:val="28"/>
        </w:rPr>
      </w:pPr>
    </w:p>
    <w:p w:rsidR="00F5248A" w:rsidRPr="00991AF9" w:rsidRDefault="00F5248A" w:rsidP="00284773">
      <w:pPr>
        <w:ind w:firstLine="567"/>
        <w:rPr>
          <w:rFonts w:ascii="Times New Roman" w:hAnsi="Times New Roman" w:cs="Times New Roman"/>
          <w:b/>
          <w:sz w:val="28"/>
          <w:szCs w:val="28"/>
        </w:rPr>
      </w:pPr>
      <w:r w:rsidRPr="00991AF9">
        <w:rPr>
          <w:rFonts w:ascii="Times New Roman" w:hAnsi="Times New Roman" w:cs="Times New Roman"/>
          <w:b/>
          <w:sz w:val="28"/>
          <w:szCs w:val="28"/>
        </w:rPr>
        <w:t>14. Заключительные положения</w:t>
      </w:r>
    </w:p>
    <w:p w:rsidR="00F5248A" w:rsidRPr="00284773" w:rsidRDefault="00F5248A" w:rsidP="00284773">
      <w:pPr>
        <w:ind w:firstLine="567"/>
        <w:rPr>
          <w:rFonts w:ascii="Times New Roman" w:hAnsi="Times New Roman" w:cs="Times New Roman"/>
          <w:sz w:val="28"/>
          <w:szCs w:val="28"/>
        </w:rPr>
      </w:pPr>
      <w:r w:rsidRPr="00284773">
        <w:rPr>
          <w:rFonts w:ascii="Times New Roman" w:hAnsi="Times New Roman" w:cs="Times New Roman"/>
          <w:sz w:val="28"/>
          <w:szCs w:val="28"/>
        </w:rPr>
        <w:t xml:space="preserve">14.1.Положение об администрации </w:t>
      </w:r>
      <w:r>
        <w:rPr>
          <w:rFonts w:ascii="Times New Roman" w:hAnsi="Times New Roman" w:cs="Times New Roman"/>
          <w:sz w:val="28"/>
          <w:szCs w:val="28"/>
        </w:rPr>
        <w:t>Русско-Тювеевского сельского поселения</w:t>
      </w:r>
      <w:r w:rsidRPr="00284773">
        <w:rPr>
          <w:rFonts w:ascii="Times New Roman" w:hAnsi="Times New Roman" w:cs="Times New Roman"/>
          <w:sz w:val="28"/>
          <w:szCs w:val="28"/>
        </w:rPr>
        <w:t xml:space="preserve"> в новой редакции, изменения и дополнения в  Положение утверждаются решением Совета депутатов</w:t>
      </w:r>
      <w:r>
        <w:rPr>
          <w:rFonts w:ascii="Times New Roman" w:hAnsi="Times New Roman" w:cs="Times New Roman"/>
          <w:sz w:val="28"/>
          <w:szCs w:val="28"/>
        </w:rPr>
        <w:t xml:space="preserve"> Русско-Тювеевского сельского поселения</w:t>
      </w:r>
      <w:r w:rsidRPr="00284773">
        <w:rPr>
          <w:rFonts w:ascii="Times New Roman" w:hAnsi="Times New Roman" w:cs="Times New Roman"/>
          <w:sz w:val="28"/>
          <w:szCs w:val="28"/>
        </w:rPr>
        <w:t>.</w:t>
      </w:r>
    </w:p>
    <w:p w:rsidR="00F5248A" w:rsidRPr="00284773" w:rsidRDefault="00F5248A" w:rsidP="00284773">
      <w:pPr>
        <w:ind w:firstLine="567"/>
        <w:rPr>
          <w:rFonts w:ascii="Times New Roman" w:hAnsi="Times New Roman" w:cs="Times New Roman"/>
          <w:sz w:val="28"/>
          <w:szCs w:val="28"/>
        </w:rPr>
      </w:pPr>
    </w:p>
    <w:p w:rsidR="00F5248A" w:rsidRPr="00284773" w:rsidRDefault="00F5248A" w:rsidP="00284773">
      <w:pPr>
        <w:ind w:firstLine="567"/>
        <w:jc w:val="center"/>
        <w:rPr>
          <w:rFonts w:ascii="Times New Roman" w:hAnsi="Times New Roman" w:cs="Times New Roman"/>
          <w:sz w:val="28"/>
          <w:szCs w:val="28"/>
        </w:rPr>
      </w:pPr>
      <w:r w:rsidRPr="00284773">
        <w:rPr>
          <w:rFonts w:ascii="Times New Roman" w:hAnsi="Times New Roman" w:cs="Times New Roman"/>
          <w:sz w:val="28"/>
          <w:szCs w:val="28"/>
        </w:rPr>
        <w:t>__________________________________</w:t>
      </w:r>
    </w:p>
    <w:p w:rsidR="00F5248A" w:rsidRDefault="00F5248A" w:rsidP="00531AB0">
      <w:pPr>
        <w:jc w:val="right"/>
        <w:rPr>
          <w:rFonts w:ascii="Arial" w:hAnsi="Arial" w:cs="Arial"/>
          <w:b/>
          <w:bCs/>
          <w:color w:val="26282F"/>
        </w:rPr>
      </w:pPr>
    </w:p>
    <w:sectPr w:rsidR="00F5248A" w:rsidSect="00FF06F9">
      <w:headerReference w:type="default" r:id="rId7"/>
      <w:pgSz w:w="11900" w:h="16800"/>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48A" w:rsidRDefault="00F5248A" w:rsidP="004E299A">
      <w:r>
        <w:separator/>
      </w:r>
    </w:p>
  </w:endnote>
  <w:endnote w:type="continuationSeparator" w:id="0">
    <w:p w:rsidR="00F5248A" w:rsidRDefault="00F5248A" w:rsidP="004E29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48A" w:rsidRDefault="00F5248A" w:rsidP="004E299A">
      <w:r>
        <w:separator/>
      </w:r>
    </w:p>
  </w:footnote>
  <w:footnote w:type="continuationSeparator" w:id="0">
    <w:p w:rsidR="00F5248A" w:rsidRDefault="00F5248A" w:rsidP="004E29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48A" w:rsidRDefault="00F5248A">
    <w:pPr>
      <w:pStyle w:val="Header"/>
      <w:jc w:val="center"/>
    </w:pPr>
    <w:fldSimple w:instr="PAGE   \* MERGEFORMAT">
      <w:r>
        <w:rPr>
          <w:noProof/>
        </w:rPr>
        <w:t>4</w:t>
      </w:r>
    </w:fldSimple>
  </w:p>
  <w:p w:rsidR="00F5248A" w:rsidRDefault="00F524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7F47ED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FFCC8D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0144C1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F44C1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35E7E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66F5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5B0D7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524CC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B8128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EF0158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2"/>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111"/>
    <w:rsid w:val="00004FB1"/>
    <w:rsid w:val="000109DA"/>
    <w:rsid w:val="00012FDD"/>
    <w:rsid w:val="000166D3"/>
    <w:rsid w:val="000404F8"/>
    <w:rsid w:val="0004521C"/>
    <w:rsid w:val="00051F7B"/>
    <w:rsid w:val="00061077"/>
    <w:rsid w:val="0006776A"/>
    <w:rsid w:val="000700DE"/>
    <w:rsid w:val="00084927"/>
    <w:rsid w:val="00085C4C"/>
    <w:rsid w:val="0008673C"/>
    <w:rsid w:val="00093045"/>
    <w:rsid w:val="00096118"/>
    <w:rsid w:val="0009677F"/>
    <w:rsid w:val="000A1D43"/>
    <w:rsid w:val="000A2908"/>
    <w:rsid w:val="000D4E99"/>
    <w:rsid w:val="000D7387"/>
    <w:rsid w:val="000F036D"/>
    <w:rsid w:val="00106107"/>
    <w:rsid w:val="00106C43"/>
    <w:rsid w:val="0011265D"/>
    <w:rsid w:val="00114CCB"/>
    <w:rsid w:val="00116CA9"/>
    <w:rsid w:val="00126DFF"/>
    <w:rsid w:val="00133971"/>
    <w:rsid w:val="00135F99"/>
    <w:rsid w:val="001447AB"/>
    <w:rsid w:val="001517D6"/>
    <w:rsid w:val="0016712C"/>
    <w:rsid w:val="00167E0C"/>
    <w:rsid w:val="00171388"/>
    <w:rsid w:val="00176E9F"/>
    <w:rsid w:val="00183E7C"/>
    <w:rsid w:val="00185275"/>
    <w:rsid w:val="00193A9B"/>
    <w:rsid w:val="001942BF"/>
    <w:rsid w:val="00196A77"/>
    <w:rsid w:val="001A317C"/>
    <w:rsid w:val="001B1C1F"/>
    <w:rsid w:val="001C25F7"/>
    <w:rsid w:val="001C3FDE"/>
    <w:rsid w:val="001D242F"/>
    <w:rsid w:val="001E0827"/>
    <w:rsid w:val="001F0BDC"/>
    <w:rsid w:val="001F2139"/>
    <w:rsid w:val="00223A2D"/>
    <w:rsid w:val="00224116"/>
    <w:rsid w:val="002246D2"/>
    <w:rsid w:val="00241772"/>
    <w:rsid w:val="0025354C"/>
    <w:rsid w:val="002602D0"/>
    <w:rsid w:val="002622C8"/>
    <w:rsid w:val="00263D8A"/>
    <w:rsid w:val="00265A30"/>
    <w:rsid w:val="00267EAF"/>
    <w:rsid w:val="0027654C"/>
    <w:rsid w:val="00282528"/>
    <w:rsid w:val="00283D44"/>
    <w:rsid w:val="00284773"/>
    <w:rsid w:val="002962E0"/>
    <w:rsid w:val="002A365E"/>
    <w:rsid w:val="002A6BDD"/>
    <w:rsid w:val="002B7971"/>
    <w:rsid w:val="002D4F19"/>
    <w:rsid w:val="002D656F"/>
    <w:rsid w:val="002E651D"/>
    <w:rsid w:val="002E6B42"/>
    <w:rsid w:val="002F1315"/>
    <w:rsid w:val="002F28C7"/>
    <w:rsid w:val="00324753"/>
    <w:rsid w:val="003335F1"/>
    <w:rsid w:val="00341897"/>
    <w:rsid w:val="00361612"/>
    <w:rsid w:val="00367DB3"/>
    <w:rsid w:val="0038152A"/>
    <w:rsid w:val="00381B0F"/>
    <w:rsid w:val="00382671"/>
    <w:rsid w:val="00384130"/>
    <w:rsid w:val="003B5964"/>
    <w:rsid w:val="003C5B49"/>
    <w:rsid w:val="003C5C65"/>
    <w:rsid w:val="003D2EEE"/>
    <w:rsid w:val="003D7D13"/>
    <w:rsid w:val="003E7481"/>
    <w:rsid w:val="003F2095"/>
    <w:rsid w:val="00402917"/>
    <w:rsid w:val="0040689A"/>
    <w:rsid w:val="00411D49"/>
    <w:rsid w:val="00414949"/>
    <w:rsid w:val="00417431"/>
    <w:rsid w:val="00433977"/>
    <w:rsid w:val="00447201"/>
    <w:rsid w:val="004527E6"/>
    <w:rsid w:val="00461AFF"/>
    <w:rsid w:val="004734FD"/>
    <w:rsid w:val="004A5B2F"/>
    <w:rsid w:val="004A70F6"/>
    <w:rsid w:val="004B7D8D"/>
    <w:rsid w:val="004C5645"/>
    <w:rsid w:val="004C5974"/>
    <w:rsid w:val="004D3B2F"/>
    <w:rsid w:val="004E299A"/>
    <w:rsid w:val="004E3B9E"/>
    <w:rsid w:val="00526BC9"/>
    <w:rsid w:val="00527C6D"/>
    <w:rsid w:val="005317FB"/>
    <w:rsid w:val="00531AB0"/>
    <w:rsid w:val="00544D1D"/>
    <w:rsid w:val="00547996"/>
    <w:rsid w:val="00570B4D"/>
    <w:rsid w:val="00571563"/>
    <w:rsid w:val="005774C8"/>
    <w:rsid w:val="00580452"/>
    <w:rsid w:val="00597DE4"/>
    <w:rsid w:val="005B1496"/>
    <w:rsid w:val="005C71CB"/>
    <w:rsid w:val="005E0B85"/>
    <w:rsid w:val="005E7189"/>
    <w:rsid w:val="00604DD7"/>
    <w:rsid w:val="00620070"/>
    <w:rsid w:val="00630013"/>
    <w:rsid w:val="006362D2"/>
    <w:rsid w:val="00637E8F"/>
    <w:rsid w:val="00646B02"/>
    <w:rsid w:val="00657D42"/>
    <w:rsid w:val="00670824"/>
    <w:rsid w:val="00673D31"/>
    <w:rsid w:val="00677815"/>
    <w:rsid w:val="006802C4"/>
    <w:rsid w:val="006817DB"/>
    <w:rsid w:val="006860A3"/>
    <w:rsid w:val="006921B2"/>
    <w:rsid w:val="006A0C59"/>
    <w:rsid w:val="006B493F"/>
    <w:rsid w:val="006B6036"/>
    <w:rsid w:val="006C3A98"/>
    <w:rsid w:val="006E1DC4"/>
    <w:rsid w:val="006F5FB9"/>
    <w:rsid w:val="006F707A"/>
    <w:rsid w:val="00707558"/>
    <w:rsid w:val="007123AD"/>
    <w:rsid w:val="00725901"/>
    <w:rsid w:val="00726422"/>
    <w:rsid w:val="00732C68"/>
    <w:rsid w:val="00736225"/>
    <w:rsid w:val="00747660"/>
    <w:rsid w:val="00772547"/>
    <w:rsid w:val="00772E85"/>
    <w:rsid w:val="00775F4D"/>
    <w:rsid w:val="007C1B73"/>
    <w:rsid w:val="007E3EBE"/>
    <w:rsid w:val="00810BBC"/>
    <w:rsid w:val="00814379"/>
    <w:rsid w:val="00826E1F"/>
    <w:rsid w:val="0082781B"/>
    <w:rsid w:val="008336B4"/>
    <w:rsid w:val="008404B6"/>
    <w:rsid w:val="00843D4B"/>
    <w:rsid w:val="00860F0B"/>
    <w:rsid w:val="00874818"/>
    <w:rsid w:val="008768F5"/>
    <w:rsid w:val="00880114"/>
    <w:rsid w:val="00880603"/>
    <w:rsid w:val="00886FA7"/>
    <w:rsid w:val="00895E82"/>
    <w:rsid w:val="008A3AFA"/>
    <w:rsid w:val="008B425E"/>
    <w:rsid w:val="008B7395"/>
    <w:rsid w:val="008C0E89"/>
    <w:rsid w:val="008C1AF7"/>
    <w:rsid w:val="008C62D5"/>
    <w:rsid w:val="008C641E"/>
    <w:rsid w:val="008D01A6"/>
    <w:rsid w:val="008D2E1B"/>
    <w:rsid w:val="008E56BB"/>
    <w:rsid w:val="008F52B5"/>
    <w:rsid w:val="0090012D"/>
    <w:rsid w:val="00906B3F"/>
    <w:rsid w:val="009223FF"/>
    <w:rsid w:val="00946E55"/>
    <w:rsid w:val="00953396"/>
    <w:rsid w:val="009561AA"/>
    <w:rsid w:val="00976575"/>
    <w:rsid w:val="009775CB"/>
    <w:rsid w:val="00980FE0"/>
    <w:rsid w:val="00991AF9"/>
    <w:rsid w:val="009934CA"/>
    <w:rsid w:val="009940B5"/>
    <w:rsid w:val="009A7397"/>
    <w:rsid w:val="009B0314"/>
    <w:rsid w:val="009D04D0"/>
    <w:rsid w:val="009D547F"/>
    <w:rsid w:val="009E22D4"/>
    <w:rsid w:val="009E59CA"/>
    <w:rsid w:val="009F4EC1"/>
    <w:rsid w:val="00A02C17"/>
    <w:rsid w:val="00A2066F"/>
    <w:rsid w:val="00A275C1"/>
    <w:rsid w:val="00A27723"/>
    <w:rsid w:val="00A37091"/>
    <w:rsid w:val="00A4173C"/>
    <w:rsid w:val="00A52498"/>
    <w:rsid w:val="00A8281D"/>
    <w:rsid w:val="00A82BB2"/>
    <w:rsid w:val="00A864D0"/>
    <w:rsid w:val="00A918C1"/>
    <w:rsid w:val="00A9575E"/>
    <w:rsid w:val="00A97107"/>
    <w:rsid w:val="00AB0422"/>
    <w:rsid w:val="00AB3CCA"/>
    <w:rsid w:val="00AF1111"/>
    <w:rsid w:val="00B25145"/>
    <w:rsid w:val="00B471FA"/>
    <w:rsid w:val="00B502F3"/>
    <w:rsid w:val="00B716BA"/>
    <w:rsid w:val="00B723CB"/>
    <w:rsid w:val="00B72BB0"/>
    <w:rsid w:val="00B7648C"/>
    <w:rsid w:val="00B7738F"/>
    <w:rsid w:val="00B82C8E"/>
    <w:rsid w:val="00B84B93"/>
    <w:rsid w:val="00B84E09"/>
    <w:rsid w:val="00BA055D"/>
    <w:rsid w:val="00BB2CFF"/>
    <w:rsid w:val="00BB714D"/>
    <w:rsid w:val="00BC394B"/>
    <w:rsid w:val="00BD24A6"/>
    <w:rsid w:val="00BD26CA"/>
    <w:rsid w:val="00BE24F5"/>
    <w:rsid w:val="00BE2A28"/>
    <w:rsid w:val="00BE6D95"/>
    <w:rsid w:val="00BF6142"/>
    <w:rsid w:val="00C13485"/>
    <w:rsid w:val="00C27FF6"/>
    <w:rsid w:val="00C30773"/>
    <w:rsid w:val="00C32A32"/>
    <w:rsid w:val="00C40813"/>
    <w:rsid w:val="00C40AD4"/>
    <w:rsid w:val="00C4721C"/>
    <w:rsid w:val="00C5220F"/>
    <w:rsid w:val="00C54CE7"/>
    <w:rsid w:val="00C57231"/>
    <w:rsid w:val="00C632D8"/>
    <w:rsid w:val="00C90FE4"/>
    <w:rsid w:val="00C979B1"/>
    <w:rsid w:val="00CA6B50"/>
    <w:rsid w:val="00CB379C"/>
    <w:rsid w:val="00CB7B3D"/>
    <w:rsid w:val="00CE5CFA"/>
    <w:rsid w:val="00CE67ED"/>
    <w:rsid w:val="00CF3FCE"/>
    <w:rsid w:val="00CF49EF"/>
    <w:rsid w:val="00D035E4"/>
    <w:rsid w:val="00D11A9C"/>
    <w:rsid w:val="00D22835"/>
    <w:rsid w:val="00D43982"/>
    <w:rsid w:val="00D74E7E"/>
    <w:rsid w:val="00D9072F"/>
    <w:rsid w:val="00DA0AB3"/>
    <w:rsid w:val="00DB19D5"/>
    <w:rsid w:val="00DB2DD0"/>
    <w:rsid w:val="00DD303B"/>
    <w:rsid w:val="00DD7C8D"/>
    <w:rsid w:val="00DE05AF"/>
    <w:rsid w:val="00DF2ABC"/>
    <w:rsid w:val="00DF4B62"/>
    <w:rsid w:val="00E03803"/>
    <w:rsid w:val="00E05C7A"/>
    <w:rsid w:val="00E13124"/>
    <w:rsid w:val="00E1316A"/>
    <w:rsid w:val="00E25CC2"/>
    <w:rsid w:val="00E57BA4"/>
    <w:rsid w:val="00E60460"/>
    <w:rsid w:val="00E74D37"/>
    <w:rsid w:val="00E82B9C"/>
    <w:rsid w:val="00E840CE"/>
    <w:rsid w:val="00E84928"/>
    <w:rsid w:val="00E9171F"/>
    <w:rsid w:val="00E9747F"/>
    <w:rsid w:val="00EA065C"/>
    <w:rsid w:val="00EA703C"/>
    <w:rsid w:val="00EB7ED0"/>
    <w:rsid w:val="00EC0D7E"/>
    <w:rsid w:val="00ED22A6"/>
    <w:rsid w:val="00EF6963"/>
    <w:rsid w:val="00F0057A"/>
    <w:rsid w:val="00F00ACC"/>
    <w:rsid w:val="00F13A00"/>
    <w:rsid w:val="00F22A29"/>
    <w:rsid w:val="00F26951"/>
    <w:rsid w:val="00F337B1"/>
    <w:rsid w:val="00F4087B"/>
    <w:rsid w:val="00F5248A"/>
    <w:rsid w:val="00F55EEA"/>
    <w:rsid w:val="00F57193"/>
    <w:rsid w:val="00F57783"/>
    <w:rsid w:val="00F60550"/>
    <w:rsid w:val="00F63DFE"/>
    <w:rsid w:val="00FA1D5A"/>
    <w:rsid w:val="00FA3D0A"/>
    <w:rsid w:val="00FB17F4"/>
    <w:rsid w:val="00FD2A03"/>
    <w:rsid w:val="00FF06F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BDD"/>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ing1">
    <w:name w:val="heading 1"/>
    <w:basedOn w:val="Normal"/>
    <w:next w:val="Normal"/>
    <w:link w:val="Heading1Char1"/>
    <w:uiPriority w:val="99"/>
    <w:qFormat/>
    <w:rsid w:val="002A6BDD"/>
    <w:pPr>
      <w:spacing w:before="108" w:after="108"/>
      <w:ind w:firstLine="0"/>
      <w:jc w:val="center"/>
      <w:outlineLvl w:val="0"/>
    </w:pPr>
    <w:rPr>
      <w:rFonts w:ascii="Cambria" w:hAnsi="Cambria" w:cs="Times New Roman"/>
      <w:b/>
      <w:kern w:val="32"/>
      <w:sz w:val="32"/>
      <w:szCs w:val="20"/>
    </w:rPr>
  </w:style>
  <w:style w:type="paragraph" w:styleId="Heading4">
    <w:name w:val="heading 4"/>
    <w:basedOn w:val="Normal"/>
    <w:next w:val="Normal"/>
    <w:link w:val="Heading4Char1"/>
    <w:uiPriority w:val="99"/>
    <w:qFormat/>
    <w:rsid w:val="003D7D13"/>
    <w:pPr>
      <w:keepNext/>
      <w:spacing w:before="240" w:after="60"/>
      <w:outlineLvl w:val="3"/>
    </w:pPr>
    <w:rPr>
      <w:rFonts w:ascii="Calibri" w:hAnsi="Calibri" w:cs="Times New Roman"/>
      <w:b/>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87B"/>
    <w:rPr>
      <w:rFonts w:ascii="Cambria" w:hAnsi="Cambria" w:cs="Times New Roman"/>
      <w:b/>
      <w:bCs/>
      <w:kern w:val="32"/>
      <w:sz w:val="32"/>
      <w:szCs w:val="32"/>
    </w:rPr>
  </w:style>
  <w:style w:type="character" w:customStyle="1" w:styleId="Heading4Char">
    <w:name w:val="Heading 4 Char"/>
    <w:basedOn w:val="DefaultParagraphFont"/>
    <w:link w:val="Heading4"/>
    <w:uiPriority w:val="99"/>
    <w:semiHidden/>
    <w:locked/>
    <w:rsid w:val="00F4087B"/>
    <w:rPr>
      <w:rFonts w:ascii="Calibri" w:hAnsi="Calibri" w:cs="Times New Roman"/>
      <w:b/>
      <w:bCs/>
      <w:sz w:val="28"/>
      <w:szCs w:val="28"/>
    </w:rPr>
  </w:style>
  <w:style w:type="character" w:customStyle="1" w:styleId="Heading1Char1">
    <w:name w:val="Heading 1 Char1"/>
    <w:link w:val="Heading1"/>
    <w:uiPriority w:val="99"/>
    <w:locked/>
    <w:rsid w:val="002A6BDD"/>
    <w:rPr>
      <w:rFonts w:ascii="Cambria" w:hAnsi="Cambria"/>
      <w:b/>
      <w:kern w:val="32"/>
      <w:sz w:val="32"/>
    </w:rPr>
  </w:style>
  <w:style w:type="character" w:customStyle="1" w:styleId="Heading4Char1">
    <w:name w:val="Heading 4 Char1"/>
    <w:link w:val="Heading4"/>
    <w:uiPriority w:val="99"/>
    <w:semiHidden/>
    <w:locked/>
    <w:rsid w:val="003D7D13"/>
    <w:rPr>
      <w:rFonts w:ascii="Calibri" w:hAnsi="Calibri"/>
      <w:b/>
      <w:sz w:val="28"/>
    </w:rPr>
  </w:style>
  <w:style w:type="character" w:customStyle="1" w:styleId="a">
    <w:name w:val="Цветовое выделение"/>
    <w:uiPriority w:val="99"/>
    <w:rsid w:val="002A6BDD"/>
    <w:rPr>
      <w:b/>
      <w:color w:val="26282F"/>
    </w:rPr>
  </w:style>
  <w:style w:type="character" w:customStyle="1" w:styleId="a0">
    <w:name w:val="Гипертекстовая ссылка"/>
    <w:uiPriority w:val="99"/>
    <w:rsid w:val="002A6BDD"/>
    <w:rPr>
      <w:b/>
      <w:color w:val="106BBE"/>
    </w:rPr>
  </w:style>
  <w:style w:type="paragraph" w:customStyle="1" w:styleId="a1">
    <w:name w:val="Текст (справка)"/>
    <w:basedOn w:val="Normal"/>
    <w:next w:val="Normal"/>
    <w:uiPriority w:val="99"/>
    <w:rsid w:val="002A6BDD"/>
    <w:pPr>
      <w:ind w:left="170" w:right="170" w:firstLine="0"/>
      <w:jc w:val="left"/>
    </w:pPr>
  </w:style>
  <w:style w:type="paragraph" w:customStyle="1" w:styleId="a2">
    <w:name w:val="Комментарий"/>
    <w:basedOn w:val="a1"/>
    <w:next w:val="Normal"/>
    <w:uiPriority w:val="99"/>
    <w:rsid w:val="002A6BDD"/>
    <w:pPr>
      <w:spacing w:before="75"/>
      <w:ind w:right="0"/>
      <w:jc w:val="both"/>
    </w:pPr>
    <w:rPr>
      <w:color w:val="353842"/>
      <w:shd w:val="clear" w:color="auto" w:fill="F0F0F0"/>
    </w:rPr>
  </w:style>
  <w:style w:type="paragraph" w:customStyle="1" w:styleId="a3">
    <w:name w:val="Информация о версии"/>
    <w:basedOn w:val="a2"/>
    <w:next w:val="Normal"/>
    <w:uiPriority w:val="99"/>
    <w:rsid w:val="002A6BDD"/>
    <w:rPr>
      <w:i/>
      <w:iCs/>
    </w:rPr>
  </w:style>
  <w:style w:type="paragraph" w:customStyle="1" w:styleId="a4">
    <w:name w:val="Текст информации об изменениях"/>
    <w:basedOn w:val="Normal"/>
    <w:next w:val="Normal"/>
    <w:uiPriority w:val="99"/>
    <w:rsid w:val="002A6BDD"/>
    <w:rPr>
      <w:color w:val="353842"/>
      <w:sz w:val="20"/>
      <w:szCs w:val="20"/>
    </w:rPr>
  </w:style>
  <w:style w:type="paragraph" w:customStyle="1" w:styleId="a5">
    <w:name w:val="Информация об изменениях"/>
    <w:basedOn w:val="a4"/>
    <w:next w:val="Normal"/>
    <w:uiPriority w:val="99"/>
    <w:rsid w:val="002A6BDD"/>
    <w:pPr>
      <w:spacing w:before="180"/>
      <w:ind w:left="360" w:right="360" w:firstLine="0"/>
    </w:pPr>
    <w:rPr>
      <w:shd w:val="clear" w:color="auto" w:fill="EAEFED"/>
    </w:rPr>
  </w:style>
  <w:style w:type="paragraph" w:customStyle="1" w:styleId="a6">
    <w:name w:val="Нормальный (таблица)"/>
    <w:basedOn w:val="Normal"/>
    <w:next w:val="Normal"/>
    <w:uiPriority w:val="99"/>
    <w:rsid w:val="002A6BDD"/>
    <w:pPr>
      <w:ind w:firstLine="0"/>
    </w:pPr>
  </w:style>
  <w:style w:type="paragraph" w:customStyle="1" w:styleId="a7">
    <w:name w:val="Подзаголовок для информации об изменениях"/>
    <w:basedOn w:val="a4"/>
    <w:next w:val="Normal"/>
    <w:uiPriority w:val="99"/>
    <w:rsid w:val="002A6BDD"/>
    <w:rPr>
      <w:b/>
      <w:bCs/>
    </w:rPr>
  </w:style>
  <w:style w:type="paragraph" w:customStyle="1" w:styleId="a8">
    <w:name w:val="Прижатый влево"/>
    <w:basedOn w:val="Normal"/>
    <w:next w:val="Normal"/>
    <w:uiPriority w:val="99"/>
    <w:rsid w:val="002A6BDD"/>
    <w:pPr>
      <w:ind w:firstLine="0"/>
      <w:jc w:val="left"/>
    </w:pPr>
  </w:style>
  <w:style w:type="character" w:customStyle="1" w:styleId="a9">
    <w:name w:val="Цветовое выделение для Текст"/>
    <w:uiPriority w:val="99"/>
    <w:rsid w:val="002A6BDD"/>
    <w:rPr>
      <w:rFonts w:ascii="Times New Roman CYR" w:hAnsi="Times New Roman CYR"/>
    </w:rPr>
  </w:style>
  <w:style w:type="paragraph" w:customStyle="1" w:styleId="1">
    <w:name w:val="Без интервала1"/>
    <w:uiPriority w:val="99"/>
    <w:rsid w:val="00DB2DD0"/>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er">
    <w:name w:val="header"/>
    <w:basedOn w:val="Normal"/>
    <w:link w:val="HeaderChar1"/>
    <w:uiPriority w:val="99"/>
    <w:rsid w:val="004E299A"/>
    <w:pPr>
      <w:tabs>
        <w:tab w:val="center" w:pos="4677"/>
        <w:tab w:val="right" w:pos="9355"/>
      </w:tabs>
    </w:pPr>
    <w:rPr>
      <w:rFonts w:cs="Times New Roman"/>
      <w:szCs w:val="20"/>
    </w:rPr>
  </w:style>
  <w:style w:type="character" w:customStyle="1" w:styleId="HeaderChar">
    <w:name w:val="Header Char"/>
    <w:basedOn w:val="DefaultParagraphFont"/>
    <w:link w:val="Header"/>
    <w:uiPriority w:val="99"/>
    <w:semiHidden/>
    <w:locked/>
    <w:rsid w:val="00F4087B"/>
    <w:rPr>
      <w:rFonts w:ascii="Times New Roman CYR" w:hAnsi="Times New Roman CYR" w:cs="Times New Roman CYR"/>
      <w:sz w:val="24"/>
      <w:szCs w:val="24"/>
    </w:rPr>
  </w:style>
  <w:style w:type="character" w:customStyle="1" w:styleId="HeaderChar1">
    <w:name w:val="Header Char1"/>
    <w:link w:val="Header"/>
    <w:uiPriority w:val="99"/>
    <w:locked/>
    <w:rsid w:val="004E299A"/>
    <w:rPr>
      <w:rFonts w:ascii="Times New Roman CYR" w:hAnsi="Times New Roman CYR"/>
      <w:sz w:val="24"/>
    </w:rPr>
  </w:style>
  <w:style w:type="paragraph" w:styleId="Footer">
    <w:name w:val="footer"/>
    <w:basedOn w:val="Normal"/>
    <w:link w:val="FooterChar1"/>
    <w:uiPriority w:val="99"/>
    <w:rsid w:val="004E299A"/>
    <w:pPr>
      <w:tabs>
        <w:tab w:val="center" w:pos="4677"/>
        <w:tab w:val="right" w:pos="9355"/>
      </w:tabs>
    </w:pPr>
    <w:rPr>
      <w:rFonts w:cs="Times New Roman"/>
      <w:szCs w:val="20"/>
    </w:rPr>
  </w:style>
  <w:style w:type="character" w:customStyle="1" w:styleId="FooterChar">
    <w:name w:val="Footer Char"/>
    <w:basedOn w:val="DefaultParagraphFont"/>
    <w:link w:val="Footer"/>
    <w:uiPriority w:val="99"/>
    <w:semiHidden/>
    <w:locked/>
    <w:rsid w:val="00F4087B"/>
    <w:rPr>
      <w:rFonts w:ascii="Times New Roman CYR" w:hAnsi="Times New Roman CYR" w:cs="Times New Roman CYR"/>
      <w:sz w:val="24"/>
      <w:szCs w:val="24"/>
    </w:rPr>
  </w:style>
  <w:style w:type="character" w:customStyle="1" w:styleId="FooterChar1">
    <w:name w:val="Footer Char1"/>
    <w:link w:val="Footer"/>
    <w:uiPriority w:val="99"/>
    <w:locked/>
    <w:rsid w:val="004E299A"/>
    <w:rPr>
      <w:rFonts w:ascii="Times New Roman CYR" w:hAnsi="Times New Roman CYR"/>
      <w:sz w:val="24"/>
    </w:rPr>
  </w:style>
  <w:style w:type="paragraph" w:styleId="Subtitle">
    <w:name w:val="Subtitle"/>
    <w:basedOn w:val="Normal"/>
    <w:link w:val="SubtitleChar"/>
    <w:uiPriority w:val="99"/>
    <w:qFormat/>
    <w:rsid w:val="006B6036"/>
    <w:pPr>
      <w:widowControl/>
      <w:autoSpaceDE/>
      <w:autoSpaceDN/>
      <w:adjustRightInd/>
      <w:ind w:firstLine="0"/>
      <w:jc w:val="center"/>
    </w:pPr>
    <w:rPr>
      <w:rFonts w:ascii="Times New Roman" w:hAnsi="Times New Roman" w:cs="Times New Roman"/>
      <w:b/>
      <w:sz w:val="32"/>
      <w:szCs w:val="20"/>
    </w:rPr>
  </w:style>
  <w:style w:type="character" w:customStyle="1" w:styleId="SubtitleChar">
    <w:name w:val="Subtitle Char"/>
    <w:basedOn w:val="DefaultParagraphFont"/>
    <w:link w:val="Subtitle"/>
    <w:uiPriority w:val="99"/>
    <w:locked/>
    <w:rsid w:val="006B6036"/>
    <w:rPr>
      <w:rFonts w:cs="Times New Roman"/>
      <w:b/>
      <w:sz w:val="32"/>
      <w:lang w:val="ru-RU" w:eastAsia="ru-RU" w:bidi="ar-SA"/>
    </w:rPr>
  </w:style>
  <w:style w:type="paragraph" w:customStyle="1" w:styleId="ConsPlusNormal">
    <w:name w:val="ConsPlusNormal"/>
    <w:uiPriority w:val="99"/>
    <w:rsid w:val="007123AD"/>
    <w:pPr>
      <w:widowControl w:val="0"/>
      <w:autoSpaceDE w:val="0"/>
      <w:autoSpaceDN w:val="0"/>
    </w:pPr>
    <w:rPr>
      <w:szCs w:val="20"/>
    </w:rPr>
  </w:style>
  <w:style w:type="paragraph" w:styleId="BalloonText">
    <w:name w:val="Balloon Text"/>
    <w:basedOn w:val="Normal"/>
    <w:link w:val="BalloonTextChar"/>
    <w:uiPriority w:val="99"/>
    <w:semiHidden/>
    <w:rsid w:val="0058045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4087B"/>
    <w:rPr>
      <w:rFonts w:ascii="Times New Roman" w:hAnsi="Times New Roman" w:cs="Times New Roman CYR"/>
      <w:sz w:val="2"/>
    </w:rPr>
  </w:style>
  <w:style w:type="paragraph" w:styleId="NormalWeb">
    <w:name w:val="Normal (Web)"/>
    <w:basedOn w:val="Normal"/>
    <w:uiPriority w:val="99"/>
    <w:rsid w:val="00D11A9C"/>
    <w:pPr>
      <w:widowControl/>
      <w:suppressAutoHyphens/>
      <w:autoSpaceDE/>
      <w:autoSpaceDN/>
      <w:adjustRightInd/>
      <w:spacing w:before="280" w:after="280"/>
      <w:ind w:firstLine="0"/>
      <w:jc w:val="left"/>
    </w:pPr>
    <w:rPr>
      <w:rFonts w:ascii="Times New Roman" w:hAnsi="Times New Roman" w:cs="Times New Roman"/>
      <w:lang w:eastAsia="ar-SA"/>
    </w:rPr>
  </w:style>
  <w:style w:type="paragraph" w:styleId="DocumentMap">
    <w:name w:val="Document Map"/>
    <w:basedOn w:val="Normal"/>
    <w:link w:val="DocumentMapChar"/>
    <w:uiPriority w:val="99"/>
    <w:semiHidden/>
    <w:rsid w:val="00CA6B5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27654C"/>
    <w:rPr>
      <w:rFonts w:ascii="Times New Roman" w:hAnsi="Times New Roman" w:cs="Times New Roman CYR"/>
      <w:sz w:val="2"/>
    </w:rPr>
  </w:style>
  <w:style w:type="character" w:styleId="Hyperlink">
    <w:name w:val="Hyperlink"/>
    <w:basedOn w:val="DefaultParagraphFont"/>
    <w:uiPriority w:val="99"/>
    <w:rsid w:val="007E3EB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446078171">
      <w:marLeft w:val="0"/>
      <w:marRight w:val="0"/>
      <w:marTop w:val="0"/>
      <w:marBottom w:val="0"/>
      <w:divBdr>
        <w:top w:val="none" w:sz="0" w:space="0" w:color="auto"/>
        <w:left w:val="none" w:sz="0" w:space="0" w:color="auto"/>
        <w:bottom w:val="none" w:sz="0" w:space="0" w:color="auto"/>
        <w:right w:val="none" w:sz="0" w:space="0" w:color="auto"/>
      </w:divBdr>
      <w:divsChild>
        <w:div w:id="1446078120">
          <w:marLeft w:val="0"/>
          <w:marRight w:val="0"/>
          <w:marTop w:val="0"/>
          <w:marBottom w:val="11250"/>
          <w:divBdr>
            <w:top w:val="none" w:sz="0" w:space="0" w:color="auto"/>
            <w:left w:val="none" w:sz="0" w:space="0" w:color="auto"/>
            <w:bottom w:val="none" w:sz="0" w:space="0" w:color="auto"/>
            <w:right w:val="none" w:sz="0" w:space="0" w:color="auto"/>
          </w:divBdr>
          <w:divsChild>
            <w:div w:id="1446078197">
              <w:marLeft w:val="0"/>
              <w:marRight w:val="0"/>
              <w:marTop w:val="0"/>
              <w:marBottom w:val="0"/>
              <w:divBdr>
                <w:top w:val="none" w:sz="0" w:space="0" w:color="auto"/>
                <w:left w:val="none" w:sz="0" w:space="0" w:color="auto"/>
                <w:bottom w:val="none" w:sz="0" w:space="0" w:color="auto"/>
                <w:right w:val="none" w:sz="0" w:space="0" w:color="auto"/>
              </w:divBdr>
              <w:divsChild>
                <w:div w:id="1446078131">
                  <w:marLeft w:val="0"/>
                  <w:marRight w:val="0"/>
                  <w:marTop w:val="0"/>
                  <w:marBottom w:val="0"/>
                  <w:divBdr>
                    <w:top w:val="none" w:sz="0" w:space="0" w:color="auto"/>
                    <w:left w:val="none" w:sz="0" w:space="0" w:color="auto"/>
                    <w:bottom w:val="none" w:sz="0" w:space="0" w:color="auto"/>
                    <w:right w:val="none" w:sz="0" w:space="0" w:color="auto"/>
                  </w:divBdr>
                  <w:divsChild>
                    <w:div w:id="1446078123">
                      <w:marLeft w:val="0"/>
                      <w:marRight w:val="0"/>
                      <w:marTop w:val="0"/>
                      <w:marBottom w:val="0"/>
                      <w:divBdr>
                        <w:top w:val="none" w:sz="0" w:space="0" w:color="auto"/>
                        <w:left w:val="none" w:sz="0" w:space="0" w:color="auto"/>
                        <w:bottom w:val="none" w:sz="0" w:space="0" w:color="auto"/>
                        <w:right w:val="none" w:sz="0" w:space="0" w:color="auto"/>
                      </w:divBdr>
                    </w:div>
                    <w:div w:id="1446078166">
                      <w:marLeft w:val="0"/>
                      <w:marRight w:val="0"/>
                      <w:marTop w:val="0"/>
                      <w:marBottom w:val="0"/>
                      <w:divBdr>
                        <w:top w:val="none" w:sz="0" w:space="0" w:color="auto"/>
                        <w:left w:val="none" w:sz="0" w:space="0" w:color="auto"/>
                        <w:bottom w:val="none" w:sz="0" w:space="0" w:color="auto"/>
                        <w:right w:val="none" w:sz="0" w:space="0" w:color="auto"/>
                      </w:divBdr>
                    </w:div>
                    <w:div w:id="1446078176">
                      <w:marLeft w:val="0"/>
                      <w:marRight w:val="0"/>
                      <w:marTop w:val="0"/>
                      <w:marBottom w:val="0"/>
                      <w:divBdr>
                        <w:top w:val="none" w:sz="0" w:space="0" w:color="auto"/>
                        <w:left w:val="none" w:sz="0" w:space="0" w:color="auto"/>
                        <w:bottom w:val="none" w:sz="0" w:space="0" w:color="auto"/>
                        <w:right w:val="none" w:sz="0" w:space="0" w:color="auto"/>
                      </w:divBdr>
                    </w:div>
                    <w:div w:id="1446078187">
                      <w:marLeft w:val="0"/>
                      <w:marRight w:val="0"/>
                      <w:marTop w:val="0"/>
                      <w:marBottom w:val="0"/>
                      <w:divBdr>
                        <w:top w:val="none" w:sz="0" w:space="0" w:color="auto"/>
                        <w:left w:val="none" w:sz="0" w:space="0" w:color="auto"/>
                        <w:bottom w:val="none" w:sz="0" w:space="0" w:color="auto"/>
                        <w:right w:val="none" w:sz="0" w:space="0" w:color="auto"/>
                      </w:divBdr>
                      <w:divsChild>
                        <w:div w:id="1446078138">
                          <w:marLeft w:val="0"/>
                          <w:marRight w:val="0"/>
                          <w:marTop w:val="0"/>
                          <w:marBottom w:val="0"/>
                          <w:divBdr>
                            <w:top w:val="none" w:sz="0" w:space="0" w:color="auto"/>
                            <w:left w:val="none" w:sz="0" w:space="0" w:color="auto"/>
                            <w:bottom w:val="none" w:sz="0" w:space="0" w:color="auto"/>
                            <w:right w:val="none" w:sz="0" w:space="0" w:color="auto"/>
                          </w:divBdr>
                          <w:divsChild>
                            <w:div w:id="144607819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446078162">
                  <w:marLeft w:val="0"/>
                  <w:marRight w:val="0"/>
                  <w:marTop w:val="0"/>
                  <w:marBottom w:val="0"/>
                  <w:divBdr>
                    <w:top w:val="none" w:sz="0" w:space="0" w:color="auto"/>
                    <w:left w:val="none" w:sz="0" w:space="0" w:color="auto"/>
                    <w:bottom w:val="none" w:sz="0" w:space="0" w:color="auto"/>
                    <w:right w:val="none" w:sz="0" w:space="0" w:color="auto"/>
                  </w:divBdr>
                  <w:divsChild>
                    <w:div w:id="1446078125">
                      <w:marLeft w:val="0"/>
                      <w:marRight w:val="0"/>
                      <w:marTop w:val="0"/>
                      <w:marBottom w:val="0"/>
                      <w:divBdr>
                        <w:top w:val="none" w:sz="0" w:space="0" w:color="auto"/>
                        <w:left w:val="none" w:sz="0" w:space="0" w:color="auto"/>
                        <w:bottom w:val="none" w:sz="0" w:space="0" w:color="auto"/>
                        <w:right w:val="none" w:sz="0" w:space="0" w:color="auto"/>
                      </w:divBdr>
                      <w:divsChild>
                        <w:div w:id="1446078160">
                          <w:marLeft w:val="0"/>
                          <w:marRight w:val="0"/>
                          <w:marTop w:val="240"/>
                          <w:marBottom w:val="240"/>
                          <w:divBdr>
                            <w:top w:val="none" w:sz="0" w:space="0" w:color="auto"/>
                            <w:left w:val="none" w:sz="0" w:space="0" w:color="auto"/>
                            <w:bottom w:val="none" w:sz="0" w:space="0" w:color="auto"/>
                            <w:right w:val="none" w:sz="0" w:space="0" w:color="auto"/>
                          </w:divBdr>
                        </w:div>
                      </w:divsChild>
                    </w:div>
                    <w:div w:id="1446078154">
                      <w:marLeft w:val="0"/>
                      <w:marRight w:val="0"/>
                      <w:marTop w:val="0"/>
                      <w:marBottom w:val="0"/>
                      <w:divBdr>
                        <w:top w:val="none" w:sz="0" w:space="0" w:color="auto"/>
                        <w:left w:val="none" w:sz="0" w:space="0" w:color="auto"/>
                        <w:bottom w:val="none" w:sz="0" w:space="0" w:color="auto"/>
                        <w:right w:val="none" w:sz="0" w:space="0" w:color="auto"/>
                      </w:divBdr>
                      <w:divsChild>
                        <w:div w:id="1446078195">
                          <w:marLeft w:val="0"/>
                          <w:marRight w:val="0"/>
                          <w:marTop w:val="240"/>
                          <w:marBottom w:val="240"/>
                          <w:divBdr>
                            <w:top w:val="none" w:sz="0" w:space="0" w:color="auto"/>
                            <w:left w:val="none" w:sz="0" w:space="0" w:color="auto"/>
                            <w:bottom w:val="none" w:sz="0" w:space="0" w:color="auto"/>
                            <w:right w:val="none" w:sz="0" w:space="0" w:color="auto"/>
                          </w:divBdr>
                        </w:div>
                      </w:divsChild>
                    </w:div>
                    <w:div w:id="1446078159">
                      <w:marLeft w:val="0"/>
                      <w:marRight w:val="0"/>
                      <w:marTop w:val="0"/>
                      <w:marBottom w:val="0"/>
                      <w:divBdr>
                        <w:top w:val="none" w:sz="0" w:space="0" w:color="auto"/>
                        <w:left w:val="none" w:sz="0" w:space="0" w:color="auto"/>
                        <w:bottom w:val="none" w:sz="0" w:space="0" w:color="auto"/>
                        <w:right w:val="none" w:sz="0" w:space="0" w:color="auto"/>
                      </w:divBdr>
                    </w:div>
                    <w:div w:id="1446078173">
                      <w:marLeft w:val="0"/>
                      <w:marRight w:val="0"/>
                      <w:marTop w:val="0"/>
                      <w:marBottom w:val="0"/>
                      <w:divBdr>
                        <w:top w:val="none" w:sz="0" w:space="0" w:color="auto"/>
                        <w:left w:val="none" w:sz="0" w:space="0" w:color="auto"/>
                        <w:bottom w:val="none" w:sz="0" w:space="0" w:color="auto"/>
                        <w:right w:val="none" w:sz="0" w:space="0" w:color="auto"/>
                      </w:divBdr>
                    </w:div>
                    <w:div w:id="1446078192">
                      <w:marLeft w:val="0"/>
                      <w:marRight w:val="0"/>
                      <w:marTop w:val="0"/>
                      <w:marBottom w:val="0"/>
                      <w:divBdr>
                        <w:top w:val="none" w:sz="0" w:space="0" w:color="auto"/>
                        <w:left w:val="none" w:sz="0" w:space="0" w:color="auto"/>
                        <w:bottom w:val="none" w:sz="0" w:space="0" w:color="auto"/>
                        <w:right w:val="none" w:sz="0" w:space="0" w:color="auto"/>
                      </w:divBdr>
                    </w:div>
                    <w:div w:id="1446078196">
                      <w:marLeft w:val="0"/>
                      <w:marRight w:val="0"/>
                      <w:marTop w:val="0"/>
                      <w:marBottom w:val="0"/>
                      <w:divBdr>
                        <w:top w:val="none" w:sz="0" w:space="0" w:color="auto"/>
                        <w:left w:val="none" w:sz="0" w:space="0" w:color="auto"/>
                        <w:bottom w:val="none" w:sz="0" w:space="0" w:color="auto"/>
                        <w:right w:val="none" w:sz="0" w:space="0" w:color="auto"/>
                      </w:divBdr>
                      <w:divsChild>
                        <w:div w:id="144607814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46078188">
                  <w:marLeft w:val="0"/>
                  <w:marRight w:val="0"/>
                  <w:marTop w:val="0"/>
                  <w:marBottom w:val="0"/>
                  <w:divBdr>
                    <w:top w:val="none" w:sz="0" w:space="0" w:color="auto"/>
                    <w:left w:val="none" w:sz="0" w:space="0" w:color="auto"/>
                    <w:bottom w:val="none" w:sz="0" w:space="0" w:color="auto"/>
                    <w:right w:val="none" w:sz="0" w:space="0" w:color="auto"/>
                  </w:divBdr>
                  <w:divsChild>
                    <w:div w:id="1446078141">
                      <w:marLeft w:val="0"/>
                      <w:marRight w:val="0"/>
                      <w:marTop w:val="0"/>
                      <w:marBottom w:val="0"/>
                      <w:divBdr>
                        <w:top w:val="none" w:sz="0" w:space="0" w:color="auto"/>
                        <w:left w:val="none" w:sz="0" w:space="0" w:color="auto"/>
                        <w:bottom w:val="none" w:sz="0" w:space="0" w:color="auto"/>
                        <w:right w:val="none" w:sz="0" w:space="0" w:color="auto"/>
                      </w:divBdr>
                    </w:div>
                    <w:div w:id="1446078157">
                      <w:marLeft w:val="0"/>
                      <w:marRight w:val="0"/>
                      <w:marTop w:val="0"/>
                      <w:marBottom w:val="0"/>
                      <w:divBdr>
                        <w:top w:val="none" w:sz="0" w:space="0" w:color="auto"/>
                        <w:left w:val="none" w:sz="0" w:space="0" w:color="auto"/>
                        <w:bottom w:val="none" w:sz="0" w:space="0" w:color="auto"/>
                        <w:right w:val="none" w:sz="0" w:space="0" w:color="auto"/>
                      </w:divBdr>
                    </w:div>
                    <w:div w:id="1446078164">
                      <w:marLeft w:val="0"/>
                      <w:marRight w:val="0"/>
                      <w:marTop w:val="0"/>
                      <w:marBottom w:val="0"/>
                      <w:divBdr>
                        <w:top w:val="none" w:sz="0" w:space="0" w:color="auto"/>
                        <w:left w:val="none" w:sz="0" w:space="0" w:color="auto"/>
                        <w:bottom w:val="none" w:sz="0" w:space="0" w:color="auto"/>
                        <w:right w:val="none" w:sz="0" w:space="0" w:color="auto"/>
                      </w:divBdr>
                    </w:div>
                    <w:div w:id="144607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078133">
          <w:marLeft w:val="0"/>
          <w:marRight w:val="0"/>
          <w:marTop w:val="0"/>
          <w:marBottom w:val="0"/>
          <w:divBdr>
            <w:top w:val="none" w:sz="0" w:space="0" w:color="auto"/>
            <w:left w:val="none" w:sz="0" w:space="0" w:color="auto"/>
            <w:bottom w:val="none" w:sz="0" w:space="0" w:color="auto"/>
            <w:right w:val="none" w:sz="0" w:space="0" w:color="auto"/>
          </w:divBdr>
          <w:divsChild>
            <w:div w:id="1446078126">
              <w:marLeft w:val="0"/>
              <w:marRight w:val="0"/>
              <w:marTop w:val="0"/>
              <w:marBottom w:val="0"/>
              <w:divBdr>
                <w:top w:val="none" w:sz="0" w:space="0" w:color="auto"/>
                <w:left w:val="none" w:sz="0" w:space="0" w:color="auto"/>
                <w:bottom w:val="none" w:sz="0" w:space="0" w:color="auto"/>
                <w:right w:val="none" w:sz="0" w:space="0" w:color="auto"/>
              </w:divBdr>
              <w:divsChild>
                <w:div w:id="1446078121">
                  <w:marLeft w:val="0"/>
                  <w:marRight w:val="0"/>
                  <w:marTop w:val="0"/>
                  <w:marBottom w:val="0"/>
                  <w:divBdr>
                    <w:top w:val="none" w:sz="0" w:space="0" w:color="auto"/>
                    <w:left w:val="none" w:sz="0" w:space="0" w:color="auto"/>
                    <w:bottom w:val="none" w:sz="0" w:space="0" w:color="auto"/>
                    <w:right w:val="none" w:sz="0" w:space="0" w:color="auto"/>
                  </w:divBdr>
                  <w:divsChild>
                    <w:div w:id="1446078153">
                      <w:marLeft w:val="0"/>
                      <w:marRight w:val="0"/>
                      <w:marTop w:val="240"/>
                      <w:marBottom w:val="240"/>
                      <w:divBdr>
                        <w:top w:val="none" w:sz="0" w:space="0" w:color="auto"/>
                        <w:left w:val="none" w:sz="0" w:space="0" w:color="auto"/>
                        <w:bottom w:val="none" w:sz="0" w:space="0" w:color="auto"/>
                        <w:right w:val="none" w:sz="0" w:space="0" w:color="auto"/>
                      </w:divBdr>
                    </w:div>
                  </w:divsChild>
                </w:div>
                <w:div w:id="1446078137">
                  <w:marLeft w:val="0"/>
                  <w:marRight w:val="0"/>
                  <w:marTop w:val="0"/>
                  <w:marBottom w:val="0"/>
                  <w:divBdr>
                    <w:top w:val="none" w:sz="0" w:space="0" w:color="auto"/>
                    <w:left w:val="none" w:sz="0" w:space="0" w:color="auto"/>
                    <w:bottom w:val="none" w:sz="0" w:space="0" w:color="auto"/>
                    <w:right w:val="none" w:sz="0" w:space="0" w:color="auto"/>
                  </w:divBdr>
                </w:div>
                <w:div w:id="1446078165">
                  <w:marLeft w:val="0"/>
                  <w:marRight w:val="0"/>
                  <w:marTop w:val="0"/>
                  <w:marBottom w:val="0"/>
                  <w:divBdr>
                    <w:top w:val="none" w:sz="0" w:space="0" w:color="auto"/>
                    <w:left w:val="none" w:sz="0" w:space="0" w:color="auto"/>
                    <w:bottom w:val="none" w:sz="0" w:space="0" w:color="auto"/>
                    <w:right w:val="none" w:sz="0" w:space="0" w:color="auto"/>
                  </w:divBdr>
                </w:div>
                <w:div w:id="1446078186">
                  <w:marLeft w:val="0"/>
                  <w:marRight w:val="0"/>
                  <w:marTop w:val="0"/>
                  <w:marBottom w:val="0"/>
                  <w:divBdr>
                    <w:top w:val="none" w:sz="0" w:space="0" w:color="auto"/>
                    <w:left w:val="none" w:sz="0" w:space="0" w:color="auto"/>
                    <w:bottom w:val="none" w:sz="0" w:space="0" w:color="auto"/>
                    <w:right w:val="none" w:sz="0" w:space="0" w:color="auto"/>
                  </w:divBdr>
                </w:div>
              </w:divsChild>
            </w:div>
            <w:div w:id="1446078132">
              <w:marLeft w:val="0"/>
              <w:marRight w:val="0"/>
              <w:marTop w:val="0"/>
              <w:marBottom w:val="0"/>
              <w:divBdr>
                <w:top w:val="none" w:sz="0" w:space="0" w:color="auto"/>
                <w:left w:val="none" w:sz="0" w:space="0" w:color="auto"/>
                <w:bottom w:val="none" w:sz="0" w:space="0" w:color="auto"/>
                <w:right w:val="none" w:sz="0" w:space="0" w:color="auto"/>
              </w:divBdr>
              <w:divsChild>
                <w:div w:id="1446078150">
                  <w:marLeft w:val="0"/>
                  <w:marRight w:val="0"/>
                  <w:marTop w:val="0"/>
                  <w:marBottom w:val="0"/>
                  <w:divBdr>
                    <w:top w:val="none" w:sz="0" w:space="0" w:color="auto"/>
                    <w:left w:val="none" w:sz="0" w:space="0" w:color="auto"/>
                    <w:bottom w:val="none" w:sz="0" w:space="0" w:color="auto"/>
                    <w:right w:val="none" w:sz="0" w:space="0" w:color="auto"/>
                  </w:divBdr>
                </w:div>
                <w:div w:id="1446078158">
                  <w:marLeft w:val="0"/>
                  <w:marRight w:val="0"/>
                  <w:marTop w:val="0"/>
                  <w:marBottom w:val="0"/>
                  <w:divBdr>
                    <w:top w:val="none" w:sz="0" w:space="0" w:color="auto"/>
                    <w:left w:val="none" w:sz="0" w:space="0" w:color="auto"/>
                    <w:bottom w:val="none" w:sz="0" w:space="0" w:color="auto"/>
                    <w:right w:val="none" w:sz="0" w:space="0" w:color="auto"/>
                  </w:divBdr>
                  <w:divsChild>
                    <w:div w:id="1446078178">
                      <w:marLeft w:val="0"/>
                      <w:marRight w:val="0"/>
                      <w:marTop w:val="240"/>
                      <w:marBottom w:val="240"/>
                      <w:divBdr>
                        <w:top w:val="none" w:sz="0" w:space="0" w:color="auto"/>
                        <w:left w:val="none" w:sz="0" w:space="0" w:color="auto"/>
                        <w:bottom w:val="none" w:sz="0" w:space="0" w:color="auto"/>
                        <w:right w:val="none" w:sz="0" w:space="0" w:color="auto"/>
                      </w:divBdr>
                    </w:div>
                  </w:divsChild>
                </w:div>
                <w:div w:id="1446078172">
                  <w:marLeft w:val="0"/>
                  <w:marRight w:val="0"/>
                  <w:marTop w:val="0"/>
                  <w:marBottom w:val="0"/>
                  <w:divBdr>
                    <w:top w:val="none" w:sz="0" w:space="0" w:color="auto"/>
                    <w:left w:val="none" w:sz="0" w:space="0" w:color="auto"/>
                    <w:bottom w:val="none" w:sz="0" w:space="0" w:color="auto"/>
                    <w:right w:val="none" w:sz="0" w:space="0" w:color="auto"/>
                  </w:divBdr>
                </w:div>
              </w:divsChild>
            </w:div>
            <w:div w:id="1446078142">
              <w:marLeft w:val="0"/>
              <w:marRight w:val="0"/>
              <w:marTop w:val="0"/>
              <w:marBottom w:val="0"/>
              <w:divBdr>
                <w:top w:val="none" w:sz="0" w:space="0" w:color="auto"/>
                <w:left w:val="none" w:sz="0" w:space="0" w:color="auto"/>
                <w:bottom w:val="none" w:sz="0" w:space="0" w:color="auto"/>
                <w:right w:val="none" w:sz="0" w:space="0" w:color="auto"/>
              </w:divBdr>
              <w:divsChild>
                <w:div w:id="1446078129">
                  <w:marLeft w:val="0"/>
                  <w:marRight w:val="0"/>
                  <w:marTop w:val="0"/>
                  <w:marBottom w:val="0"/>
                  <w:divBdr>
                    <w:top w:val="none" w:sz="0" w:space="0" w:color="auto"/>
                    <w:left w:val="none" w:sz="0" w:space="0" w:color="auto"/>
                    <w:bottom w:val="none" w:sz="0" w:space="0" w:color="auto"/>
                    <w:right w:val="none" w:sz="0" w:space="0" w:color="auto"/>
                  </w:divBdr>
                </w:div>
                <w:div w:id="1446078135">
                  <w:marLeft w:val="0"/>
                  <w:marRight w:val="0"/>
                  <w:marTop w:val="0"/>
                  <w:marBottom w:val="0"/>
                  <w:divBdr>
                    <w:top w:val="none" w:sz="0" w:space="0" w:color="auto"/>
                    <w:left w:val="none" w:sz="0" w:space="0" w:color="auto"/>
                    <w:bottom w:val="none" w:sz="0" w:space="0" w:color="auto"/>
                    <w:right w:val="none" w:sz="0" w:space="0" w:color="auto"/>
                  </w:divBdr>
                </w:div>
                <w:div w:id="1446078144">
                  <w:marLeft w:val="0"/>
                  <w:marRight w:val="0"/>
                  <w:marTop w:val="0"/>
                  <w:marBottom w:val="0"/>
                  <w:divBdr>
                    <w:top w:val="none" w:sz="0" w:space="0" w:color="auto"/>
                    <w:left w:val="none" w:sz="0" w:space="0" w:color="auto"/>
                    <w:bottom w:val="none" w:sz="0" w:space="0" w:color="auto"/>
                    <w:right w:val="none" w:sz="0" w:space="0" w:color="auto"/>
                  </w:divBdr>
                </w:div>
                <w:div w:id="1446078145">
                  <w:marLeft w:val="0"/>
                  <w:marRight w:val="0"/>
                  <w:marTop w:val="0"/>
                  <w:marBottom w:val="0"/>
                  <w:divBdr>
                    <w:top w:val="none" w:sz="0" w:space="0" w:color="auto"/>
                    <w:left w:val="none" w:sz="0" w:space="0" w:color="auto"/>
                    <w:bottom w:val="none" w:sz="0" w:space="0" w:color="auto"/>
                    <w:right w:val="none" w:sz="0" w:space="0" w:color="auto"/>
                  </w:divBdr>
                </w:div>
                <w:div w:id="1446078148">
                  <w:marLeft w:val="0"/>
                  <w:marRight w:val="0"/>
                  <w:marTop w:val="0"/>
                  <w:marBottom w:val="0"/>
                  <w:divBdr>
                    <w:top w:val="none" w:sz="0" w:space="0" w:color="auto"/>
                    <w:left w:val="none" w:sz="0" w:space="0" w:color="auto"/>
                    <w:bottom w:val="none" w:sz="0" w:space="0" w:color="auto"/>
                    <w:right w:val="none" w:sz="0" w:space="0" w:color="auto"/>
                  </w:divBdr>
                </w:div>
                <w:div w:id="1446078151">
                  <w:marLeft w:val="0"/>
                  <w:marRight w:val="0"/>
                  <w:marTop w:val="0"/>
                  <w:marBottom w:val="0"/>
                  <w:divBdr>
                    <w:top w:val="none" w:sz="0" w:space="0" w:color="auto"/>
                    <w:left w:val="none" w:sz="0" w:space="0" w:color="auto"/>
                    <w:bottom w:val="none" w:sz="0" w:space="0" w:color="auto"/>
                    <w:right w:val="none" w:sz="0" w:space="0" w:color="auto"/>
                  </w:divBdr>
                </w:div>
                <w:div w:id="1446078155">
                  <w:marLeft w:val="0"/>
                  <w:marRight w:val="0"/>
                  <w:marTop w:val="0"/>
                  <w:marBottom w:val="0"/>
                  <w:divBdr>
                    <w:top w:val="none" w:sz="0" w:space="0" w:color="auto"/>
                    <w:left w:val="none" w:sz="0" w:space="0" w:color="auto"/>
                    <w:bottom w:val="none" w:sz="0" w:space="0" w:color="auto"/>
                    <w:right w:val="none" w:sz="0" w:space="0" w:color="auto"/>
                  </w:divBdr>
                </w:div>
                <w:div w:id="1446078156">
                  <w:marLeft w:val="0"/>
                  <w:marRight w:val="0"/>
                  <w:marTop w:val="0"/>
                  <w:marBottom w:val="0"/>
                  <w:divBdr>
                    <w:top w:val="none" w:sz="0" w:space="0" w:color="auto"/>
                    <w:left w:val="none" w:sz="0" w:space="0" w:color="auto"/>
                    <w:bottom w:val="none" w:sz="0" w:space="0" w:color="auto"/>
                    <w:right w:val="none" w:sz="0" w:space="0" w:color="auto"/>
                  </w:divBdr>
                </w:div>
                <w:div w:id="1446078161">
                  <w:marLeft w:val="0"/>
                  <w:marRight w:val="0"/>
                  <w:marTop w:val="0"/>
                  <w:marBottom w:val="0"/>
                  <w:divBdr>
                    <w:top w:val="none" w:sz="0" w:space="0" w:color="auto"/>
                    <w:left w:val="none" w:sz="0" w:space="0" w:color="auto"/>
                    <w:bottom w:val="none" w:sz="0" w:space="0" w:color="auto"/>
                    <w:right w:val="none" w:sz="0" w:space="0" w:color="auto"/>
                  </w:divBdr>
                </w:div>
                <w:div w:id="1446078170">
                  <w:marLeft w:val="0"/>
                  <w:marRight w:val="0"/>
                  <w:marTop w:val="0"/>
                  <w:marBottom w:val="0"/>
                  <w:divBdr>
                    <w:top w:val="none" w:sz="0" w:space="0" w:color="auto"/>
                    <w:left w:val="none" w:sz="0" w:space="0" w:color="auto"/>
                    <w:bottom w:val="none" w:sz="0" w:space="0" w:color="auto"/>
                    <w:right w:val="none" w:sz="0" w:space="0" w:color="auto"/>
                  </w:divBdr>
                </w:div>
                <w:div w:id="1446078174">
                  <w:marLeft w:val="0"/>
                  <w:marRight w:val="0"/>
                  <w:marTop w:val="0"/>
                  <w:marBottom w:val="0"/>
                  <w:divBdr>
                    <w:top w:val="none" w:sz="0" w:space="0" w:color="auto"/>
                    <w:left w:val="none" w:sz="0" w:space="0" w:color="auto"/>
                    <w:bottom w:val="none" w:sz="0" w:space="0" w:color="auto"/>
                    <w:right w:val="none" w:sz="0" w:space="0" w:color="auto"/>
                  </w:divBdr>
                </w:div>
                <w:div w:id="1446078193">
                  <w:marLeft w:val="0"/>
                  <w:marRight w:val="0"/>
                  <w:marTop w:val="0"/>
                  <w:marBottom w:val="0"/>
                  <w:divBdr>
                    <w:top w:val="none" w:sz="0" w:space="0" w:color="auto"/>
                    <w:left w:val="none" w:sz="0" w:space="0" w:color="auto"/>
                    <w:bottom w:val="none" w:sz="0" w:space="0" w:color="auto"/>
                    <w:right w:val="none" w:sz="0" w:space="0" w:color="auto"/>
                  </w:divBdr>
                </w:div>
                <w:div w:id="1446078198">
                  <w:marLeft w:val="0"/>
                  <w:marRight w:val="0"/>
                  <w:marTop w:val="0"/>
                  <w:marBottom w:val="0"/>
                  <w:divBdr>
                    <w:top w:val="none" w:sz="0" w:space="0" w:color="auto"/>
                    <w:left w:val="none" w:sz="0" w:space="0" w:color="auto"/>
                    <w:bottom w:val="none" w:sz="0" w:space="0" w:color="auto"/>
                    <w:right w:val="none" w:sz="0" w:space="0" w:color="auto"/>
                  </w:divBdr>
                </w:div>
              </w:divsChild>
            </w:div>
            <w:div w:id="1446078147">
              <w:marLeft w:val="0"/>
              <w:marRight w:val="0"/>
              <w:marTop w:val="0"/>
              <w:marBottom w:val="0"/>
              <w:divBdr>
                <w:top w:val="none" w:sz="0" w:space="0" w:color="auto"/>
                <w:left w:val="none" w:sz="0" w:space="0" w:color="auto"/>
                <w:bottom w:val="none" w:sz="0" w:space="0" w:color="auto"/>
                <w:right w:val="none" w:sz="0" w:space="0" w:color="auto"/>
              </w:divBdr>
              <w:divsChild>
                <w:div w:id="1446078124">
                  <w:marLeft w:val="0"/>
                  <w:marRight w:val="0"/>
                  <w:marTop w:val="0"/>
                  <w:marBottom w:val="0"/>
                  <w:divBdr>
                    <w:top w:val="none" w:sz="0" w:space="0" w:color="auto"/>
                    <w:left w:val="none" w:sz="0" w:space="0" w:color="auto"/>
                    <w:bottom w:val="none" w:sz="0" w:space="0" w:color="auto"/>
                    <w:right w:val="none" w:sz="0" w:space="0" w:color="auto"/>
                  </w:divBdr>
                  <w:divsChild>
                    <w:div w:id="1446078163">
                      <w:marLeft w:val="0"/>
                      <w:marRight w:val="0"/>
                      <w:marTop w:val="240"/>
                      <w:marBottom w:val="240"/>
                      <w:divBdr>
                        <w:top w:val="none" w:sz="0" w:space="0" w:color="auto"/>
                        <w:left w:val="none" w:sz="0" w:space="0" w:color="auto"/>
                        <w:bottom w:val="none" w:sz="0" w:space="0" w:color="auto"/>
                        <w:right w:val="none" w:sz="0" w:space="0" w:color="auto"/>
                      </w:divBdr>
                    </w:div>
                  </w:divsChild>
                </w:div>
                <w:div w:id="1446078127">
                  <w:marLeft w:val="0"/>
                  <w:marRight w:val="0"/>
                  <w:marTop w:val="0"/>
                  <w:marBottom w:val="0"/>
                  <w:divBdr>
                    <w:top w:val="none" w:sz="0" w:space="0" w:color="auto"/>
                    <w:left w:val="none" w:sz="0" w:space="0" w:color="auto"/>
                    <w:bottom w:val="none" w:sz="0" w:space="0" w:color="auto"/>
                    <w:right w:val="none" w:sz="0" w:space="0" w:color="auto"/>
                  </w:divBdr>
                </w:div>
                <w:div w:id="1446078128">
                  <w:marLeft w:val="0"/>
                  <w:marRight w:val="0"/>
                  <w:marTop w:val="0"/>
                  <w:marBottom w:val="0"/>
                  <w:divBdr>
                    <w:top w:val="none" w:sz="0" w:space="0" w:color="auto"/>
                    <w:left w:val="none" w:sz="0" w:space="0" w:color="auto"/>
                    <w:bottom w:val="none" w:sz="0" w:space="0" w:color="auto"/>
                    <w:right w:val="none" w:sz="0" w:space="0" w:color="auto"/>
                  </w:divBdr>
                </w:div>
                <w:div w:id="1446078134">
                  <w:marLeft w:val="0"/>
                  <w:marRight w:val="0"/>
                  <w:marTop w:val="0"/>
                  <w:marBottom w:val="0"/>
                  <w:divBdr>
                    <w:top w:val="none" w:sz="0" w:space="0" w:color="auto"/>
                    <w:left w:val="none" w:sz="0" w:space="0" w:color="auto"/>
                    <w:bottom w:val="none" w:sz="0" w:space="0" w:color="auto"/>
                    <w:right w:val="none" w:sz="0" w:space="0" w:color="auto"/>
                  </w:divBdr>
                </w:div>
                <w:div w:id="1446078140">
                  <w:marLeft w:val="0"/>
                  <w:marRight w:val="0"/>
                  <w:marTop w:val="0"/>
                  <w:marBottom w:val="0"/>
                  <w:divBdr>
                    <w:top w:val="none" w:sz="0" w:space="0" w:color="auto"/>
                    <w:left w:val="none" w:sz="0" w:space="0" w:color="auto"/>
                    <w:bottom w:val="none" w:sz="0" w:space="0" w:color="auto"/>
                    <w:right w:val="none" w:sz="0" w:space="0" w:color="auto"/>
                  </w:divBdr>
                </w:div>
                <w:div w:id="1446078146">
                  <w:marLeft w:val="0"/>
                  <w:marRight w:val="0"/>
                  <w:marTop w:val="0"/>
                  <w:marBottom w:val="0"/>
                  <w:divBdr>
                    <w:top w:val="none" w:sz="0" w:space="0" w:color="auto"/>
                    <w:left w:val="none" w:sz="0" w:space="0" w:color="auto"/>
                    <w:bottom w:val="none" w:sz="0" w:space="0" w:color="auto"/>
                    <w:right w:val="none" w:sz="0" w:space="0" w:color="auto"/>
                  </w:divBdr>
                </w:div>
                <w:div w:id="1446078169">
                  <w:marLeft w:val="0"/>
                  <w:marRight w:val="0"/>
                  <w:marTop w:val="0"/>
                  <w:marBottom w:val="0"/>
                  <w:divBdr>
                    <w:top w:val="none" w:sz="0" w:space="0" w:color="auto"/>
                    <w:left w:val="none" w:sz="0" w:space="0" w:color="auto"/>
                    <w:bottom w:val="none" w:sz="0" w:space="0" w:color="auto"/>
                    <w:right w:val="none" w:sz="0" w:space="0" w:color="auto"/>
                  </w:divBdr>
                </w:div>
                <w:div w:id="1446078177">
                  <w:marLeft w:val="0"/>
                  <w:marRight w:val="0"/>
                  <w:marTop w:val="0"/>
                  <w:marBottom w:val="0"/>
                  <w:divBdr>
                    <w:top w:val="none" w:sz="0" w:space="0" w:color="auto"/>
                    <w:left w:val="none" w:sz="0" w:space="0" w:color="auto"/>
                    <w:bottom w:val="none" w:sz="0" w:space="0" w:color="auto"/>
                    <w:right w:val="none" w:sz="0" w:space="0" w:color="auto"/>
                  </w:divBdr>
                  <w:divsChild>
                    <w:div w:id="1446078122">
                      <w:marLeft w:val="0"/>
                      <w:marRight w:val="0"/>
                      <w:marTop w:val="240"/>
                      <w:marBottom w:val="240"/>
                      <w:divBdr>
                        <w:top w:val="none" w:sz="0" w:space="0" w:color="auto"/>
                        <w:left w:val="none" w:sz="0" w:space="0" w:color="auto"/>
                        <w:bottom w:val="none" w:sz="0" w:space="0" w:color="auto"/>
                        <w:right w:val="none" w:sz="0" w:space="0" w:color="auto"/>
                      </w:divBdr>
                    </w:div>
                  </w:divsChild>
                </w:div>
                <w:div w:id="1446078194">
                  <w:marLeft w:val="0"/>
                  <w:marRight w:val="0"/>
                  <w:marTop w:val="0"/>
                  <w:marBottom w:val="0"/>
                  <w:divBdr>
                    <w:top w:val="none" w:sz="0" w:space="0" w:color="auto"/>
                    <w:left w:val="none" w:sz="0" w:space="0" w:color="auto"/>
                    <w:bottom w:val="none" w:sz="0" w:space="0" w:color="auto"/>
                    <w:right w:val="none" w:sz="0" w:space="0" w:color="auto"/>
                  </w:divBdr>
                  <w:divsChild>
                    <w:div w:id="14460781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46078149">
              <w:marLeft w:val="0"/>
              <w:marRight w:val="0"/>
              <w:marTop w:val="0"/>
              <w:marBottom w:val="0"/>
              <w:divBdr>
                <w:top w:val="none" w:sz="0" w:space="0" w:color="auto"/>
                <w:left w:val="none" w:sz="0" w:space="0" w:color="auto"/>
                <w:bottom w:val="none" w:sz="0" w:space="0" w:color="auto"/>
                <w:right w:val="none" w:sz="0" w:space="0" w:color="auto"/>
              </w:divBdr>
              <w:divsChild>
                <w:div w:id="1446078130">
                  <w:marLeft w:val="0"/>
                  <w:marRight w:val="0"/>
                  <w:marTop w:val="0"/>
                  <w:marBottom w:val="0"/>
                  <w:divBdr>
                    <w:top w:val="none" w:sz="0" w:space="0" w:color="auto"/>
                    <w:left w:val="none" w:sz="0" w:space="0" w:color="auto"/>
                    <w:bottom w:val="none" w:sz="0" w:space="0" w:color="auto"/>
                    <w:right w:val="none" w:sz="0" w:space="0" w:color="auto"/>
                  </w:divBdr>
                </w:div>
                <w:div w:id="1446078136">
                  <w:marLeft w:val="0"/>
                  <w:marRight w:val="0"/>
                  <w:marTop w:val="0"/>
                  <w:marBottom w:val="0"/>
                  <w:divBdr>
                    <w:top w:val="none" w:sz="0" w:space="0" w:color="auto"/>
                    <w:left w:val="none" w:sz="0" w:space="0" w:color="auto"/>
                    <w:bottom w:val="none" w:sz="0" w:space="0" w:color="auto"/>
                    <w:right w:val="none" w:sz="0" w:space="0" w:color="auto"/>
                  </w:divBdr>
                </w:div>
                <w:div w:id="1446078139">
                  <w:marLeft w:val="0"/>
                  <w:marRight w:val="0"/>
                  <w:marTop w:val="0"/>
                  <w:marBottom w:val="0"/>
                  <w:divBdr>
                    <w:top w:val="none" w:sz="0" w:space="0" w:color="auto"/>
                    <w:left w:val="none" w:sz="0" w:space="0" w:color="auto"/>
                    <w:bottom w:val="none" w:sz="0" w:space="0" w:color="auto"/>
                    <w:right w:val="none" w:sz="0" w:space="0" w:color="auto"/>
                  </w:divBdr>
                </w:div>
              </w:divsChild>
            </w:div>
            <w:div w:id="1446078152">
              <w:marLeft w:val="0"/>
              <w:marRight w:val="0"/>
              <w:marTop w:val="0"/>
              <w:marBottom w:val="0"/>
              <w:divBdr>
                <w:top w:val="none" w:sz="0" w:space="0" w:color="auto"/>
                <w:left w:val="none" w:sz="0" w:space="0" w:color="auto"/>
                <w:bottom w:val="none" w:sz="0" w:space="0" w:color="auto"/>
                <w:right w:val="none" w:sz="0" w:space="0" w:color="auto"/>
              </w:divBdr>
              <w:divsChild>
                <w:div w:id="1446078175">
                  <w:marLeft w:val="0"/>
                  <w:marRight w:val="0"/>
                  <w:marTop w:val="0"/>
                  <w:marBottom w:val="0"/>
                  <w:divBdr>
                    <w:top w:val="none" w:sz="0" w:space="0" w:color="auto"/>
                    <w:left w:val="none" w:sz="0" w:space="0" w:color="auto"/>
                    <w:bottom w:val="none" w:sz="0" w:space="0" w:color="auto"/>
                    <w:right w:val="none" w:sz="0" w:space="0" w:color="auto"/>
                  </w:divBdr>
                  <w:divsChild>
                    <w:div w:id="144607816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4607818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46078179">
      <w:marLeft w:val="0"/>
      <w:marRight w:val="0"/>
      <w:marTop w:val="0"/>
      <w:marBottom w:val="0"/>
      <w:divBdr>
        <w:top w:val="none" w:sz="0" w:space="0" w:color="auto"/>
        <w:left w:val="none" w:sz="0" w:space="0" w:color="auto"/>
        <w:bottom w:val="none" w:sz="0" w:space="0" w:color="auto"/>
        <w:right w:val="none" w:sz="0" w:space="0" w:color="auto"/>
      </w:divBdr>
    </w:div>
    <w:div w:id="1446078180">
      <w:marLeft w:val="0"/>
      <w:marRight w:val="0"/>
      <w:marTop w:val="0"/>
      <w:marBottom w:val="0"/>
      <w:divBdr>
        <w:top w:val="none" w:sz="0" w:space="0" w:color="auto"/>
        <w:left w:val="none" w:sz="0" w:space="0" w:color="auto"/>
        <w:bottom w:val="none" w:sz="0" w:space="0" w:color="auto"/>
        <w:right w:val="none" w:sz="0" w:space="0" w:color="auto"/>
      </w:divBdr>
    </w:div>
    <w:div w:id="1446078183">
      <w:marLeft w:val="0"/>
      <w:marRight w:val="0"/>
      <w:marTop w:val="0"/>
      <w:marBottom w:val="0"/>
      <w:divBdr>
        <w:top w:val="none" w:sz="0" w:space="0" w:color="auto"/>
        <w:left w:val="none" w:sz="0" w:space="0" w:color="auto"/>
        <w:bottom w:val="none" w:sz="0" w:space="0" w:color="auto"/>
        <w:right w:val="none" w:sz="0" w:space="0" w:color="auto"/>
      </w:divBdr>
      <w:divsChild>
        <w:div w:id="1446078181">
          <w:marLeft w:val="0"/>
          <w:marRight w:val="0"/>
          <w:marTop w:val="0"/>
          <w:marBottom w:val="11250"/>
          <w:divBdr>
            <w:top w:val="none" w:sz="0" w:space="0" w:color="auto"/>
            <w:left w:val="none" w:sz="0" w:space="0" w:color="auto"/>
            <w:bottom w:val="none" w:sz="0" w:space="0" w:color="auto"/>
            <w:right w:val="none" w:sz="0" w:space="0" w:color="auto"/>
          </w:divBdr>
          <w:divsChild>
            <w:div w:id="1446078182">
              <w:marLeft w:val="0"/>
              <w:marRight w:val="0"/>
              <w:marTop w:val="0"/>
              <w:marBottom w:val="0"/>
              <w:divBdr>
                <w:top w:val="none" w:sz="0" w:space="0" w:color="auto"/>
                <w:left w:val="none" w:sz="0" w:space="0" w:color="auto"/>
                <w:bottom w:val="none" w:sz="0" w:space="0" w:color="auto"/>
                <w:right w:val="none" w:sz="0" w:space="0" w:color="auto"/>
              </w:divBdr>
            </w:div>
          </w:divsChild>
        </w:div>
        <w:div w:id="1446078184">
          <w:marLeft w:val="0"/>
          <w:marRight w:val="0"/>
          <w:marTop w:val="0"/>
          <w:marBottom w:val="0"/>
          <w:divBdr>
            <w:top w:val="none" w:sz="0" w:space="0" w:color="auto"/>
            <w:left w:val="none" w:sz="0" w:space="0" w:color="auto"/>
            <w:bottom w:val="none" w:sz="0" w:space="0" w:color="auto"/>
            <w:right w:val="none" w:sz="0" w:space="0" w:color="auto"/>
          </w:divBdr>
        </w:div>
      </w:divsChild>
    </w:div>
    <w:div w:id="1446078185">
      <w:marLeft w:val="0"/>
      <w:marRight w:val="0"/>
      <w:marTop w:val="0"/>
      <w:marBottom w:val="0"/>
      <w:divBdr>
        <w:top w:val="none" w:sz="0" w:space="0" w:color="auto"/>
        <w:left w:val="none" w:sz="0" w:space="0" w:color="auto"/>
        <w:bottom w:val="none" w:sz="0" w:space="0" w:color="auto"/>
        <w:right w:val="none" w:sz="0" w:space="0" w:color="auto"/>
      </w:divBdr>
    </w:div>
    <w:div w:id="1446078199">
      <w:marLeft w:val="0"/>
      <w:marRight w:val="0"/>
      <w:marTop w:val="0"/>
      <w:marBottom w:val="0"/>
      <w:divBdr>
        <w:top w:val="none" w:sz="0" w:space="0" w:color="auto"/>
        <w:left w:val="none" w:sz="0" w:space="0" w:color="auto"/>
        <w:bottom w:val="none" w:sz="0" w:space="0" w:color="auto"/>
        <w:right w:val="none" w:sz="0" w:space="0" w:color="auto"/>
      </w:divBdr>
    </w:div>
    <w:div w:id="14460782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112</TotalTime>
  <Pages>28</Pages>
  <Words>11429</Words>
  <Characters>-32766</Characters>
  <Application>Microsoft Office Outlook</Application>
  <DocSecurity>0</DocSecurity>
  <Lines>0</Lines>
  <Paragraphs>0</Paragraphs>
  <ScaleCrop>false</ScaleCrop>
  <Company>НПП "Гарант-Сервис"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НПП "Гарант-Сервис"</dc:creator>
  <cp:keywords/>
  <dc:description>Документ экспортирован из системы ГАРАНТ</dc:description>
  <cp:lastModifiedBy>WiZaRd</cp:lastModifiedBy>
  <cp:revision>19</cp:revision>
  <cp:lastPrinted>2019-01-18T09:04:00Z</cp:lastPrinted>
  <dcterms:created xsi:type="dcterms:W3CDTF">2020-02-14T06:52:00Z</dcterms:created>
  <dcterms:modified xsi:type="dcterms:W3CDTF">2020-09-25T07:45:00Z</dcterms:modified>
</cp:coreProperties>
</file>