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A42D2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BA42D2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BA42D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927" w:rsidRPr="00BA42D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BA42D2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A42D2">
        <w:rPr>
          <w:rFonts w:ascii="Times New Roman" w:hAnsi="Times New Roman" w:cs="Times New Roman"/>
          <w:b/>
          <w:sz w:val="27"/>
          <w:szCs w:val="27"/>
        </w:rPr>
        <w:t>О правопреемстве</w:t>
      </w:r>
    </w:p>
    <w:p w:rsidR="00BA42D2" w:rsidRPr="00BA42D2" w:rsidRDefault="00BA42D2" w:rsidP="00BA42D2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pStyle w:val="ConsTitle"/>
        <w:widowControl/>
        <w:spacing w:line="360" w:lineRule="auto"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42D2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BA42D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A42D2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</w:t>
      </w:r>
      <w:r w:rsidRPr="00BA42D2">
        <w:rPr>
          <w:rFonts w:ascii="Times New Roman" w:hAnsi="Times New Roman" w:cs="Times New Roman"/>
          <w:b w:val="0"/>
          <w:sz w:val="28"/>
          <w:szCs w:val="28"/>
        </w:rPr>
        <w:t xml:space="preserve">Андреевского сельского поселения Совет депутатов Андреевского сельского поселения р е ш и л:                            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sub_161"/>
      <w:r w:rsidRPr="00BA42D2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самоуправления, вновь образованного Андреевского сельского поселения являются правопреемниками органов местного самоуправления </w:t>
      </w:r>
      <w:r w:rsidR="00C906DB">
        <w:rPr>
          <w:rFonts w:ascii="Times New Roman" w:hAnsi="Times New Roman" w:cs="Times New Roman"/>
          <w:sz w:val="28"/>
          <w:szCs w:val="28"/>
        </w:rPr>
        <w:t>Андреевского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C906DB">
        <w:rPr>
          <w:rFonts w:ascii="Times New Roman" w:hAnsi="Times New Roman" w:cs="Times New Roman"/>
          <w:sz w:val="28"/>
          <w:szCs w:val="28"/>
        </w:rPr>
        <w:t>Митряловского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2.Нормативные правовые акты, принятые органами местного самоуправления, должностными лицами местного самоуправления </w:t>
      </w:r>
      <w:r w:rsidR="00C906DB">
        <w:rPr>
          <w:rFonts w:ascii="Times New Roman" w:hAnsi="Times New Roman" w:cs="Times New Roman"/>
          <w:sz w:val="28"/>
          <w:szCs w:val="28"/>
        </w:rPr>
        <w:t>Андреевского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C906DB">
        <w:rPr>
          <w:rFonts w:ascii="Times New Roman" w:hAnsi="Times New Roman" w:cs="Times New Roman"/>
          <w:sz w:val="28"/>
          <w:szCs w:val="28"/>
        </w:rPr>
        <w:t xml:space="preserve">Митряловского </w:t>
      </w: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самоуправления, вновь образованного </w:t>
      </w:r>
      <w:r w:rsidR="00C906D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A42D2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BA42D2" w:rsidRPr="00BA42D2" w:rsidRDefault="00BA42D2" w:rsidP="00BA4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62"/>
      <w:bookmarkEnd w:id="0"/>
      <w:r w:rsidRPr="00BA42D2">
        <w:rPr>
          <w:rFonts w:ascii="Times New Roman" w:hAnsi="Times New Roman" w:cs="Times New Roman"/>
          <w:sz w:val="28"/>
          <w:szCs w:val="28"/>
        </w:rPr>
        <w:t>3.</w:t>
      </w:r>
      <w:bookmarkEnd w:id="1"/>
      <w:r w:rsidRPr="00BA42D2">
        <w:rPr>
          <w:rFonts w:ascii="Times New Roman" w:hAnsi="Times New Roman" w:cs="Times New Roman"/>
          <w:sz w:val="28"/>
          <w:szCs w:val="28"/>
        </w:rPr>
        <w:t xml:space="preserve"> Права </w:t>
      </w:r>
      <w:r w:rsidR="00C906D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и </w:t>
      </w:r>
      <w:r w:rsidR="00C906DB">
        <w:rPr>
          <w:rFonts w:ascii="Times New Roman" w:hAnsi="Times New Roman" w:cs="Times New Roman"/>
          <w:sz w:val="28"/>
          <w:szCs w:val="28"/>
        </w:rPr>
        <w:t>Митряловского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поселения, вытекающие из трудовых, гражданских, налоговых, бюджетных и иных имущественных правоотношений, переходят к вновь образованному Андреевскому сельскому поселению в соответствии с передаточным актом.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lastRenderedPageBreak/>
        <w:t xml:space="preserve"> 4. Администрации Андреевского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0F5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     </w:t>
      </w:r>
      <w:r w:rsidRPr="00BA42D2">
        <w:rPr>
          <w:rFonts w:ascii="Times New Roman" w:hAnsi="Times New Roman" w:cs="Times New Roman"/>
          <w:sz w:val="28"/>
          <w:szCs w:val="28"/>
        </w:rPr>
        <w:t xml:space="preserve">    </w:t>
      </w:r>
      <w:r w:rsidR="00BA42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42D2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906DB" w:rsidSect="00BA42D2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508" w:rsidRDefault="00B22508" w:rsidP="00BA42D2">
      <w:pPr>
        <w:spacing w:line="240" w:lineRule="auto"/>
      </w:pPr>
      <w:r>
        <w:separator/>
      </w:r>
    </w:p>
  </w:endnote>
  <w:endnote w:type="continuationSeparator" w:id="1">
    <w:p w:rsidR="00B22508" w:rsidRDefault="00B22508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508" w:rsidRDefault="00B22508" w:rsidP="00BA42D2">
      <w:pPr>
        <w:spacing w:line="240" w:lineRule="auto"/>
      </w:pPr>
      <w:r>
        <w:separator/>
      </w:r>
    </w:p>
  </w:footnote>
  <w:footnote w:type="continuationSeparator" w:id="1">
    <w:p w:rsidR="00B22508" w:rsidRDefault="00B22508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1D7055">
        <w:pPr>
          <w:pStyle w:val="a9"/>
          <w:jc w:val="center"/>
        </w:pPr>
        <w:fldSimple w:instr=" PAGE   \* MERGEFORMAT ">
          <w:r w:rsidR="00C906DB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A0C53"/>
    <w:rsid w:val="001D7055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70122"/>
    <w:rsid w:val="00592EB3"/>
    <w:rsid w:val="00696A95"/>
    <w:rsid w:val="00797866"/>
    <w:rsid w:val="00896235"/>
    <w:rsid w:val="008A3D5E"/>
    <w:rsid w:val="00996712"/>
    <w:rsid w:val="00B22508"/>
    <w:rsid w:val="00B247D6"/>
    <w:rsid w:val="00B47771"/>
    <w:rsid w:val="00B66CE9"/>
    <w:rsid w:val="00B84626"/>
    <w:rsid w:val="00BA42D2"/>
    <w:rsid w:val="00C906DB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2020-07-30T07:41:00Z</cp:lastPrinted>
  <dcterms:created xsi:type="dcterms:W3CDTF">2017-03-28T11:49:00Z</dcterms:created>
  <dcterms:modified xsi:type="dcterms:W3CDTF">2020-09-22T07:45:00Z</dcterms:modified>
</cp:coreProperties>
</file>