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91C" w:rsidRPr="006C593F" w:rsidRDefault="00AD691C" w:rsidP="006C593F">
      <w:pPr>
        <w:spacing w:after="0" w:line="240" w:lineRule="atLeast"/>
        <w:jc w:val="right"/>
        <w:rPr>
          <w:rFonts w:ascii="Times New Roman" w:hAnsi="Times New Roman" w:cs="Times New Roman"/>
          <w:b/>
          <w:bCs/>
          <w:sz w:val="28"/>
          <w:szCs w:val="28"/>
        </w:rPr>
      </w:pPr>
      <w:r w:rsidRPr="006C593F">
        <w:rPr>
          <w:rFonts w:ascii="Times New Roman" w:hAnsi="Times New Roman" w:cs="Times New Roman"/>
          <w:b/>
          <w:bCs/>
          <w:sz w:val="28"/>
          <w:szCs w:val="28"/>
        </w:rPr>
        <w:t>ПРОЕКТ</w:t>
      </w:r>
    </w:p>
    <w:p w:rsidR="00AD691C" w:rsidRDefault="00AD691C" w:rsidP="0063088F">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АДМИНИСТРАЦИЯ БАБЕЕВСКОГО СЕЛЬСКОГО ПОСЕЛЕНИЯ</w:t>
      </w:r>
    </w:p>
    <w:p w:rsidR="00AD691C" w:rsidRDefault="00AD691C" w:rsidP="0063088F">
      <w:pPr>
        <w:spacing w:after="0" w:line="240" w:lineRule="atLeast"/>
        <w:jc w:val="center"/>
        <w:rPr>
          <w:rFonts w:ascii="Times New Roman" w:hAnsi="Times New Roman" w:cs="Times New Roman"/>
          <w:sz w:val="28"/>
          <w:szCs w:val="28"/>
        </w:rPr>
      </w:pPr>
      <w:r>
        <w:rPr>
          <w:rFonts w:ascii="Times New Roman" w:hAnsi="Times New Roman" w:cs="Times New Roman"/>
          <w:sz w:val="28"/>
          <w:szCs w:val="28"/>
        </w:rPr>
        <w:t xml:space="preserve">ТЕМНИКОВСКОГО МУНИЦИПАЛЬНОГО РАЙОНА </w:t>
      </w:r>
    </w:p>
    <w:p w:rsidR="00AD691C" w:rsidRDefault="00AD691C" w:rsidP="0063088F">
      <w:pPr>
        <w:spacing w:after="0" w:line="240" w:lineRule="atLeast"/>
        <w:jc w:val="center"/>
        <w:rPr>
          <w:rFonts w:ascii="Times New Roman" w:hAnsi="Times New Roman" w:cs="Times New Roman"/>
          <w:b/>
          <w:bCs/>
          <w:sz w:val="34"/>
          <w:szCs w:val="34"/>
        </w:rPr>
      </w:pPr>
      <w:r>
        <w:rPr>
          <w:rFonts w:ascii="Times New Roman" w:hAnsi="Times New Roman" w:cs="Times New Roman"/>
          <w:sz w:val="28"/>
          <w:szCs w:val="28"/>
        </w:rPr>
        <w:t>РЕСПУБЛИКИ МОРДОВИЯ</w:t>
      </w:r>
    </w:p>
    <w:p w:rsidR="00AD691C" w:rsidRDefault="00AD691C" w:rsidP="0063088F">
      <w:pPr>
        <w:jc w:val="center"/>
        <w:outlineLvl w:val="0"/>
        <w:rPr>
          <w:rFonts w:ascii="Times New Roman" w:hAnsi="Times New Roman" w:cs="Times New Roman"/>
          <w:b/>
          <w:bCs/>
          <w:sz w:val="34"/>
          <w:szCs w:val="34"/>
        </w:rPr>
      </w:pPr>
    </w:p>
    <w:p w:rsidR="00AD691C" w:rsidRPr="00F10AF1" w:rsidRDefault="00AD691C" w:rsidP="006C593F">
      <w:pPr>
        <w:jc w:val="center"/>
        <w:outlineLvl w:val="0"/>
      </w:pPr>
      <w:r>
        <w:rPr>
          <w:rFonts w:ascii="Times New Roman" w:hAnsi="Times New Roman" w:cs="Times New Roman"/>
          <w:b/>
          <w:bCs/>
          <w:sz w:val="34"/>
          <w:szCs w:val="34"/>
        </w:rPr>
        <w:t>П О С Т А Н О В Л Е Н И Е</w:t>
      </w:r>
    </w:p>
    <w:tbl>
      <w:tblPr>
        <w:tblW w:w="0" w:type="auto"/>
        <w:tblInd w:w="-68" w:type="dxa"/>
        <w:tblLayout w:type="fixed"/>
        <w:tblCellMar>
          <w:left w:w="70" w:type="dxa"/>
          <w:right w:w="70" w:type="dxa"/>
        </w:tblCellMar>
        <w:tblLook w:val="0000"/>
      </w:tblPr>
      <w:tblGrid>
        <w:gridCol w:w="5032"/>
        <w:gridCol w:w="5033"/>
      </w:tblGrid>
      <w:tr w:rsidR="00AD691C">
        <w:tc>
          <w:tcPr>
            <w:tcW w:w="5032" w:type="dxa"/>
          </w:tcPr>
          <w:p w:rsidR="00AD691C" w:rsidRPr="00B05A3F" w:rsidRDefault="00AD691C" w:rsidP="00677878">
            <w:pPr>
              <w:rPr>
                <w:rFonts w:ascii="Times New Roman" w:hAnsi="Times New Roman" w:cs="Times New Roman"/>
                <w:sz w:val="28"/>
                <w:szCs w:val="28"/>
              </w:rPr>
            </w:pPr>
            <w:r>
              <w:rPr>
                <w:rFonts w:ascii="Times New Roman" w:hAnsi="Times New Roman" w:cs="Times New Roman"/>
                <w:sz w:val="28"/>
                <w:szCs w:val="28"/>
              </w:rPr>
              <w:t xml:space="preserve">«__» _______ </w:t>
            </w:r>
            <w:r w:rsidRPr="00B05A3F">
              <w:rPr>
                <w:rFonts w:ascii="Times New Roman" w:hAnsi="Times New Roman" w:cs="Times New Roman"/>
                <w:sz w:val="28"/>
                <w:szCs w:val="28"/>
              </w:rPr>
              <w:t>20</w:t>
            </w:r>
            <w:r>
              <w:rPr>
                <w:rFonts w:ascii="Times New Roman" w:hAnsi="Times New Roman" w:cs="Times New Roman"/>
                <w:sz w:val="28"/>
                <w:szCs w:val="28"/>
              </w:rPr>
              <w:t>21</w:t>
            </w:r>
            <w:r w:rsidRPr="00B05A3F">
              <w:rPr>
                <w:rFonts w:ascii="Times New Roman" w:hAnsi="Times New Roman" w:cs="Times New Roman"/>
                <w:sz w:val="28"/>
                <w:szCs w:val="28"/>
              </w:rPr>
              <w:t xml:space="preserve"> г.</w:t>
            </w:r>
          </w:p>
        </w:tc>
        <w:tc>
          <w:tcPr>
            <w:tcW w:w="5033" w:type="dxa"/>
          </w:tcPr>
          <w:p w:rsidR="00AD691C" w:rsidRPr="003111B0" w:rsidRDefault="00AD691C" w:rsidP="0063088F">
            <w:pPr>
              <w:jc w:val="center"/>
              <w:rPr>
                <w:rFonts w:ascii="Times New Roman" w:hAnsi="Times New Roman" w:cs="Times New Roman"/>
                <w:sz w:val="28"/>
                <w:szCs w:val="28"/>
              </w:rPr>
            </w:pPr>
            <w:r>
              <w:rPr>
                <w:rFonts w:ascii="Times New Roman" w:hAnsi="Times New Roman" w:cs="Times New Roman"/>
                <w:sz w:val="28"/>
                <w:szCs w:val="28"/>
              </w:rPr>
              <w:t xml:space="preserve">                                                       №</w:t>
            </w:r>
            <w:r w:rsidRPr="003111B0">
              <w:rPr>
                <w:rFonts w:ascii="Times New Roman" w:hAnsi="Times New Roman" w:cs="Times New Roman"/>
                <w:sz w:val="28"/>
                <w:szCs w:val="28"/>
              </w:rPr>
              <w:t xml:space="preserve"> </w:t>
            </w:r>
            <w:r>
              <w:rPr>
                <w:rFonts w:ascii="Times New Roman" w:hAnsi="Times New Roman" w:cs="Times New Roman"/>
                <w:sz w:val="28"/>
                <w:szCs w:val="28"/>
              </w:rPr>
              <w:t>__</w:t>
            </w:r>
          </w:p>
        </w:tc>
      </w:tr>
    </w:tbl>
    <w:p w:rsidR="00AD691C" w:rsidRDefault="00AD691C" w:rsidP="0063088F">
      <w:pPr>
        <w:rPr>
          <w:rFonts w:ascii="Times New Roman" w:hAnsi="Times New Roman" w:cs="Times New Roman"/>
        </w:rPr>
      </w:pPr>
    </w:p>
    <w:p w:rsidR="00AD691C" w:rsidRPr="00CE2683" w:rsidRDefault="00AD691C" w:rsidP="00CE2683">
      <w:pPr>
        <w:tabs>
          <w:tab w:val="left" w:pos="3195"/>
        </w:tabs>
        <w:jc w:val="center"/>
        <w:rPr>
          <w:rFonts w:ascii="Times New Roman" w:hAnsi="Times New Roman" w:cs="Times New Roman"/>
          <w:b/>
          <w:bCs/>
          <w:sz w:val="28"/>
          <w:szCs w:val="28"/>
        </w:rPr>
      </w:pPr>
      <w:r w:rsidRPr="00CE2683">
        <w:rPr>
          <w:rFonts w:ascii="Times New Roman" w:hAnsi="Times New Roman" w:cs="Times New Roman"/>
          <w:sz w:val="28"/>
          <w:szCs w:val="28"/>
        </w:rPr>
        <w:t>с. Бабеево</w:t>
      </w:r>
    </w:p>
    <w:p w:rsidR="00AD691C" w:rsidRPr="00CE2683" w:rsidRDefault="00AD691C">
      <w:pPr>
        <w:pStyle w:val="ConsPlusTitle"/>
        <w:jc w:val="center"/>
        <w:rPr>
          <w:rFonts w:ascii="Times New Roman" w:hAnsi="Times New Roman" w:cs="Times New Roman"/>
          <w:b w:val="0"/>
          <w:bCs w:val="0"/>
          <w:sz w:val="28"/>
          <w:szCs w:val="28"/>
        </w:rPr>
      </w:pPr>
      <w:r>
        <w:rPr>
          <w:rFonts w:ascii="Times New Roman" w:hAnsi="Times New Roman" w:cs="Times New Roman"/>
          <w:b w:val="0"/>
          <w:bCs w:val="0"/>
          <w:sz w:val="28"/>
          <w:szCs w:val="28"/>
        </w:rPr>
        <w:t>Об  утверждении П</w:t>
      </w:r>
      <w:r w:rsidRPr="00CE2683">
        <w:rPr>
          <w:rFonts w:ascii="Times New Roman" w:hAnsi="Times New Roman" w:cs="Times New Roman"/>
          <w:b w:val="0"/>
          <w:bCs w:val="0"/>
          <w:sz w:val="28"/>
          <w:szCs w:val="28"/>
        </w:rPr>
        <w:t>орядка санкционирования оплаты денежных обязательств получателей средств  бюджета Бабеевского сельского поселения Темниковского муниципального  района Республики  Мордовия и администраторов источников финансирования  дефицита  бюджета  Бабеевского  сельского  поселения Темниковского муниципального  района Республики Мордовия</w:t>
      </w:r>
    </w:p>
    <w:p w:rsidR="00AD691C" w:rsidRPr="007D1398" w:rsidRDefault="00AD691C">
      <w:pPr>
        <w:pStyle w:val="ConsPlusNormal"/>
        <w:jc w:val="both"/>
        <w:rPr>
          <w:rFonts w:ascii="Times New Roman" w:hAnsi="Times New Roman" w:cs="Times New Roman"/>
          <w:sz w:val="24"/>
          <w:szCs w:val="24"/>
        </w:rPr>
      </w:pPr>
    </w:p>
    <w:p w:rsidR="00AD691C" w:rsidRPr="0063088F" w:rsidRDefault="00AD691C"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Руководствуясь </w:t>
      </w:r>
      <w:hyperlink r:id="rId4" w:history="1">
        <w:r w:rsidRPr="0063088F">
          <w:rPr>
            <w:rFonts w:ascii="Times New Roman" w:hAnsi="Times New Roman" w:cs="Times New Roman"/>
            <w:sz w:val="28"/>
            <w:szCs w:val="28"/>
          </w:rPr>
          <w:t>статьями 219</w:t>
        </w:r>
      </w:hyperlink>
      <w:r w:rsidRPr="0063088F">
        <w:rPr>
          <w:rFonts w:ascii="Times New Roman" w:hAnsi="Times New Roman" w:cs="Times New Roman"/>
          <w:sz w:val="28"/>
          <w:szCs w:val="28"/>
        </w:rPr>
        <w:t xml:space="preserve"> и </w:t>
      </w:r>
      <w:hyperlink r:id="rId5" w:history="1">
        <w:r w:rsidRPr="0063088F">
          <w:rPr>
            <w:rFonts w:ascii="Times New Roman" w:hAnsi="Times New Roman" w:cs="Times New Roman"/>
            <w:sz w:val="28"/>
            <w:szCs w:val="28"/>
          </w:rPr>
          <w:t>219.2</w:t>
        </w:r>
      </w:hyperlink>
      <w:r w:rsidRPr="0063088F">
        <w:rPr>
          <w:rFonts w:ascii="Times New Roman" w:hAnsi="Times New Roman" w:cs="Times New Roman"/>
          <w:sz w:val="28"/>
          <w:szCs w:val="28"/>
        </w:rPr>
        <w:t xml:space="preserve"> Бюджетного кодекса </w:t>
      </w:r>
      <w:r>
        <w:rPr>
          <w:rFonts w:ascii="Times New Roman" w:hAnsi="Times New Roman" w:cs="Times New Roman"/>
          <w:sz w:val="28"/>
          <w:szCs w:val="28"/>
        </w:rPr>
        <w:t>Российской Федерации, администрация Бабеевского сельского поселения п о с т а н о в л я е т:</w:t>
      </w:r>
      <w:r w:rsidRPr="0063088F">
        <w:rPr>
          <w:rFonts w:ascii="Times New Roman" w:hAnsi="Times New Roman" w:cs="Times New Roman"/>
          <w:sz w:val="28"/>
          <w:szCs w:val="28"/>
        </w:rPr>
        <w:t>:</w:t>
      </w:r>
    </w:p>
    <w:p w:rsidR="00AD691C" w:rsidRPr="0063088F" w:rsidRDefault="00AD691C" w:rsidP="0063088F">
      <w:pPr>
        <w:pStyle w:val="ConsPlusNormal"/>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t>1.</w:t>
      </w:r>
      <w:r w:rsidRPr="0063088F">
        <w:rPr>
          <w:rFonts w:ascii="Times New Roman" w:hAnsi="Times New Roman" w:cs="Times New Roman"/>
          <w:sz w:val="28"/>
          <w:szCs w:val="28"/>
        </w:rPr>
        <w:t xml:space="preserve">Утвердить прилагаемый </w:t>
      </w:r>
      <w:hyperlink w:anchor="P38" w:history="1">
        <w:r w:rsidRPr="0063088F">
          <w:rPr>
            <w:rFonts w:ascii="Times New Roman" w:hAnsi="Times New Roman" w:cs="Times New Roman"/>
            <w:sz w:val="28"/>
            <w:szCs w:val="28"/>
          </w:rPr>
          <w:t>Порядок</w:t>
        </w:r>
      </w:hyperlink>
      <w:r w:rsidRPr="0063088F">
        <w:rPr>
          <w:rFonts w:ascii="Times New Roman" w:hAnsi="Times New Roman" w:cs="Times New Roman"/>
          <w:sz w:val="28"/>
          <w:szCs w:val="28"/>
        </w:rPr>
        <w:t xml:space="preserve"> санкционирования оплаты денежных обязательств получателей средств бюджета </w:t>
      </w:r>
      <w:r>
        <w:rPr>
          <w:rFonts w:ascii="Times New Roman" w:hAnsi="Times New Roman" w:cs="Times New Roman"/>
          <w:sz w:val="28"/>
          <w:szCs w:val="28"/>
        </w:rPr>
        <w:t xml:space="preserve">Бабеевского </w:t>
      </w:r>
      <w:r w:rsidRPr="0063088F">
        <w:rPr>
          <w:rFonts w:ascii="Times New Roman" w:hAnsi="Times New Roman" w:cs="Times New Roman"/>
          <w:sz w:val="28"/>
          <w:szCs w:val="28"/>
        </w:rPr>
        <w:t xml:space="preserve">сельского поселения Темниковского муниципального района Республики Мордовия и администраторов источников финансирования дефицита </w:t>
      </w:r>
      <w:r>
        <w:rPr>
          <w:rFonts w:ascii="Times New Roman" w:hAnsi="Times New Roman" w:cs="Times New Roman"/>
          <w:sz w:val="28"/>
          <w:szCs w:val="28"/>
        </w:rPr>
        <w:t xml:space="preserve">Бабеевского </w:t>
      </w:r>
      <w:r w:rsidRPr="0063088F">
        <w:rPr>
          <w:rFonts w:ascii="Times New Roman" w:hAnsi="Times New Roman" w:cs="Times New Roman"/>
          <w:sz w:val="28"/>
          <w:szCs w:val="28"/>
        </w:rPr>
        <w:t>сельского поселения бюджета Темниковского муниципального района Республики Мордовия.</w:t>
      </w:r>
    </w:p>
    <w:p w:rsidR="00AD691C" w:rsidRPr="0063088F" w:rsidRDefault="00AD691C" w:rsidP="0063088F">
      <w:pPr>
        <w:pStyle w:val="ConsPlusNormal"/>
        <w:spacing w:line="360" w:lineRule="auto"/>
        <w:ind w:firstLine="539"/>
        <w:jc w:val="both"/>
        <w:rPr>
          <w:rFonts w:ascii="Times New Roman" w:hAnsi="Times New Roman" w:cs="Times New Roman"/>
          <w:sz w:val="28"/>
          <w:szCs w:val="28"/>
        </w:rPr>
      </w:pPr>
      <w:r>
        <w:rPr>
          <w:rFonts w:ascii="Times New Roman" w:hAnsi="Times New Roman" w:cs="Times New Roman"/>
          <w:sz w:val="28"/>
          <w:szCs w:val="28"/>
        </w:rPr>
        <w:t>2.</w:t>
      </w:r>
      <w:r w:rsidRPr="0063088F">
        <w:rPr>
          <w:rFonts w:ascii="Times New Roman" w:hAnsi="Times New Roman" w:cs="Times New Roman"/>
          <w:sz w:val="28"/>
          <w:szCs w:val="28"/>
        </w:rPr>
        <w:t xml:space="preserve">Признать утратившим силу постановление </w:t>
      </w:r>
      <w:r w:rsidRPr="0063088F">
        <w:rPr>
          <w:rFonts w:ascii="Times New Roman" w:hAnsi="Times New Roman" w:cs="Times New Roman"/>
          <w:color w:val="000000"/>
          <w:sz w:val="28"/>
          <w:szCs w:val="28"/>
        </w:rPr>
        <w:t>администрации</w:t>
      </w:r>
      <w:r>
        <w:rPr>
          <w:rFonts w:ascii="Times New Roman" w:hAnsi="Times New Roman" w:cs="Times New Roman"/>
          <w:color w:val="000000"/>
          <w:sz w:val="28"/>
          <w:szCs w:val="28"/>
        </w:rPr>
        <w:t xml:space="preserve"> </w:t>
      </w:r>
      <w:r>
        <w:rPr>
          <w:rFonts w:ascii="Times New Roman" w:hAnsi="Times New Roman" w:cs="Times New Roman"/>
          <w:sz w:val="28"/>
          <w:szCs w:val="28"/>
        </w:rPr>
        <w:t xml:space="preserve">Бабеевского </w:t>
      </w:r>
      <w:r w:rsidRPr="0063088F">
        <w:rPr>
          <w:rFonts w:ascii="Times New Roman" w:hAnsi="Times New Roman" w:cs="Times New Roman"/>
          <w:color w:val="000000"/>
          <w:sz w:val="28"/>
          <w:szCs w:val="28"/>
        </w:rPr>
        <w:t xml:space="preserve">сельского поселения </w:t>
      </w:r>
      <w:r w:rsidRPr="0063088F">
        <w:rPr>
          <w:rFonts w:ascii="Times New Roman" w:hAnsi="Times New Roman" w:cs="Times New Roman"/>
          <w:sz w:val="28"/>
          <w:szCs w:val="28"/>
        </w:rPr>
        <w:t>Темниковского</w:t>
      </w:r>
      <w:r>
        <w:rPr>
          <w:rFonts w:ascii="Times New Roman" w:hAnsi="Times New Roman" w:cs="Times New Roman"/>
          <w:sz w:val="28"/>
          <w:szCs w:val="28"/>
        </w:rPr>
        <w:t xml:space="preserve"> </w:t>
      </w:r>
      <w:r w:rsidRPr="0063088F">
        <w:rPr>
          <w:rFonts w:ascii="Times New Roman" w:hAnsi="Times New Roman" w:cs="Times New Roman"/>
          <w:color w:val="000000"/>
          <w:sz w:val="28"/>
          <w:szCs w:val="28"/>
        </w:rPr>
        <w:t xml:space="preserve">муниципального района Республики Мордовия от </w:t>
      </w:r>
      <w:r>
        <w:rPr>
          <w:rFonts w:ascii="Times New Roman" w:hAnsi="Times New Roman" w:cs="Times New Roman"/>
          <w:color w:val="000000"/>
          <w:sz w:val="28"/>
          <w:szCs w:val="28"/>
        </w:rPr>
        <w:t>17.10.</w:t>
      </w:r>
      <w:r w:rsidRPr="0063088F">
        <w:rPr>
          <w:rFonts w:ascii="Times New Roman" w:hAnsi="Times New Roman" w:cs="Times New Roman"/>
          <w:color w:val="000000"/>
          <w:sz w:val="28"/>
          <w:szCs w:val="28"/>
        </w:rPr>
        <w:t xml:space="preserve"> 201</w:t>
      </w:r>
      <w:r>
        <w:rPr>
          <w:rFonts w:ascii="Times New Roman" w:hAnsi="Times New Roman" w:cs="Times New Roman"/>
          <w:color w:val="000000"/>
          <w:sz w:val="28"/>
          <w:szCs w:val="28"/>
        </w:rPr>
        <w:t>8 № 31</w:t>
      </w:r>
      <w:r w:rsidRPr="0063088F">
        <w:rPr>
          <w:rFonts w:ascii="Times New Roman" w:hAnsi="Times New Roman" w:cs="Times New Roman"/>
          <w:color w:val="000000"/>
          <w:sz w:val="28"/>
          <w:szCs w:val="28"/>
        </w:rPr>
        <w:t xml:space="preserve"> "</w:t>
      </w:r>
      <w:r w:rsidRPr="0063088F">
        <w:rPr>
          <w:rFonts w:ascii="Times New Roman" w:hAnsi="Times New Roman" w:cs="Times New Roman"/>
          <w:sz w:val="28"/>
          <w:szCs w:val="28"/>
        </w:rPr>
        <w:t xml:space="preserve">О Порядке санкционирования оплаты денежных обязательств получателей средств бюджета </w:t>
      </w:r>
      <w:r>
        <w:rPr>
          <w:rFonts w:ascii="Times New Roman" w:hAnsi="Times New Roman" w:cs="Times New Roman"/>
          <w:sz w:val="28"/>
          <w:szCs w:val="28"/>
        </w:rPr>
        <w:t xml:space="preserve">Бабеевского </w:t>
      </w:r>
      <w:r w:rsidRPr="0063088F">
        <w:rPr>
          <w:rFonts w:ascii="Times New Roman" w:hAnsi="Times New Roman" w:cs="Times New Roman"/>
          <w:sz w:val="28"/>
          <w:szCs w:val="28"/>
        </w:rPr>
        <w:t xml:space="preserve">сельского поселения Темниковского муниципального района и администраторов источников финансирования дефицита бюджета </w:t>
      </w:r>
      <w:r>
        <w:rPr>
          <w:rFonts w:ascii="Times New Roman" w:hAnsi="Times New Roman" w:cs="Times New Roman"/>
          <w:sz w:val="28"/>
          <w:szCs w:val="28"/>
        </w:rPr>
        <w:t>Бабеевского</w:t>
      </w:r>
      <w:r w:rsidRPr="0063088F">
        <w:rPr>
          <w:rFonts w:ascii="Times New Roman" w:hAnsi="Times New Roman" w:cs="Times New Roman"/>
          <w:sz w:val="28"/>
          <w:szCs w:val="28"/>
        </w:rPr>
        <w:t xml:space="preserve"> сельского поселения Темниковского муниципального района "</w:t>
      </w:r>
    </w:p>
    <w:p w:rsidR="00AD691C" w:rsidRPr="0063088F" w:rsidRDefault="00AD691C" w:rsidP="0063088F">
      <w:pPr>
        <w:pStyle w:val="ConsPlusNormal"/>
        <w:spacing w:line="360" w:lineRule="auto"/>
        <w:ind w:firstLine="539"/>
        <w:jc w:val="both"/>
        <w:rPr>
          <w:rFonts w:ascii="Times New Roman" w:hAnsi="Times New Roman" w:cs="Times New Roman"/>
          <w:sz w:val="28"/>
          <w:szCs w:val="28"/>
        </w:rPr>
      </w:pPr>
      <w:r w:rsidRPr="0063088F">
        <w:rPr>
          <w:rFonts w:ascii="Times New Roman" w:hAnsi="Times New Roman" w:cs="Times New Roman"/>
          <w:sz w:val="28"/>
          <w:szCs w:val="28"/>
        </w:rPr>
        <w:t xml:space="preserve">3. Контроль за исполнением настоящего постановления </w:t>
      </w:r>
      <w:r>
        <w:rPr>
          <w:rFonts w:ascii="Times New Roman" w:hAnsi="Times New Roman" w:cs="Times New Roman"/>
          <w:sz w:val="28"/>
          <w:szCs w:val="28"/>
        </w:rPr>
        <w:t>оставляю за собой</w:t>
      </w:r>
    </w:p>
    <w:p w:rsidR="00AD691C" w:rsidRPr="00E834FB" w:rsidRDefault="00AD691C" w:rsidP="00CE2683">
      <w:pPr>
        <w:pStyle w:val="ConsPlusNormal"/>
        <w:spacing w:line="360" w:lineRule="auto"/>
        <w:ind w:firstLine="539"/>
        <w:jc w:val="both"/>
        <w:rPr>
          <w:rFonts w:ascii="Times New Roman" w:hAnsi="Times New Roman" w:cs="Times New Roman"/>
          <w:sz w:val="24"/>
          <w:szCs w:val="24"/>
        </w:rPr>
      </w:pPr>
      <w:r>
        <w:rPr>
          <w:rFonts w:ascii="Times New Roman" w:hAnsi="Times New Roman" w:cs="Times New Roman"/>
          <w:sz w:val="28"/>
          <w:szCs w:val="28"/>
        </w:rPr>
        <w:t>4.</w:t>
      </w:r>
      <w:r w:rsidRPr="0063088F">
        <w:rPr>
          <w:rFonts w:ascii="Times New Roman" w:hAnsi="Times New Roman" w:cs="Times New Roman"/>
          <w:sz w:val="28"/>
          <w:szCs w:val="28"/>
        </w:rPr>
        <w:t xml:space="preserve">Настоящее постановление вступает в силу со дня его </w:t>
      </w:r>
      <w:r>
        <w:rPr>
          <w:rFonts w:ascii="Times New Roman" w:hAnsi="Times New Roman" w:cs="Times New Roman"/>
          <w:sz w:val="28"/>
          <w:szCs w:val="28"/>
        </w:rPr>
        <w:t xml:space="preserve">официального опубликования </w:t>
      </w:r>
    </w:p>
    <w:p w:rsidR="00AD691C" w:rsidRDefault="00AD691C" w:rsidP="00676F76">
      <w:pPr>
        <w:spacing w:after="0" w:line="240" w:lineRule="auto"/>
        <w:jc w:val="both"/>
        <w:rPr>
          <w:rFonts w:ascii="Times New Roman" w:hAnsi="Times New Roman" w:cs="Times New Roman"/>
          <w:sz w:val="28"/>
          <w:szCs w:val="28"/>
        </w:rPr>
      </w:pPr>
      <w:r w:rsidRPr="009646FE">
        <w:rPr>
          <w:rFonts w:ascii="Times New Roman" w:hAnsi="Times New Roman" w:cs="Times New Roman"/>
          <w:sz w:val="28"/>
          <w:szCs w:val="28"/>
        </w:rPr>
        <w:t xml:space="preserve">Глава Бабеевского </w:t>
      </w:r>
      <w:r>
        <w:rPr>
          <w:rFonts w:ascii="Times New Roman" w:hAnsi="Times New Roman" w:cs="Times New Roman"/>
          <w:sz w:val="28"/>
          <w:szCs w:val="28"/>
        </w:rPr>
        <w:t>сельского поселения                                                   Ю.П.Нечайкин</w:t>
      </w:r>
    </w:p>
    <w:p w:rsidR="00AD691C" w:rsidRDefault="00AD691C" w:rsidP="00676F76">
      <w:pPr>
        <w:spacing w:after="0" w:line="240" w:lineRule="auto"/>
        <w:jc w:val="both"/>
        <w:rPr>
          <w:rFonts w:ascii="Times New Roman" w:hAnsi="Times New Roman" w:cs="Times New Roman"/>
          <w:sz w:val="28"/>
          <w:szCs w:val="28"/>
        </w:rPr>
      </w:pPr>
    </w:p>
    <w:p w:rsidR="00AD691C" w:rsidRPr="007D1398" w:rsidRDefault="00AD691C" w:rsidP="00CE2683">
      <w:pPr>
        <w:spacing w:after="0" w:line="240" w:lineRule="auto"/>
        <w:jc w:val="both"/>
        <w:rPr>
          <w:rFonts w:ascii="Times New Roman" w:hAnsi="Times New Roman" w:cs="Times New Roman"/>
          <w:sz w:val="24"/>
          <w:szCs w:val="24"/>
        </w:rPr>
      </w:pPr>
      <w:r>
        <w:t xml:space="preserve">                                                                                                                                         </w:t>
      </w:r>
      <w:r w:rsidRPr="007D1398">
        <w:rPr>
          <w:rFonts w:ascii="Times New Roman" w:hAnsi="Times New Roman" w:cs="Times New Roman"/>
          <w:sz w:val="24"/>
          <w:szCs w:val="24"/>
        </w:rPr>
        <w:t>Утвержден</w:t>
      </w:r>
    </w:p>
    <w:p w:rsidR="00AD691C" w:rsidRDefault="00AD691C"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Постановлением </w:t>
      </w:r>
      <w:r w:rsidRPr="007D1398">
        <w:rPr>
          <w:rFonts w:ascii="Times New Roman" w:hAnsi="Times New Roman" w:cs="Times New Roman"/>
          <w:sz w:val="24"/>
          <w:szCs w:val="24"/>
        </w:rPr>
        <w:t xml:space="preserve">администрации </w:t>
      </w:r>
    </w:p>
    <w:p w:rsidR="00AD691C" w:rsidRDefault="00AD691C"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Бабеевского сельского поселения</w:t>
      </w:r>
    </w:p>
    <w:p w:rsidR="00AD691C" w:rsidRDefault="00AD691C"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Темниковского муниципального района</w:t>
      </w:r>
    </w:p>
    <w:p w:rsidR="00AD691C" w:rsidRPr="007D1398" w:rsidRDefault="00AD691C"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Pr="007D1398">
        <w:rPr>
          <w:rFonts w:ascii="Times New Roman" w:hAnsi="Times New Roman" w:cs="Times New Roman"/>
          <w:sz w:val="24"/>
          <w:szCs w:val="24"/>
        </w:rPr>
        <w:t>Республики Мордовия</w:t>
      </w:r>
    </w:p>
    <w:p w:rsidR="00AD691C" w:rsidRPr="007D1398" w:rsidRDefault="00AD691C" w:rsidP="00467A88">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от «__» _______ 2021 г. №  __</w:t>
      </w:r>
    </w:p>
    <w:p w:rsidR="00AD691C" w:rsidRPr="007D1398" w:rsidRDefault="00AD691C">
      <w:pPr>
        <w:pStyle w:val="ConsPlusNormal"/>
        <w:jc w:val="both"/>
        <w:rPr>
          <w:rFonts w:ascii="Times New Roman" w:hAnsi="Times New Roman" w:cs="Times New Roman"/>
          <w:sz w:val="24"/>
          <w:szCs w:val="24"/>
        </w:rPr>
      </w:pPr>
    </w:p>
    <w:p w:rsidR="00AD691C" w:rsidRPr="007D1398" w:rsidRDefault="00AD691C">
      <w:pPr>
        <w:pStyle w:val="ConsPlusNormal"/>
        <w:jc w:val="both"/>
        <w:rPr>
          <w:rFonts w:ascii="Times New Roman" w:hAnsi="Times New Roman" w:cs="Times New Roman"/>
          <w:sz w:val="24"/>
          <w:szCs w:val="24"/>
        </w:rPr>
      </w:pPr>
    </w:p>
    <w:p w:rsidR="00AD691C" w:rsidRPr="007D1398" w:rsidRDefault="00AD691C" w:rsidP="009646FE">
      <w:pPr>
        <w:pStyle w:val="ConsPlusTitle"/>
        <w:jc w:val="center"/>
        <w:rPr>
          <w:rFonts w:cs="Times New Roman"/>
        </w:rPr>
      </w:pPr>
      <w:bookmarkStart w:id="0" w:name="P38"/>
      <w:bookmarkEnd w:id="0"/>
    </w:p>
    <w:p w:rsidR="00AD691C" w:rsidRPr="0063088F" w:rsidRDefault="00AD691C" w:rsidP="009646FE">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w:t>
      </w:r>
      <w:r w:rsidRPr="0063088F">
        <w:rPr>
          <w:rFonts w:ascii="Times New Roman" w:hAnsi="Times New Roman" w:cs="Times New Roman"/>
          <w:sz w:val="28"/>
          <w:szCs w:val="28"/>
        </w:rPr>
        <w:t xml:space="preserve"> санкционирования оплаты денежных обязательств получателей средств  бюджета Бабеевского сельского поселения Темниковского муниципального  района Республики  Мордовия и администраторов источников финансирования  дефицита  бюджета  Бабеевского  сельского  поселения Темниковского муниципального  района Республики Мордовия</w:t>
      </w:r>
    </w:p>
    <w:p w:rsidR="00AD691C" w:rsidRDefault="00AD691C">
      <w:pPr>
        <w:pStyle w:val="ConsPlusNormal"/>
        <w:jc w:val="both"/>
        <w:rPr>
          <w:rFonts w:ascii="Times New Roman" w:hAnsi="Times New Roman" w:cs="Times New Roman"/>
          <w:sz w:val="24"/>
          <w:szCs w:val="24"/>
        </w:rPr>
      </w:pPr>
    </w:p>
    <w:p w:rsidR="00AD691C" w:rsidRPr="007D1398" w:rsidRDefault="00AD691C">
      <w:pPr>
        <w:pStyle w:val="ConsPlusNormal"/>
        <w:jc w:val="both"/>
        <w:rPr>
          <w:rFonts w:ascii="Times New Roman" w:hAnsi="Times New Roman" w:cs="Times New Roman"/>
          <w:sz w:val="24"/>
          <w:szCs w:val="24"/>
        </w:rPr>
      </w:pPr>
    </w:p>
    <w:p w:rsidR="00AD691C" w:rsidRPr="00467A88" w:rsidRDefault="00AD691C">
      <w:pPr>
        <w:pStyle w:val="ConsPlusNormal"/>
        <w:jc w:val="center"/>
        <w:outlineLvl w:val="1"/>
        <w:rPr>
          <w:rFonts w:ascii="Times New Roman" w:hAnsi="Times New Roman" w:cs="Times New Roman"/>
          <w:sz w:val="28"/>
          <w:szCs w:val="28"/>
        </w:rPr>
      </w:pPr>
      <w:r w:rsidRPr="00467A88">
        <w:rPr>
          <w:rFonts w:ascii="Times New Roman" w:hAnsi="Times New Roman" w:cs="Times New Roman"/>
          <w:sz w:val="28"/>
          <w:szCs w:val="28"/>
        </w:rPr>
        <w:t>I. Общие положения</w:t>
      </w:r>
    </w:p>
    <w:p w:rsidR="00AD691C" w:rsidRPr="00467A88" w:rsidRDefault="00AD691C">
      <w:pPr>
        <w:pStyle w:val="ConsPlusNormal"/>
        <w:jc w:val="both"/>
        <w:rPr>
          <w:rFonts w:ascii="Times New Roman" w:hAnsi="Times New Roman" w:cs="Times New Roman"/>
          <w:sz w:val="28"/>
          <w:szCs w:val="28"/>
        </w:rPr>
      </w:pPr>
    </w:p>
    <w:p w:rsidR="00AD691C" w:rsidRPr="00467A88" w:rsidRDefault="00AD691C">
      <w:pPr>
        <w:pStyle w:val="ConsPlusNormal"/>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1. Настоящий Порядок разработан в соответствии со </w:t>
      </w:r>
      <w:hyperlink r:id="rId6" w:history="1">
        <w:r w:rsidRPr="00467A88">
          <w:rPr>
            <w:rFonts w:ascii="Times New Roman" w:hAnsi="Times New Roman" w:cs="Times New Roman"/>
            <w:sz w:val="28"/>
            <w:szCs w:val="28"/>
          </w:rPr>
          <w:t>статьями 219</w:t>
        </w:r>
      </w:hyperlink>
      <w:r w:rsidRPr="00467A88">
        <w:rPr>
          <w:rFonts w:ascii="Times New Roman" w:hAnsi="Times New Roman" w:cs="Times New Roman"/>
          <w:sz w:val="28"/>
          <w:szCs w:val="28"/>
        </w:rPr>
        <w:t xml:space="preserve"> и </w:t>
      </w:r>
      <w:hyperlink r:id="rId7" w:history="1">
        <w:r w:rsidRPr="00467A88">
          <w:rPr>
            <w:rFonts w:ascii="Times New Roman" w:hAnsi="Times New Roman" w:cs="Times New Roman"/>
            <w:sz w:val="28"/>
            <w:szCs w:val="28"/>
          </w:rPr>
          <w:t>219.2</w:t>
        </w:r>
      </w:hyperlink>
      <w:r w:rsidRPr="00467A88">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районного бюджета Темниковского муниципального района Республики Мордовия и администраторов источников финансирования дефицита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орган, осуществляющий открытие и ведение лицевых счетов), оплаты за счет средств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бюджет) денежных обязательств получателей средств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и главных администраторов (администраторов источников финансирования дефицита бюджета Бабеевского</w:t>
      </w:r>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администраторы источников).</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районного бюджета (далее - соответствующий лицевой счет):</w:t>
      </w:r>
    </w:p>
    <w:p w:rsidR="00AD691C" w:rsidRPr="00467A88" w:rsidRDefault="00AD691C">
      <w:pPr>
        <w:pStyle w:val="ConsPlusNormal"/>
        <w:spacing w:before="220"/>
        <w:ind w:firstLine="540"/>
        <w:jc w:val="both"/>
        <w:rPr>
          <w:rFonts w:ascii="Times New Roman" w:hAnsi="Times New Roman" w:cs="Times New Roman"/>
          <w:sz w:val="28"/>
          <w:szCs w:val="28"/>
        </w:rPr>
      </w:pPr>
      <w:hyperlink r:id="rId8"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(сокращенную) (код формы по КФД 0531851), </w:t>
      </w:r>
      <w:hyperlink r:id="rId10"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получение наличных денег (код по КФД 0531802), Сводную </w:t>
      </w:r>
      <w:hyperlink r:id="rId11"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AD691C" w:rsidRPr="00467A88" w:rsidRDefault="00AD691C">
      <w:pPr>
        <w:pStyle w:val="ConsPlusNormal"/>
        <w:spacing w:before="220"/>
        <w:ind w:firstLine="540"/>
        <w:jc w:val="both"/>
        <w:rPr>
          <w:rFonts w:ascii="Times New Roman" w:hAnsi="Times New Roman" w:cs="Times New Roman"/>
          <w:sz w:val="28"/>
          <w:szCs w:val="28"/>
        </w:rPr>
      </w:pPr>
      <w:hyperlink r:id="rId12" w:history="1">
        <w:r w:rsidRPr="00467A88">
          <w:rPr>
            <w:rFonts w:ascii="Times New Roman" w:hAnsi="Times New Roman" w:cs="Times New Roman"/>
            <w:sz w:val="28"/>
            <w:szCs w:val="28"/>
          </w:rPr>
          <w:t>Заявку</w:t>
        </w:r>
      </w:hyperlink>
      <w:r w:rsidRPr="00467A88">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AD691C" w:rsidRPr="00467A88" w:rsidRDefault="00AD691C">
      <w:pPr>
        <w:pStyle w:val="ConsPlusNormal"/>
        <w:spacing w:before="220"/>
        <w:ind w:firstLine="540"/>
        <w:jc w:val="both"/>
        <w:rPr>
          <w:rFonts w:ascii="Times New Roman" w:hAnsi="Times New Roman" w:cs="Times New Roman"/>
          <w:sz w:val="28"/>
          <w:szCs w:val="28"/>
        </w:rPr>
      </w:pPr>
      <w:bookmarkStart w:id="1" w:name="P50"/>
      <w:bookmarkEnd w:id="1"/>
      <w:r w:rsidRPr="00467A88">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467A88">
          <w:rPr>
            <w:rFonts w:ascii="Times New Roman" w:hAnsi="Times New Roman" w:cs="Times New Roman"/>
            <w:sz w:val="28"/>
            <w:szCs w:val="28"/>
          </w:rPr>
          <w:t>пунктом 4</w:t>
        </w:r>
      </w:hyperlink>
      <w:r w:rsidRPr="00467A88">
        <w:rPr>
          <w:rFonts w:ascii="Times New Roman" w:hAnsi="Times New Roman" w:cs="Times New Roman"/>
          <w:sz w:val="28"/>
          <w:szCs w:val="28"/>
        </w:rPr>
        <w:t xml:space="preserve"> настоящего Порядка (с учетом положений </w:t>
      </w:r>
      <w:hyperlink w:anchor="P71" w:history="1">
        <w:r w:rsidRPr="00467A88">
          <w:rPr>
            <w:rFonts w:ascii="Times New Roman" w:hAnsi="Times New Roman" w:cs="Times New Roman"/>
            <w:sz w:val="28"/>
            <w:szCs w:val="28"/>
          </w:rPr>
          <w:t>пункта 5</w:t>
        </w:r>
      </w:hyperlink>
      <w:r w:rsidRPr="00467A88">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467A88">
          <w:rPr>
            <w:rFonts w:ascii="Times New Roman" w:hAnsi="Times New Roman" w:cs="Times New Roman"/>
            <w:sz w:val="28"/>
            <w:szCs w:val="28"/>
          </w:rPr>
          <w:t>пунктами 6</w:t>
        </w:r>
      </w:hyperlink>
      <w:r w:rsidRPr="00467A88">
        <w:rPr>
          <w:rFonts w:ascii="Times New Roman" w:hAnsi="Times New Roman" w:cs="Times New Roman"/>
          <w:sz w:val="28"/>
          <w:szCs w:val="28"/>
        </w:rPr>
        <w:t xml:space="preserve">, </w:t>
      </w:r>
      <w:hyperlink w:anchor="P93" w:history="1">
        <w:r w:rsidRPr="00467A88">
          <w:rPr>
            <w:rFonts w:ascii="Times New Roman" w:hAnsi="Times New Roman" w:cs="Times New Roman"/>
            <w:sz w:val="28"/>
            <w:szCs w:val="28"/>
          </w:rPr>
          <w:t>7</w:t>
        </w:r>
      </w:hyperlink>
      <w:r w:rsidRPr="00467A88">
        <w:rPr>
          <w:rFonts w:ascii="Times New Roman" w:hAnsi="Times New Roman" w:cs="Times New Roman"/>
          <w:sz w:val="28"/>
          <w:szCs w:val="28"/>
        </w:rPr>
        <w:t xml:space="preserve">, </w:t>
      </w:r>
      <w:hyperlink w:anchor="P96" w:history="1">
        <w:r w:rsidRPr="00467A88">
          <w:rPr>
            <w:rFonts w:ascii="Times New Roman" w:hAnsi="Times New Roman" w:cs="Times New Roman"/>
            <w:sz w:val="28"/>
            <w:szCs w:val="28"/>
          </w:rPr>
          <w:t>9</w:t>
        </w:r>
      </w:hyperlink>
      <w:r w:rsidRPr="00467A88">
        <w:rPr>
          <w:rFonts w:ascii="Times New Roman" w:hAnsi="Times New Roman" w:cs="Times New Roman"/>
          <w:sz w:val="28"/>
          <w:szCs w:val="28"/>
        </w:rPr>
        <w:t xml:space="preserve"> и </w:t>
      </w:r>
      <w:hyperlink w:anchor="P100" w:history="1">
        <w:r w:rsidRPr="00467A88">
          <w:rPr>
            <w:rFonts w:ascii="Times New Roman" w:hAnsi="Times New Roman" w:cs="Times New Roman"/>
            <w:sz w:val="28"/>
            <w:szCs w:val="28"/>
          </w:rPr>
          <w:t>10</w:t>
        </w:r>
      </w:hyperlink>
      <w:r w:rsidRPr="00467A88">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467A88">
          <w:rPr>
            <w:rFonts w:ascii="Times New Roman" w:hAnsi="Times New Roman" w:cs="Times New Roman"/>
            <w:sz w:val="28"/>
            <w:szCs w:val="28"/>
          </w:rPr>
          <w:t>пунктами 7</w:t>
        </w:r>
      </w:hyperlink>
      <w:r w:rsidRPr="00467A88">
        <w:rPr>
          <w:rFonts w:ascii="Times New Roman" w:hAnsi="Times New Roman" w:cs="Times New Roman"/>
          <w:sz w:val="28"/>
          <w:szCs w:val="28"/>
        </w:rPr>
        <w:t xml:space="preserve"> и </w:t>
      </w:r>
      <w:hyperlink w:anchor="P95" w:history="1">
        <w:r w:rsidRPr="00467A88">
          <w:rPr>
            <w:rFonts w:ascii="Times New Roman" w:hAnsi="Times New Roman" w:cs="Times New Roman"/>
            <w:sz w:val="28"/>
            <w:szCs w:val="28"/>
          </w:rPr>
          <w:t>8</w:t>
        </w:r>
      </w:hyperlink>
      <w:r w:rsidRPr="00467A88">
        <w:rPr>
          <w:rFonts w:ascii="Times New Roman" w:hAnsi="Times New Roman" w:cs="Times New Roman"/>
          <w:sz w:val="28"/>
          <w:szCs w:val="28"/>
        </w:rPr>
        <w:t xml:space="preserve"> настоящего Порядка:</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не позднее рабочего дня, следующего за днем представления получателем средств районного бюджета (администратором источников) Заявки в орган, осуществляющий открытие и ведение лицевых счетов;</w:t>
      </w:r>
    </w:p>
    <w:p w:rsidR="00AD691C" w:rsidRPr="00467A88" w:rsidRDefault="00AD691C">
      <w:pPr>
        <w:pStyle w:val="ConsPlusNormal"/>
        <w:spacing w:before="280"/>
        <w:ind w:firstLine="540"/>
        <w:jc w:val="both"/>
        <w:rPr>
          <w:rFonts w:ascii="Times New Roman" w:hAnsi="Times New Roman" w:cs="Times New Roman"/>
          <w:sz w:val="28"/>
          <w:szCs w:val="28"/>
        </w:rPr>
      </w:pPr>
      <w:r w:rsidRPr="00467A88">
        <w:rPr>
          <w:rFonts w:ascii="Times New Roman" w:hAnsi="Times New Roman" w:cs="Times New Roman"/>
          <w:sz w:val="28"/>
          <w:szCs w:val="28"/>
        </w:rPr>
        <w:t>не позднее четвертого рабочего дня, следующего за днем представления получателем средств районного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AD691C" w:rsidRPr="00467A88" w:rsidRDefault="00AD691C">
      <w:pPr>
        <w:pStyle w:val="ConsPlusNormal"/>
        <w:spacing w:before="220"/>
        <w:ind w:firstLine="540"/>
        <w:jc w:val="both"/>
        <w:rPr>
          <w:rFonts w:ascii="Times New Roman" w:hAnsi="Times New Roman" w:cs="Times New Roman"/>
          <w:sz w:val="28"/>
          <w:szCs w:val="28"/>
        </w:rPr>
      </w:pPr>
      <w:bookmarkStart w:id="2" w:name="P55"/>
      <w:bookmarkEnd w:id="2"/>
      <w:r w:rsidRPr="00467A88">
        <w:rPr>
          <w:rFonts w:ascii="Times New Roman" w:hAnsi="Times New Roman" w:cs="Times New Roman"/>
          <w:sz w:val="28"/>
          <w:szCs w:val="28"/>
        </w:rPr>
        <w:t>4. Заявка проверяется на наличие в ней следующих реквизитов и показателей:</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467A88">
          <w:rPr>
            <w:rFonts w:ascii="Times New Roman" w:hAnsi="Times New Roman" w:cs="Times New Roman"/>
            <w:sz w:val="28"/>
            <w:szCs w:val="28"/>
          </w:rPr>
          <w:t>классификатором</w:t>
        </w:r>
      </w:hyperlink>
      <w:r w:rsidRPr="00467A88">
        <w:rPr>
          <w:rFonts w:ascii="Times New Roman" w:hAnsi="Times New Roman" w:cs="Times New Roman"/>
          <w:sz w:val="28"/>
          <w:szCs w:val="28"/>
        </w:rPr>
        <w:t xml:space="preserve"> валют, в которой он должен быть произведен;</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6) вида средств;</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районного бюджета (при наличии);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AD691C" w:rsidRPr="00467A88" w:rsidRDefault="00AD691C">
      <w:pPr>
        <w:pStyle w:val="ConsPlusNormal"/>
        <w:spacing w:before="220"/>
        <w:ind w:firstLine="540"/>
        <w:jc w:val="both"/>
        <w:rPr>
          <w:rFonts w:ascii="Times New Roman" w:hAnsi="Times New Roman" w:cs="Times New Roman"/>
          <w:sz w:val="28"/>
          <w:szCs w:val="28"/>
        </w:rPr>
      </w:pPr>
      <w:bookmarkStart w:id="3" w:name="P69"/>
      <w:bookmarkEnd w:id="3"/>
      <w:r w:rsidRPr="00467A88">
        <w:rPr>
          <w:rFonts w:ascii="Times New Roman" w:hAnsi="Times New Roman" w:cs="Times New Roman"/>
          <w:sz w:val="28"/>
          <w:szCs w:val="28"/>
        </w:rPr>
        <w:t>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районного бюджета Темниковского муниципального района Республики Мордовия, и документов, подтверждающих возникновение денежных обязательств получателей средств бюджета Бабеевского</w:t>
      </w:r>
      <w:bookmarkStart w:id="4" w:name="_GoBack"/>
      <w:bookmarkEnd w:id="4"/>
      <w:r>
        <w:rPr>
          <w:rFonts w:ascii="Times New Roman" w:hAnsi="Times New Roman" w:cs="Times New Roman"/>
          <w:sz w:val="28"/>
          <w:szCs w:val="28"/>
        </w:rPr>
        <w:t xml:space="preserve"> </w:t>
      </w:r>
      <w:r w:rsidRPr="00467A88">
        <w:rPr>
          <w:rFonts w:ascii="Times New Roman" w:hAnsi="Times New Roman" w:cs="Times New Roman"/>
          <w:sz w:val="28"/>
          <w:szCs w:val="28"/>
        </w:rPr>
        <w:t>сельского поселения Темниковского муниципального района Республики Мордовия (далее - Перечень документов), предоставляемых получателями средств районного бюджета при постановке на учет бюджетных и денежных обязательств.</w:t>
      </w:r>
    </w:p>
    <w:p w:rsidR="00AD691C" w:rsidRPr="00467A88" w:rsidRDefault="00AD691C">
      <w:pPr>
        <w:pStyle w:val="ConsPlusNormal"/>
        <w:spacing w:before="220"/>
        <w:ind w:firstLine="540"/>
        <w:jc w:val="both"/>
        <w:rPr>
          <w:rFonts w:ascii="Times New Roman" w:hAnsi="Times New Roman" w:cs="Times New Roman"/>
          <w:sz w:val="28"/>
          <w:szCs w:val="28"/>
        </w:rPr>
      </w:pPr>
      <w:bookmarkStart w:id="5" w:name="P70"/>
      <w:bookmarkEnd w:id="5"/>
      <w:r w:rsidRPr="00467A88">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D691C" w:rsidRPr="00467A88" w:rsidRDefault="00AD691C" w:rsidP="00FB5606">
      <w:pPr>
        <w:pStyle w:val="ConsPlusNormal"/>
        <w:spacing w:before="220"/>
        <w:ind w:firstLine="540"/>
        <w:jc w:val="both"/>
        <w:rPr>
          <w:rFonts w:ascii="Times New Roman" w:hAnsi="Times New Roman" w:cs="Times New Roman"/>
          <w:sz w:val="28"/>
          <w:szCs w:val="28"/>
        </w:rPr>
      </w:pPr>
      <w:bookmarkStart w:id="6" w:name="P71"/>
      <w:bookmarkEnd w:id="6"/>
      <w:r w:rsidRPr="00467A88">
        <w:rPr>
          <w:rFonts w:ascii="Times New Roman" w:hAnsi="Times New Roman" w:cs="Times New Roman"/>
          <w:sz w:val="28"/>
          <w:szCs w:val="28"/>
        </w:rPr>
        <w:t xml:space="preserve">5. Требования </w:t>
      </w:r>
      <w:hyperlink w:anchor="P69" w:history="1">
        <w:r w:rsidRPr="00467A88">
          <w:rPr>
            <w:rFonts w:ascii="Times New Roman" w:hAnsi="Times New Roman" w:cs="Times New Roman"/>
            <w:sz w:val="28"/>
            <w:szCs w:val="28"/>
          </w:rPr>
          <w:t>подпунктов 14</w:t>
        </w:r>
      </w:hyperlink>
      <w:r w:rsidRPr="00467A88">
        <w:rPr>
          <w:rFonts w:ascii="Times New Roman" w:hAnsi="Times New Roman" w:cs="Times New Roman"/>
          <w:sz w:val="28"/>
          <w:szCs w:val="28"/>
        </w:rPr>
        <w:t xml:space="preserve"> и </w:t>
      </w:r>
      <w:hyperlink w:anchor="P70" w:history="1">
        <w:r w:rsidRPr="00467A88">
          <w:rPr>
            <w:rFonts w:ascii="Times New Roman" w:hAnsi="Times New Roman" w:cs="Times New Roman"/>
            <w:sz w:val="28"/>
            <w:szCs w:val="28"/>
          </w:rPr>
          <w:t>15 пункта 4</w:t>
        </w:r>
      </w:hyperlink>
      <w:r w:rsidRPr="00467A88">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Требования </w:t>
      </w:r>
      <w:hyperlink w:anchor="P69" w:history="1">
        <w:r w:rsidRPr="00467A88">
          <w:rPr>
            <w:rFonts w:ascii="Times New Roman" w:hAnsi="Times New Roman" w:cs="Times New Roman"/>
            <w:sz w:val="28"/>
            <w:szCs w:val="28"/>
          </w:rPr>
          <w:t>подпункта 14 пункта 4</w:t>
        </w:r>
      </w:hyperlink>
      <w:r w:rsidRPr="00467A88">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районного бюджета) в рамках одного денежного обязательства получателя средств районного бюджета (администратора источников).</w:t>
      </w:r>
    </w:p>
    <w:p w:rsidR="00AD691C" w:rsidRPr="00467A88" w:rsidRDefault="00AD691C">
      <w:pPr>
        <w:pStyle w:val="ConsPlusNormal"/>
        <w:spacing w:before="220"/>
        <w:ind w:firstLine="540"/>
        <w:jc w:val="both"/>
        <w:rPr>
          <w:rFonts w:ascii="Times New Roman" w:hAnsi="Times New Roman" w:cs="Times New Roman"/>
          <w:sz w:val="28"/>
          <w:szCs w:val="28"/>
        </w:rPr>
      </w:pPr>
      <w:bookmarkStart w:id="7" w:name="P74"/>
      <w:bookmarkEnd w:id="7"/>
      <w:r w:rsidRPr="00467A88">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AD691C" w:rsidRPr="00467A88" w:rsidRDefault="00AD691C">
      <w:pPr>
        <w:pStyle w:val="ConsPlusNormal"/>
        <w:spacing w:before="220"/>
        <w:ind w:firstLine="540"/>
        <w:jc w:val="both"/>
        <w:rPr>
          <w:rFonts w:ascii="Times New Roman" w:hAnsi="Times New Roman" w:cs="Times New Roman"/>
          <w:sz w:val="28"/>
          <w:szCs w:val="28"/>
        </w:rPr>
      </w:pPr>
      <w:bookmarkStart w:id="8" w:name="P75"/>
      <w:bookmarkEnd w:id="8"/>
      <w:r w:rsidRPr="00467A88">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4)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8) идентичность кода (кодов) классификации расходов районного бюджета по денежному обязательству и платежу;</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10)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AD691C" w:rsidRPr="00467A88" w:rsidRDefault="00AD691C">
      <w:pPr>
        <w:pStyle w:val="ConsPlusNormal"/>
        <w:spacing w:before="220"/>
        <w:ind w:firstLine="540"/>
        <w:jc w:val="both"/>
        <w:rPr>
          <w:rFonts w:ascii="Times New Roman" w:hAnsi="Times New Roman" w:cs="Times New Roman"/>
          <w:sz w:val="28"/>
          <w:szCs w:val="28"/>
        </w:rPr>
      </w:pPr>
      <w:bookmarkStart w:id="9" w:name="P87"/>
      <w:bookmarkEnd w:id="9"/>
      <w:r w:rsidRPr="00467A88">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AD691C" w:rsidRPr="00467A88" w:rsidRDefault="00AD691C">
      <w:pPr>
        <w:pStyle w:val="ConsPlusNormal"/>
        <w:spacing w:before="220"/>
        <w:ind w:firstLine="540"/>
        <w:jc w:val="both"/>
        <w:rPr>
          <w:rFonts w:ascii="Times New Roman" w:hAnsi="Times New Roman" w:cs="Times New Roman"/>
          <w:sz w:val="28"/>
          <w:szCs w:val="28"/>
        </w:rPr>
      </w:pPr>
      <w:bookmarkStart w:id="10" w:name="P89"/>
      <w:bookmarkEnd w:id="10"/>
      <w:r w:rsidRPr="00467A88">
        <w:rPr>
          <w:rFonts w:ascii="Times New Roman" w:hAnsi="Times New Roman" w:cs="Times New Roman"/>
          <w:sz w:val="28"/>
          <w:szCs w:val="28"/>
        </w:rPr>
        <w:t>14)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AD691C" w:rsidRPr="00467A88" w:rsidRDefault="00AD691C">
      <w:pPr>
        <w:pStyle w:val="ConsPlusNormal"/>
        <w:spacing w:before="220"/>
        <w:ind w:firstLine="540"/>
        <w:jc w:val="both"/>
        <w:rPr>
          <w:rFonts w:ascii="Times New Roman" w:hAnsi="Times New Roman" w:cs="Times New Roman"/>
          <w:sz w:val="28"/>
          <w:szCs w:val="28"/>
        </w:rPr>
      </w:pPr>
      <w:bookmarkStart w:id="11" w:name="P90"/>
      <w:bookmarkEnd w:id="11"/>
      <w:r w:rsidRPr="00467A88">
        <w:rPr>
          <w:rFonts w:ascii="Times New Roman" w:hAnsi="Times New Roman" w:cs="Times New Roman"/>
          <w:sz w:val="28"/>
          <w:szCs w:val="28"/>
        </w:rPr>
        <w:t>15) не</w:t>
      </w:r>
      <w:r>
        <w:rPr>
          <w:rFonts w:ascii="Times New Roman" w:hAnsi="Times New Roman" w:cs="Times New Roman"/>
          <w:sz w:val="28"/>
          <w:szCs w:val="28"/>
        </w:rPr>
        <w:t xml:space="preserve"> </w:t>
      </w:r>
      <w:r w:rsidRPr="00467A88">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AD691C" w:rsidRPr="00467A88" w:rsidRDefault="00AD691C">
      <w:pPr>
        <w:pStyle w:val="ConsPlusNormal"/>
        <w:spacing w:before="220"/>
        <w:ind w:firstLine="540"/>
        <w:jc w:val="both"/>
        <w:rPr>
          <w:rFonts w:ascii="Times New Roman" w:hAnsi="Times New Roman" w:cs="Times New Roman"/>
          <w:sz w:val="28"/>
          <w:szCs w:val="28"/>
        </w:rPr>
      </w:pPr>
      <w:bookmarkStart w:id="12" w:name="P91"/>
      <w:bookmarkEnd w:id="12"/>
      <w:r w:rsidRPr="00467A88">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AD691C" w:rsidRPr="00467A88" w:rsidRDefault="00AD691C">
      <w:pPr>
        <w:pStyle w:val="ConsPlusNormal"/>
        <w:spacing w:before="220"/>
        <w:ind w:firstLine="540"/>
        <w:jc w:val="both"/>
        <w:rPr>
          <w:rFonts w:ascii="Times New Roman" w:hAnsi="Times New Roman" w:cs="Times New Roman"/>
          <w:sz w:val="28"/>
          <w:szCs w:val="28"/>
        </w:rPr>
      </w:pPr>
      <w:bookmarkStart w:id="13" w:name="P93"/>
      <w:bookmarkEnd w:id="13"/>
      <w:r w:rsidRPr="00467A88">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467A88">
          <w:rPr>
            <w:rFonts w:ascii="Times New Roman" w:hAnsi="Times New Roman" w:cs="Times New Roman"/>
            <w:sz w:val="28"/>
            <w:szCs w:val="28"/>
          </w:rPr>
          <w:t>ОКУД</w:t>
        </w:r>
      </w:hyperlink>
      <w:r w:rsidRPr="00467A88">
        <w:rPr>
          <w:rFonts w:ascii="Times New Roman" w:hAnsi="Times New Roman" w:cs="Times New Roman"/>
          <w:sz w:val="28"/>
          <w:szCs w:val="28"/>
        </w:rPr>
        <w:t xml:space="preserve"> 0506102) в соответствии с установленным </w:t>
      </w:r>
      <w:hyperlink r:id="rId15" w:history="1">
        <w:r w:rsidRPr="00467A88">
          <w:rPr>
            <w:rFonts w:ascii="Times New Roman" w:hAnsi="Times New Roman" w:cs="Times New Roman"/>
            <w:sz w:val="28"/>
            <w:szCs w:val="28"/>
          </w:rPr>
          <w:t>Порядком</w:t>
        </w:r>
      </w:hyperlink>
      <w:r w:rsidRPr="00467A88">
        <w:rPr>
          <w:rFonts w:ascii="Times New Roman" w:hAnsi="Times New Roman" w:cs="Times New Roman"/>
          <w:sz w:val="28"/>
          <w:szCs w:val="28"/>
        </w:rPr>
        <w:t xml:space="preserve"> учета бюджетных и денежных обязательств получателей средств районного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районного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467A88">
          <w:rPr>
            <w:rFonts w:ascii="Times New Roman" w:hAnsi="Times New Roman" w:cs="Times New Roman"/>
            <w:sz w:val="28"/>
            <w:szCs w:val="28"/>
          </w:rPr>
          <w:t>пунктом 6</w:t>
        </w:r>
      </w:hyperlink>
      <w:r w:rsidRPr="00467A88">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AD691C" w:rsidRPr="00467A88" w:rsidRDefault="00AD691C">
      <w:pPr>
        <w:pStyle w:val="ConsPlusNormal"/>
        <w:spacing w:before="220"/>
        <w:ind w:firstLine="540"/>
        <w:jc w:val="both"/>
        <w:rPr>
          <w:rFonts w:ascii="Times New Roman" w:hAnsi="Times New Roman" w:cs="Times New Roman"/>
          <w:sz w:val="28"/>
          <w:szCs w:val="28"/>
        </w:rPr>
      </w:pPr>
      <w:bookmarkStart w:id="14" w:name="P95"/>
      <w:bookmarkEnd w:id="14"/>
      <w:r w:rsidRPr="00467A88">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районного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районного бюджета, получатель средств районного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районного бюджета суммы неустойки (штрафа, пеней) по данному договору (муниципальному контракту).</w:t>
      </w:r>
    </w:p>
    <w:p w:rsidR="00AD691C" w:rsidRPr="00467A88" w:rsidRDefault="00AD691C">
      <w:pPr>
        <w:pStyle w:val="ConsPlusNormal"/>
        <w:spacing w:before="220"/>
        <w:ind w:firstLine="540"/>
        <w:jc w:val="both"/>
        <w:rPr>
          <w:rFonts w:ascii="Times New Roman" w:hAnsi="Times New Roman" w:cs="Times New Roman"/>
          <w:sz w:val="28"/>
          <w:szCs w:val="28"/>
        </w:rPr>
      </w:pPr>
      <w:bookmarkStart w:id="15" w:name="P96"/>
      <w:bookmarkEnd w:id="15"/>
      <w:r w:rsidRPr="00467A88">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соответствие указанных в Заявке кодов классификации расходов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указанных в Заявке кодов видов расходов классификации расходов районного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районного бюджета.</w:t>
      </w:r>
    </w:p>
    <w:p w:rsidR="00AD691C" w:rsidRPr="00467A88" w:rsidRDefault="00AD691C">
      <w:pPr>
        <w:pStyle w:val="ConsPlusNormal"/>
        <w:spacing w:before="220"/>
        <w:ind w:firstLine="540"/>
        <w:jc w:val="both"/>
        <w:rPr>
          <w:rFonts w:ascii="Times New Roman" w:hAnsi="Times New Roman" w:cs="Times New Roman"/>
          <w:sz w:val="28"/>
          <w:szCs w:val="28"/>
        </w:rPr>
      </w:pPr>
      <w:bookmarkStart w:id="16" w:name="P100"/>
      <w:bookmarkEnd w:id="16"/>
      <w:r w:rsidRPr="00467A88">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районного бюджета осуществляется проверка Заявки по следующим направлениям:</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 соответствие указанных в Заявке кодов классификации источников финансирования дефицита районного бюджета кодам бюджетной классификации Российской Федерации, действующим в текущем финансовом году на момент представления Заявки;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3) не</w:t>
      </w:r>
      <w:r>
        <w:rPr>
          <w:rFonts w:ascii="Times New Roman" w:hAnsi="Times New Roman" w:cs="Times New Roman"/>
          <w:sz w:val="28"/>
          <w:szCs w:val="28"/>
        </w:rPr>
        <w:t xml:space="preserve"> </w:t>
      </w:r>
      <w:r w:rsidRPr="00467A88">
        <w:rPr>
          <w:rFonts w:ascii="Times New Roman" w:hAnsi="Times New Roman" w:cs="Times New Roman"/>
          <w:sz w:val="28"/>
          <w:szCs w:val="28"/>
        </w:rPr>
        <w:t>превышение сумм, указанных в Заявке, остаткам соответствующих бюджетных ассигнований, учтенных на лицевом счете администратора источников.</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11. В случае если форма или информация, указанная в Заявке, не соответствуют требованиям, установленным </w:t>
      </w:r>
      <w:hyperlink w:anchor="P50" w:history="1">
        <w:r w:rsidRPr="00467A88">
          <w:rPr>
            <w:rFonts w:ascii="Times New Roman" w:hAnsi="Times New Roman" w:cs="Times New Roman"/>
            <w:sz w:val="28"/>
            <w:szCs w:val="28"/>
          </w:rPr>
          <w:t>пунктами 3</w:t>
        </w:r>
      </w:hyperlink>
      <w:r w:rsidRPr="00467A88">
        <w:rPr>
          <w:rFonts w:ascii="Times New Roman" w:hAnsi="Times New Roman" w:cs="Times New Roman"/>
          <w:sz w:val="28"/>
          <w:szCs w:val="28"/>
        </w:rPr>
        <w:t xml:space="preserve">, </w:t>
      </w:r>
      <w:hyperlink w:anchor="P55" w:history="1">
        <w:r w:rsidRPr="00467A88">
          <w:rPr>
            <w:rFonts w:ascii="Times New Roman" w:hAnsi="Times New Roman" w:cs="Times New Roman"/>
            <w:sz w:val="28"/>
            <w:szCs w:val="28"/>
          </w:rPr>
          <w:t>4</w:t>
        </w:r>
      </w:hyperlink>
      <w:r w:rsidRPr="00467A88">
        <w:rPr>
          <w:rFonts w:ascii="Times New Roman" w:hAnsi="Times New Roman" w:cs="Times New Roman"/>
          <w:sz w:val="28"/>
          <w:szCs w:val="28"/>
        </w:rPr>
        <w:t xml:space="preserve">, </w:t>
      </w:r>
      <w:hyperlink w:anchor="P75" w:history="1">
        <w:r w:rsidRPr="00467A88">
          <w:rPr>
            <w:rFonts w:ascii="Times New Roman" w:hAnsi="Times New Roman" w:cs="Times New Roman"/>
            <w:sz w:val="28"/>
            <w:szCs w:val="28"/>
          </w:rPr>
          <w:t>подпунктами 1</w:t>
        </w:r>
      </w:hyperlink>
      <w:r w:rsidRPr="00467A88">
        <w:rPr>
          <w:rFonts w:ascii="Times New Roman" w:hAnsi="Times New Roman" w:cs="Times New Roman"/>
          <w:sz w:val="28"/>
          <w:szCs w:val="28"/>
        </w:rPr>
        <w:t xml:space="preserve"> - </w:t>
      </w:r>
      <w:hyperlink w:anchor="P87" w:history="1">
        <w:r w:rsidRPr="00467A88">
          <w:rPr>
            <w:rFonts w:ascii="Times New Roman" w:hAnsi="Times New Roman" w:cs="Times New Roman"/>
            <w:sz w:val="28"/>
            <w:szCs w:val="28"/>
          </w:rPr>
          <w:t>13</w:t>
        </w:r>
      </w:hyperlink>
      <w:r w:rsidRPr="00467A88">
        <w:rPr>
          <w:rFonts w:ascii="Times New Roman" w:hAnsi="Times New Roman" w:cs="Times New Roman"/>
          <w:sz w:val="28"/>
          <w:szCs w:val="28"/>
        </w:rPr>
        <w:t xml:space="preserve">, </w:t>
      </w:r>
      <w:hyperlink w:anchor="P91" w:history="1">
        <w:r w:rsidRPr="00467A88">
          <w:rPr>
            <w:rFonts w:ascii="Times New Roman" w:hAnsi="Times New Roman" w:cs="Times New Roman"/>
            <w:sz w:val="28"/>
            <w:szCs w:val="28"/>
          </w:rPr>
          <w:t>16 пункта 6</w:t>
        </w:r>
      </w:hyperlink>
      <w:r w:rsidRPr="00467A88">
        <w:rPr>
          <w:rFonts w:ascii="Times New Roman" w:hAnsi="Times New Roman" w:cs="Times New Roman"/>
          <w:sz w:val="28"/>
          <w:szCs w:val="28"/>
        </w:rPr>
        <w:t xml:space="preserve">, </w:t>
      </w:r>
      <w:hyperlink w:anchor="P93" w:history="1">
        <w:r w:rsidRPr="00467A88">
          <w:rPr>
            <w:rFonts w:ascii="Times New Roman" w:hAnsi="Times New Roman" w:cs="Times New Roman"/>
            <w:sz w:val="28"/>
            <w:szCs w:val="28"/>
          </w:rPr>
          <w:t>пунктами 7</w:t>
        </w:r>
      </w:hyperlink>
      <w:r w:rsidRPr="00467A88">
        <w:rPr>
          <w:rFonts w:ascii="Times New Roman" w:hAnsi="Times New Roman" w:cs="Times New Roman"/>
          <w:sz w:val="28"/>
          <w:szCs w:val="28"/>
        </w:rPr>
        <w:t xml:space="preserve">, </w:t>
      </w:r>
      <w:hyperlink w:anchor="P96" w:history="1">
        <w:r w:rsidRPr="00467A88">
          <w:rPr>
            <w:rFonts w:ascii="Times New Roman" w:hAnsi="Times New Roman" w:cs="Times New Roman"/>
            <w:sz w:val="28"/>
            <w:szCs w:val="28"/>
          </w:rPr>
          <w:t>9</w:t>
        </w:r>
      </w:hyperlink>
      <w:r w:rsidRPr="00467A88">
        <w:rPr>
          <w:rFonts w:ascii="Times New Roman" w:hAnsi="Times New Roman" w:cs="Times New Roman"/>
          <w:sz w:val="28"/>
          <w:szCs w:val="28"/>
        </w:rPr>
        <w:t xml:space="preserve"> и </w:t>
      </w:r>
      <w:hyperlink w:anchor="P100" w:history="1">
        <w:r w:rsidRPr="00467A88">
          <w:rPr>
            <w:rFonts w:ascii="Times New Roman" w:hAnsi="Times New Roman" w:cs="Times New Roman"/>
            <w:sz w:val="28"/>
            <w:szCs w:val="28"/>
          </w:rPr>
          <w:t>10</w:t>
        </w:r>
      </w:hyperlink>
      <w:r w:rsidRPr="00467A88">
        <w:rPr>
          <w:rFonts w:ascii="Times New Roman" w:hAnsi="Times New Roman" w:cs="Times New Roman"/>
          <w:sz w:val="28"/>
          <w:szCs w:val="28"/>
        </w:rPr>
        <w:t xml:space="preserve"> настоящего Порядка, или в случае установления нарушения получателем средств районного бюджета условий, установленных </w:t>
      </w:r>
      <w:hyperlink w:anchor="P95" w:history="1">
        <w:r w:rsidRPr="00467A88">
          <w:rPr>
            <w:rFonts w:ascii="Times New Roman" w:hAnsi="Times New Roman" w:cs="Times New Roman"/>
            <w:sz w:val="28"/>
            <w:szCs w:val="28"/>
          </w:rPr>
          <w:t>пунктом 8</w:t>
        </w:r>
      </w:hyperlink>
      <w:r w:rsidRPr="00467A88">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районного бюджета (администратору источников) не позднее сроков, установленных </w:t>
      </w:r>
      <w:hyperlink w:anchor="P50" w:history="1">
        <w:r w:rsidRPr="00467A88">
          <w:rPr>
            <w:rFonts w:ascii="Times New Roman" w:hAnsi="Times New Roman" w:cs="Times New Roman"/>
            <w:sz w:val="28"/>
            <w:szCs w:val="28"/>
          </w:rPr>
          <w:t>пунктом 3</w:t>
        </w:r>
      </w:hyperlink>
      <w:r w:rsidRPr="00467A88">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В случае если Заявка представлялась в электронном виде, получателю средств районного бюджета (администратору источников) не позднее сроков, установленных </w:t>
      </w:r>
      <w:hyperlink w:anchor="P50" w:history="1">
        <w:r w:rsidRPr="00467A88">
          <w:rPr>
            <w:rFonts w:ascii="Times New Roman" w:hAnsi="Times New Roman" w:cs="Times New Roman"/>
            <w:sz w:val="28"/>
            <w:szCs w:val="28"/>
          </w:rPr>
          <w:t>пунктом 3</w:t>
        </w:r>
      </w:hyperlink>
      <w:r w:rsidRPr="00467A88">
        <w:rPr>
          <w:rFonts w:ascii="Times New Roman" w:hAnsi="Times New Roman" w:cs="Times New Roman"/>
          <w:sz w:val="28"/>
          <w:szCs w:val="28"/>
        </w:rPr>
        <w:t xml:space="preserve"> настоящего Порядка, направляется </w:t>
      </w:r>
      <w:hyperlink r:id="rId16" w:history="1">
        <w:r w:rsidRPr="00467A88">
          <w:rPr>
            <w:rFonts w:ascii="Times New Roman" w:hAnsi="Times New Roman" w:cs="Times New Roman"/>
            <w:sz w:val="28"/>
            <w:szCs w:val="28"/>
          </w:rPr>
          <w:t>Протокол</w:t>
        </w:r>
      </w:hyperlink>
      <w:r w:rsidRPr="00467A88">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467A88">
          <w:rPr>
            <w:rFonts w:ascii="Times New Roman" w:hAnsi="Times New Roman" w:cs="Times New Roman"/>
            <w:sz w:val="28"/>
            <w:szCs w:val="28"/>
          </w:rPr>
          <w:t>подпунктами 14</w:t>
        </w:r>
      </w:hyperlink>
      <w:r w:rsidRPr="00467A88">
        <w:rPr>
          <w:rFonts w:ascii="Times New Roman" w:hAnsi="Times New Roman" w:cs="Times New Roman"/>
          <w:sz w:val="28"/>
          <w:szCs w:val="28"/>
        </w:rPr>
        <w:t xml:space="preserve"> и (или) </w:t>
      </w:r>
      <w:hyperlink w:anchor="P90" w:history="1">
        <w:r w:rsidRPr="00467A88">
          <w:rPr>
            <w:rFonts w:ascii="Times New Roman" w:hAnsi="Times New Roman" w:cs="Times New Roman"/>
            <w:sz w:val="28"/>
            <w:szCs w:val="28"/>
          </w:rPr>
          <w:t>15 пункта 6</w:t>
        </w:r>
      </w:hyperlink>
      <w:r w:rsidRPr="00467A88">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районного бюджета путем направления </w:t>
      </w:r>
      <w:hyperlink r:id="rId17" w:history="1">
        <w:r w:rsidRPr="00467A88">
          <w:rPr>
            <w:rFonts w:ascii="Times New Roman" w:hAnsi="Times New Roman" w:cs="Times New Roman"/>
            <w:sz w:val="28"/>
            <w:szCs w:val="28"/>
          </w:rPr>
          <w:t>Уведомления</w:t>
        </w:r>
      </w:hyperlink>
      <w:r w:rsidRPr="00467A88">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8" w:history="1">
        <w:r w:rsidRPr="00467A88">
          <w:rPr>
            <w:rFonts w:ascii="Times New Roman" w:hAnsi="Times New Roman" w:cs="Times New Roman"/>
            <w:sz w:val="28"/>
            <w:szCs w:val="28"/>
          </w:rPr>
          <w:t>Уведомления</w:t>
        </w:r>
      </w:hyperlink>
      <w:r w:rsidRPr="00467A88">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районного бюджета, в ведении которого находится допустивший нарушение получатель средств районного бюджета, не позднее десяти рабочих дней после отражения операций, вызвавших указанные нарушения, на соответствующем лицевом счете.</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районного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AD691C" w:rsidRPr="00467A88" w:rsidRDefault="00AD691C">
      <w:pPr>
        <w:pStyle w:val="ConsPlusNormal"/>
        <w:spacing w:before="220"/>
        <w:ind w:firstLine="540"/>
        <w:jc w:val="both"/>
        <w:rPr>
          <w:rFonts w:ascii="Times New Roman" w:hAnsi="Times New Roman" w:cs="Times New Roman"/>
          <w:sz w:val="28"/>
          <w:szCs w:val="28"/>
        </w:rPr>
      </w:pPr>
      <w:r w:rsidRPr="00467A88">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AD691C" w:rsidRPr="00467A88" w:rsidRDefault="00AD691C">
      <w:pPr>
        <w:pStyle w:val="ConsPlusNormal"/>
        <w:jc w:val="both"/>
        <w:rPr>
          <w:rFonts w:ascii="Times New Roman" w:hAnsi="Times New Roman" w:cs="Times New Roman"/>
          <w:sz w:val="28"/>
          <w:szCs w:val="28"/>
        </w:rPr>
      </w:pPr>
    </w:p>
    <w:p w:rsidR="00AD691C" w:rsidRPr="00467A88" w:rsidRDefault="00AD691C">
      <w:pPr>
        <w:pStyle w:val="ConsPlusNormal"/>
        <w:jc w:val="both"/>
        <w:rPr>
          <w:rFonts w:ascii="Times New Roman" w:hAnsi="Times New Roman" w:cs="Times New Roman"/>
          <w:sz w:val="28"/>
          <w:szCs w:val="28"/>
        </w:rPr>
      </w:pPr>
    </w:p>
    <w:p w:rsidR="00AD691C" w:rsidRPr="00467A88" w:rsidRDefault="00AD691C">
      <w:pPr>
        <w:rPr>
          <w:rFonts w:ascii="Times New Roman" w:hAnsi="Times New Roman" w:cs="Times New Roman"/>
          <w:sz w:val="28"/>
          <w:szCs w:val="28"/>
        </w:rPr>
      </w:pPr>
    </w:p>
    <w:sectPr w:rsidR="00AD691C" w:rsidRPr="00467A88" w:rsidSect="00CE2683">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2DD5"/>
    <w:rsid w:val="000B764C"/>
    <w:rsid w:val="001438BA"/>
    <w:rsid w:val="0016000F"/>
    <w:rsid w:val="00193382"/>
    <w:rsid w:val="001A29AD"/>
    <w:rsid w:val="00212FB4"/>
    <w:rsid w:val="00235A77"/>
    <w:rsid w:val="002421E4"/>
    <w:rsid w:val="0024577E"/>
    <w:rsid w:val="00293D92"/>
    <w:rsid w:val="002B7801"/>
    <w:rsid w:val="002C7680"/>
    <w:rsid w:val="002D2620"/>
    <w:rsid w:val="002E27C6"/>
    <w:rsid w:val="00300F2C"/>
    <w:rsid w:val="00306D17"/>
    <w:rsid w:val="003111B0"/>
    <w:rsid w:val="003D4BAF"/>
    <w:rsid w:val="003D77EB"/>
    <w:rsid w:val="00454202"/>
    <w:rsid w:val="00467A88"/>
    <w:rsid w:val="00492B3B"/>
    <w:rsid w:val="004B3C68"/>
    <w:rsid w:val="004C4E49"/>
    <w:rsid w:val="004F00C9"/>
    <w:rsid w:val="004F27CA"/>
    <w:rsid w:val="0052445E"/>
    <w:rsid w:val="00553407"/>
    <w:rsid w:val="005653CD"/>
    <w:rsid w:val="00572962"/>
    <w:rsid w:val="00595FF4"/>
    <w:rsid w:val="005D7FAF"/>
    <w:rsid w:val="0063088F"/>
    <w:rsid w:val="006365B4"/>
    <w:rsid w:val="00642DD5"/>
    <w:rsid w:val="00676F76"/>
    <w:rsid w:val="00677878"/>
    <w:rsid w:val="00682396"/>
    <w:rsid w:val="006B7D78"/>
    <w:rsid w:val="006C10E2"/>
    <w:rsid w:val="006C593F"/>
    <w:rsid w:val="00714A9B"/>
    <w:rsid w:val="007976B9"/>
    <w:rsid w:val="007D1398"/>
    <w:rsid w:val="007D4200"/>
    <w:rsid w:val="007D7433"/>
    <w:rsid w:val="00822FA4"/>
    <w:rsid w:val="0083379A"/>
    <w:rsid w:val="00855D6E"/>
    <w:rsid w:val="008771F0"/>
    <w:rsid w:val="008A729A"/>
    <w:rsid w:val="008C336C"/>
    <w:rsid w:val="008F01A1"/>
    <w:rsid w:val="008F2162"/>
    <w:rsid w:val="008F753E"/>
    <w:rsid w:val="008F7857"/>
    <w:rsid w:val="0095024A"/>
    <w:rsid w:val="009646FE"/>
    <w:rsid w:val="00995A4C"/>
    <w:rsid w:val="009B7F50"/>
    <w:rsid w:val="009C3120"/>
    <w:rsid w:val="009E63CB"/>
    <w:rsid w:val="00A03CF7"/>
    <w:rsid w:val="00A06A31"/>
    <w:rsid w:val="00A075B4"/>
    <w:rsid w:val="00AB4AC1"/>
    <w:rsid w:val="00AC4122"/>
    <w:rsid w:val="00AD691C"/>
    <w:rsid w:val="00B05A3F"/>
    <w:rsid w:val="00B270E0"/>
    <w:rsid w:val="00B375D2"/>
    <w:rsid w:val="00B435F4"/>
    <w:rsid w:val="00B67CCD"/>
    <w:rsid w:val="00B832C4"/>
    <w:rsid w:val="00C02DE7"/>
    <w:rsid w:val="00C35E66"/>
    <w:rsid w:val="00C70666"/>
    <w:rsid w:val="00C83921"/>
    <w:rsid w:val="00C904E8"/>
    <w:rsid w:val="00C96368"/>
    <w:rsid w:val="00CA3C8A"/>
    <w:rsid w:val="00CE2683"/>
    <w:rsid w:val="00D407DD"/>
    <w:rsid w:val="00D50ACC"/>
    <w:rsid w:val="00D54AE1"/>
    <w:rsid w:val="00D91184"/>
    <w:rsid w:val="00D9531B"/>
    <w:rsid w:val="00DD6FA8"/>
    <w:rsid w:val="00E51434"/>
    <w:rsid w:val="00E5290A"/>
    <w:rsid w:val="00E834FB"/>
    <w:rsid w:val="00EB5F01"/>
    <w:rsid w:val="00F10AF1"/>
    <w:rsid w:val="00F26830"/>
    <w:rsid w:val="00F57C78"/>
    <w:rsid w:val="00F7295C"/>
    <w:rsid w:val="00FB2E24"/>
    <w:rsid w:val="00FB5606"/>
    <w:rsid w:val="00FB73CA"/>
    <w:rsid w:val="00FC58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3CA"/>
    <w:pPr>
      <w:spacing w:after="200" w:line="276" w:lineRule="auto"/>
    </w:pPr>
    <w:rPr>
      <w:rFonts w:cs="Calibri"/>
      <w:lang w:eastAsia="en-US"/>
    </w:rPr>
  </w:style>
  <w:style w:type="paragraph" w:styleId="Heading1">
    <w:name w:val="heading 1"/>
    <w:basedOn w:val="Normal"/>
    <w:next w:val="Normal"/>
    <w:link w:val="Heading1Char1"/>
    <w:uiPriority w:val="99"/>
    <w:qFormat/>
    <w:locked/>
    <w:rsid w:val="007D4200"/>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B4AC1"/>
    <w:rPr>
      <w:rFonts w:ascii="Cambria" w:hAnsi="Cambria" w:cs="Cambria"/>
      <w:b/>
      <w:bCs/>
      <w:kern w:val="32"/>
      <w:sz w:val="32"/>
      <w:szCs w:val="32"/>
      <w:lang w:eastAsia="en-US"/>
    </w:rPr>
  </w:style>
  <w:style w:type="paragraph" w:customStyle="1" w:styleId="ConsPlusNormal">
    <w:name w:val="ConsPlusNormal"/>
    <w:uiPriority w:val="99"/>
    <w:rsid w:val="00642DD5"/>
    <w:pPr>
      <w:widowControl w:val="0"/>
      <w:autoSpaceDE w:val="0"/>
      <w:autoSpaceDN w:val="0"/>
    </w:pPr>
    <w:rPr>
      <w:rFonts w:eastAsia="Times New Roman" w:cs="Calibri"/>
    </w:rPr>
  </w:style>
  <w:style w:type="paragraph" w:customStyle="1" w:styleId="ConsPlusTitle">
    <w:name w:val="ConsPlusTitle"/>
    <w:uiPriority w:val="99"/>
    <w:rsid w:val="00642DD5"/>
    <w:pPr>
      <w:widowControl w:val="0"/>
      <w:autoSpaceDE w:val="0"/>
      <w:autoSpaceDN w:val="0"/>
    </w:pPr>
    <w:rPr>
      <w:rFonts w:eastAsia="Times New Roman" w:cs="Calibri"/>
      <w:b/>
      <w:bCs/>
    </w:rPr>
  </w:style>
  <w:style w:type="paragraph" w:customStyle="1" w:styleId="ConsPlusTitlePage">
    <w:name w:val="ConsPlusTitlePage"/>
    <w:uiPriority w:val="99"/>
    <w:rsid w:val="00642DD5"/>
    <w:pPr>
      <w:widowControl w:val="0"/>
      <w:autoSpaceDE w:val="0"/>
      <w:autoSpaceDN w:val="0"/>
    </w:pPr>
    <w:rPr>
      <w:rFonts w:ascii="Tahoma" w:eastAsia="Times New Roman" w:hAnsi="Tahoma" w:cs="Tahoma"/>
      <w:sz w:val="20"/>
      <w:szCs w:val="20"/>
    </w:rPr>
  </w:style>
  <w:style w:type="character" w:customStyle="1" w:styleId="Heading1Char1">
    <w:name w:val="Heading 1 Char1"/>
    <w:link w:val="Heading1"/>
    <w:uiPriority w:val="99"/>
    <w:locked/>
    <w:rsid w:val="007D4200"/>
    <w:rPr>
      <w:rFonts w:ascii="Arial" w:hAnsi="Arial" w:cs="Arial"/>
      <w:b/>
      <w:bCs/>
      <w:color w:val="000080"/>
      <w:lang w:val="ru-RU" w:eastAsia="ru-RU"/>
    </w:rPr>
  </w:style>
  <w:style w:type="paragraph" w:customStyle="1" w:styleId="a">
    <w:name w:val="Знак"/>
    <w:basedOn w:val="Normal"/>
    <w:uiPriority w:val="99"/>
    <w:rsid w:val="007D4200"/>
    <w:pPr>
      <w:spacing w:after="0" w:line="240" w:lineRule="auto"/>
    </w:pPr>
    <w:rPr>
      <w:rFonts w:ascii="Verdana" w:hAnsi="Verdana" w:cs="Verdana"/>
      <w:sz w:val="20"/>
      <w:szCs w:val="20"/>
      <w:lang w:val="en-US"/>
    </w:rPr>
  </w:style>
  <w:style w:type="paragraph" w:styleId="BalloonText">
    <w:name w:val="Balloon Text"/>
    <w:basedOn w:val="Normal"/>
    <w:link w:val="BalloonTextChar"/>
    <w:uiPriority w:val="99"/>
    <w:semiHidden/>
    <w:rsid w:val="00572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72962"/>
    <w:rPr>
      <w:rFonts w:ascii="Tahoma" w:hAnsi="Tahoma" w:cs="Tahoma"/>
      <w:sz w:val="16"/>
      <w:szCs w:val="16"/>
      <w:lang w:eastAsia="en-US"/>
    </w:rPr>
  </w:style>
  <w:style w:type="paragraph" w:styleId="BodyText">
    <w:name w:val="Body Text"/>
    <w:basedOn w:val="Normal"/>
    <w:link w:val="BodyTextChar"/>
    <w:uiPriority w:val="99"/>
    <w:rsid w:val="0063088F"/>
    <w:pPr>
      <w:spacing w:after="120" w:line="240" w:lineRule="auto"/>
    </w:pPr>
    <w:rPr>
      <w:rFonts w:ascii="Arial" w:hAnsi="Arial" w:cs="Arial"/>
      <w:sz w:val="24"/>
      <w:szCs w:val="24"/>
      <w:lang w:eastAsia="ru-RU"/>
    </w:rPr>
  </w:style>
  <w:style w:type="character" w:customStyle="1" w:styleId="BodyTextChar">
    <w:name w:val="Body Text Char"/>
    <w:basedOn w:val="DefaultParagraphFont"/>
    <w:link w:val="BodyText"/>
    <w:uiPriority w:val="99"/>
    <w:semiHidden/>
    <w:locked/>
    <w:rsid w:val="008F753E"/>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5" Type="http://schemas.openxmlformats.org/officeDocument/2006/relationships/hyperlink" Target="consultantplus://offline/ref=E8E5F48FB01B2D6021C1E191F2E0DC559F372DE3A4592541537A9907597B8FCB6D2841F94C59460631YDF" TargetMode="External"/><Relationship Id="rId15" Type="http://schemas.openxmlformats.org/officeDocument/2006/relationships/hyperlink" Target="consultantplus://offline/ref=E8E5F48FB01B2D6021C1FF9CE48C8159983C77EFA55B2C1F0B25C25A0E72859C2A6718BB085744001EA17F32YBF" TargetMode="Externa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fontTable" Target="fontTable.xml"/><Relationship Id="rId4" Type="http://schemas.openxmlformats.org/officeDocument/2006/relationships/hyperlink" Target="consultantplus://offline/ref=E8E5F48FB01B2D6021C1E191F2E0DC559F372DE3A4592541537A9907597B8FCB6D2841FB4A5F34Y0F" TargetMode="Externa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100</TotalTime>
  <Pages>10</Pages>
  <Words>3809</Words>
  <Characters>21713</Characters>
  <Application>Microsoft Office Outlook</Application>
  <DocSecurity>0</DocSecurity>
  <Lines>0</Lines>
  <Paragraphs>0</Paragraphs>
  <ScaleCrop>false</ScaleCrop>
  <Company>Администрация Урейского сельского поселения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Ивашкин Владимир Игорьевич</dc:creator>
  <cp:keywords/>
  <dc:description/>
  <cp:lastModifiedBy>1</cp:lastModifiedBy>
  <cp:revision>16</cp:revision>
  <cp:lastPrinted>2018-08-16T13:19:00Z</cp:lastPrinted>
  <dcterms:created xsi:type="dcterms:W3CDTF">2018-09-21T10:23:00Z</dcterms:created>
  <dcterms:modified xsi:type="dcterms:W3CDTF">2021-01-29T08:16:00Z</dcterms:modified>
</cp:coreProperties>
</file>