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г.Темников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BC48F9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AF5989">
        <w:rPr>
          <w:b/>
          <w:sz w:val="24"/>
          <w:szCs w:val="24"/>
        </w:rPr>
        <w:t>9.03.2021</w:t>
      </w:r>
    </w:p>
    <w:p w:rsidR="001F1DBF" w:rsidRPr="00726DEF" w:rsidRDefault="001F1DB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267759" w:rsidRPr="00881070" w:rsidRDefault="00F537AE" w:rsidP="00F537AE">
      <w:pPr>
        <w:shd w:val="clear" w:color="auto" w:fill="FFFFFF"/>
        <w:jc w:val="both"/>
        <w:rPr>
          <w:szCs w:val="28"/>
        </w:rPr>
      </w:pPr>
      <w:r w:rsidRPr="00F537AE">
        <w:rPr>
          <w:sz w:val="24"/>
          <w:szCs w:val="24"/>
        </w:rPr>
        <w:t>Администрация Темниковского муниципального района РМ информирует о возможности предоставления в аренду земельного участка для ведения личного подсобного хозяйства, из земель населенных пунктов. Заявления граждан, заинтересованных в предоставлении в аренду земельного участка, принимаются в течени</w:t>
      </w:r>
      <w:proofErr w:type="gramStart"/>
      <w:r w:rsidRPr="00F537AE">
        <w:rPr>
          <w:sz w:val="24"/>
          <w:szCs w:val="24"/>
        </w:rPr>
        <w:t>и</w:t>
      </w:r>
      <w:proofErr w:type="gramEnd"/>
      <w:r w:rsidRPr="00F537AE">
        <w:rPr>
          <w:sz w:val="24"/>
          <w:szCs w:val="24"/>
        </w:rPr>
        <w:t xml:space="preserve"> 30 дней со дня опубликования данного извещения. Подача заявлений о намерении участвовать в аукционе на право заключения договора указанного земельного участка осуществляется в письменном виде по адресу: Республика Мордовия, Темниковский район, г. Темников ул. Кирова, 26 (кабинет №309). Земельный участок расположен по адресу: Республика Мордовия, Темниковский район, с. </w:t>
      </w:r>
      <w:proofErr w:type="spellStart"/>
      <w:r w:rsidRPr="00F537AE">
        <w:rPr>
          <w:sz w:val="24"/>
          <w:szCs w:val="24"/>
        </w:rPr>
        <w:t>Митрялы</w:t>
      </w:r>
      <w:proofErr w:type="spellEnd"/>
      <w:r w:rsidRPr="00F537AE">
        <w:rPr>
          <w:sz w:val="24"/>
          <w:szCs w:val="24"/>
        </w:rPr>
        <w:t xml:space="preserve">, ул. Молодежная, кадастровый квартал 13:19:0216002. Площадь земельного участка 858 </w:t>
      </w:r>
      <w:proofErr w:type="spellStart"/>
      <w:r w:rsidRPr="00F537AE">
        <w:rPr>
          <w:sz w:val="24"/>
          <w:szCs w:val="24"/>
        </w:rPr>
        <w:t>кв.м</w:t>
      </w:r>
      <w:proofErr w:type="spellEnd"/>
      <w:r w:rsidRPr="00F537AE">
        <w:rPr>
          <w:sz w:val="24"/>
          <w:szCs w:val="24"/>
        </w:rPr>
        <w:t>. Для ознакомления со схемой расположения земельного участка обращаться по адресу: Республика Мордовия, Темниковский район, г. Темников, ул. Кирова, 26 (кабинет №309). Время приёма граждан с 9:00 до 17:30. Подана одна заявка.</w:t>
      </w:r>
      <w:bookmarkStart w:id="0" w:name="_GoBack"/>
      <w:bookmarkEnd w:id="0"/>
    </w:p>
    <w:sectPr w:rsidR="00267759" w:rsidRPr="00881070" w:rsidSect="00B771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73B7C"/>
    <w:rsid w:val="001F1DBF"/>
    <w:rsid w:val="00267759"/>
    <w:rsid w:val="004A1A97"/>
    <w:rsid w:val="00557DE0"/>
    <w:rsid w:val="005D7F00"/>
    <w:rsid w:val="0062533E"/>
    <w:rsid w:val="006411BD"/>
    <w:rsid w:val="00881070"/>
    <w:rsid w:val="008A0B0C"/>
    <w:rsid w:val="008E282F"/>
    <w:rsid w:val="0094549B"/>
    <w:rsid w:val="00A54C5C"/>
    <w:rsid w:val="00AF5989"/>
    <w:rsid w:val="00B771F4"/>
    <w:rsid w:val="00BC48F9"/>
    <w:rsid w:val="00BC7986"/>
    <w:rsid w:val="00C109ED"/>
    <w:rsid w:val="00C173D2"/>
    <w:rsid w:val="00C40698"/>
    <w:rsid w:val="00CB733C"/>
    <w:rsid w:val="00D7167F"/>
    <w:rsid w:val="00F537AE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2021-03-23T06:10:00Z</cp:lastPrinted>
  <dcterms:created xsi:type="dcterms:W3CDTF">2021-03-23T06:10:00Z</dcterms:created>
  <dcterms:modified xsi:type="dcterms:W3CDTF">2021-03-23T06:11:00Z</dcterms:modified>
</cp:coreProperties>
</file>