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90E" w:rsidRPr="00B412FB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 xml:space="preserve">АДМИНИСТРАЦИЯ БАБЕЕВСКОГО СЕЛЬСКОГО ПОСЕЛЕНИЯ </w:t>
      </w:r>
    </w:p>
    <w:p w:rsidR="0038690E" w:rsidRPr="00B412FB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8690E" w:rsidRPr="00B412FB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12F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8690E" w:rsidRPr="00F96975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90E" w:rsidRPr="00F96975" w:rsidRDefault="003869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90E" w:rsidRPr="00F96975" w:rsidRDefault="0038690E" w:rsidP="00B412FB">
      <w:pPr>
        <w:widowControl w:val="0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F9697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8690E" w:rsidRPr="00F96975" w:rsidRDefault="003869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90E" w:rsidRPr="00F96975" w:rsidRDefault="0038690E" w:rsidP="00B412FB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90E" w:rsidRPr="00F96975" w:rsidRDefault="0038690E" w:rsidP="00B412FB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«26» декабря 2018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</w:r>
      <w:r w:rsidRPr="00F96975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№  39</w:t>
      </w:r>
    </w:p>
    <w:p w:rsidR="0038690E" w:rsidRPr="00F96975" w:rsidRDefault="0038690E" w:rsidP="00B412FB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38690E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90E" w:rsidRPr="00F96975" w:rsidRDefault="0038690E" w:rsidP="00B41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90E" w:rsidRDefault="0038690E" w:rsidP="000B41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муниципальной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Программы комплексного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развития социальной инфраструктуры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Бабеевского  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сельского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поселения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Темниковского  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 на 2019-2029 годы</w:t>
      </w:r>
    </w:p>
    <w:p w:rsidR="0038690E" w:rsidRPr="00B04A1F" w:rsidRDefault="0038690E" w:rsidP="000B415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Pr="00B04A1F" w:rsidRDefault="0038690E" w:rsidP="000B41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Pr="00D20249" w:rsidRDefault="0038690E" w:rsidP="00B04A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Генеральным планом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Администрация Бабеевского 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 о с т а н о в л я е т:</w:t>
      </w:r>
    </w:p>
    <w:p w:rsidR="0038690E" w:rsidRPr="00D20249" w:rsidRDefault="0038690E" w:rsidP="00B04A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1.Утвердить Программу комплексного развития социальной инфраструктуры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B04A1F">
        <w:rPr>
          <w:rFonts w:ascii="Times New Roman" w:hAnsi="Times New Roman" w:cs="Times New Roman"/>
          <w:sz w:val="28"/>
          <w:szCs w:val="28"/>
          <w:lang w:eastAsia="ru-RU"/>
        </w:rPr>
        <w:t>Темниковского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>-20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D20249">
        <w:rPr>
          <w:rFonts w:ascii="Times New Roman" w:hAnsi="Times New Roman" w:cs="Times New Roman"/>
          <w:sz w:val="28"/>
          <w:szCs w:val="28"/>
          <w:lang w:eastAsia="ru-RU"/>
        </w:rPr>
        <w:t xml:space="preserve"> годы.</w:t>
      </w:r>
    </w:p>
    <w:p w:rsidR="0038690E" w:rsidRDefault="003869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остановление вступает в силу с момента его официального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опубликования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690E" w:rsidRPr="00204BAB" w:rsidRDefault="003869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Контроль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204BAB">
        <w:rPr>
          <w:rFonts w:ascii="Times New Roman" w:hAnsi="Times New Roman" w:cs="Times New Roman"/>
          <w:sz w:val="28"/>
          <w:szCs w:val="28"/>
          <w:lang w:eastAsia="ru-RU"/>
        </w:rPr>
        <w:t>остановления оставляю за собой.</w:t>
      </w:r>
    </w:p>
    <w:p w:rsidR="0038690E" w:rsidRDefault="003869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Default="0038690E" w:rsidP="00B04A1F">
      <w:pPr>
        <w:tabs>
          <w:tab w:val="left" w:pos="524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Default="003869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Глава Бабеевского  сельского поселения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</w:t>
      </w:r>
    </w:p>
    <w:p w:rsidR="0038690E" w:rsidRDefault="003869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Темниковского муниципального района                                                      Ю.П.Нечайкин</w:t>
      </w:r>
    </w:p>
    <w:p w:rsidR="0038690E" w:rsidRPr="00204BAB" w:rsidRDefault="0038690E" w:rsidP="000B4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</w:t>
      </w:r>
    </w:p>
    <w:p w:rsidR="0038690E" w:rsidRDefault="0038690E" w:rsidP="00C810F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38690E" w:rsidSect="004B6FC5">
          <w:headerReference w:type="default" r:id="rId7"/>
          <w:pgSz w:w="12240" w:h="15840"/>
          <w:pgMar w:top="1134" w:right="567" w:bottom="1134" w:left="709" w:header="720" w:footer="720" w:gutter="0"/>
          <w:cols w:space="720"/>
          <w:titlePg/>
          <w:docGrid w:linePitch="299"/>
        </w:sectPr>
      </w:pPr>
    </w:p>
    <w:p w:rsidR="0038690E" w:rsidRPr="00DC291B" w:rsidRDefault="0038690E" w:rsidP="006E27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C291B">
        <w:rPr>
          <w:rFonts w:ascii="Times New Roman" w:hAnsi="Times New Roman" w:cs="Times New Roman"/>
          <w:sz w:val="28"/>
          <w:szCs w:val="28"/>
          <w:lang w:eastAsia="ru-RU"/>
        </w:rPr>
        <w:t xml:space="preserve">Утверждена </w:t>
      </w:r>
    </w:p>
    <w:p w:rsidR="0038690E" w:rsidRPr="00F253AB" w:rsidRDefault="0038690E" w:rsidP="00F253A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F253AB">
        <w:rPr>
          <w:rFonts w:ascii="Times New Roman" w:hAnsi="Times New Roman" w:cs="Times New Roman"/>
          <w:sz w:val="28"/>
          <w:szCs w:val="28"/>
          <w:lang w:eastAsia="ru-RU"/>
        </w:rPr>
        <w:t>остановлением администрации</w:t>
      </w:r>
    </w:p>
    <w:p w:rsidR="0038690E" w:rsidRDefault="0038690E" w:rsidP="00C810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  сельского поселения </w:t>
      </w:r>
    </w:p>
    <w:p w:rsidR="0038690E" w:rsidRPr="00F253AB" w:rsidRDefault="0038690E" w:rsidP="00C810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F253AB">
        <w:rPr>
          <w:rFonts w:ascii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39 </w:t>
      </w:r>
      <w:r w:rsidRPr="00F253AB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26 декабря 2018 года</w:t>
      </w:r>
    </w:p>
    <w:p w:rsidR="0038690E" w:rsidRPr="00F253AB" w:rsidRDefault="0038690E" w:rsidP="00C810FC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ПРОГРАММА </w:t>
      </w: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КОМПЛЕКСНОГО РАЗВИТИЯ СОЦИАЛЬНОЙ ИНФРАСТРУКТУРЫ </w:t>
      </w:r>
    </w:p>
    <w:p w:rsidR="0038690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БАБЕЕВСКОГО   </w:t>
      </w: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ТЕМНИКОВСКОГО   МУНИЦИПАЛЬНОГО РАЙОНА РЕСПУБЛИКИ МОРДОВИЯ</w:t>
      </w:r>
    </w:p>
    <w:p w:rsidR="0038690E" w:rsidRPr="008F284E" w:rsidRDefault="0038690E" w:rsidP="00C810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НА 2019-2029 ГОДЫ</w:t>
      </w:r>
      <w:r w:rsidRPr="008F284E"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38690E" w:rsidRDefault="0038690E"/>
    <w:p w:rsidR="0038690E" w:rsidRDefault="0038690E"/>
    <w:p w:rsidR="0038690E" w:rsidRDefault="0038690E"/>
    <w:p w:rsidR="0038690E" w:rsidRDefault="0038690E"/>
    <w:p w:rsidR="0038690E" w:rsidRDefault="0038690E"/>
    <w:p w:rsidR="0038690E" w:rsidRDefault="0038690E"/>
    <w:p w:rsidR="0038690E" w:rsidRDefault="0038690E" w:rsidP="00A22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690E" w:rsidRDefault="0038690E" w:rsidP="00A227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D2024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аспорт программы</w:t>
      </w:r>
    </w:p>
    <w:tbl>
      <w:tblPr>
        <w:tblW w:w="137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9994"/>
      </w:tblGrid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Программа комплексного развития социальной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на 2018-2028 годы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Федеральный Закон № 131-ФЗ от 06.10.2003 «Об общих принципах организации местного самоуправления в Российской Федерации»,</w:t>
            </w:r>
          </w:p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Генеральный план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 Устав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38690E" w:rsidRPr="005E2511" w:rsidRDefault="003869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38690E" w:rsidRPr="005E2511" w:rsidRDefault="0038690E" w:rsidP="005E2511">
            <w:pPr>
              <w:spacing w:after="0" w:line="240" w:lineRule="auto"/>
              <w:ind w:firstLine="1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38690E" w:rsidRPr="005E2511" w:rsidRDefault="003869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38690E" w:rsidRPr="005E2511" w:rsidRDefault="0038690E" w:rsidP="005E2511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38690E" w:rsidRPr="005E2511" w:rsidRDefault="0038690E" w:rsidP="005E2511">
            <w:pPr>
              <w:tabs>
                <w:tab w:val="left" w:pos="191"/>
              </w:tabs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6.Создание условий для безопасного проживания населения на территории поселения.</w:t>
            </w:r>
          </w:p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7.Содействие в привлечении молодых специалистов в поселение (работников культуры, муниципальных служащих)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2019-2029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</w:t>
            </w:r>
          </w:p>
          <w:p w:rsidR="0038690E" w:rsidRPr="005E2511" w:rsidRDefault="0038690E" w:rsidP="005E25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организации, предприниматели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Мордовия,</w:t>
            </w:r>
          </w:p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население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Бабеевского</w:t>
            </w: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сельского поселения Темниковского   муниципального района Республики Мордовия</w:t>
            </w:r>
          </w:p>
        </w:tc>
      </w:tr>
      <w:tr w:rsidR="0038690E">
        <w:tc>
          <w:tcPr>
            <w:tcW w:w="3794" w:type="dxa"/>
            <w:vAlign w:val="center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9994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Программа финансируется из местного, районного, областного и федерального бюджетов, инвестиционных ресурсов предприятий, организаций, предпринимателей</w:t>
            </w:r>
          </w:p>
        </w:tc>
      </w:tr>
    </w:tbl>
    <w:p w:rsidR="0038690E" w:rsidRPr="004043CC" w:rsidRDefault="0038690E" w:rsidP="003D3B84">
      <w:pPr>
        <w:spacing w:before="100" w:beforeAutospacing="1" w:after="100" w:afterAutospacing="1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Введение</w:t>
      </w:r>
    </w:p>
    <w:p w:rsidR="0038690E" w:rsidRPr="004043CC" w:rsidRDefault="003869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>Необходимость реализации закона № 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38690E" w:rsidRPr="004043CC" w:rsidRDefault="003869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38690E" w:rsidRPr="004043CC" w:rsidRDefault="0038690E" w:rsidP="004043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38690E" w:rsidRPr="004043CC" w:rsidRDefault="0038690E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- доступные для потенциала территории, адекватные географическому, демографическому, экономическому, социо</w:t>
      </w:r>
      <w:r>
        <w:rPr>
          <w:rFonts w:ascii="Times New Roman" w:hAnsi="Times New Roman" w:cs="Times New Roman"/>
          <w:sz w:val="28"/>
          <w:szCs w:val="28"/>
          <w:lang w:eastAsia="ru-RU"/>
        </w:rPr>
        <w:t>нально -</w:t>
      </w:r>
      <w:r w:rsidRPr="004043CC">
        <w:rPr>
          <w:rFonts w:ascii="Times New Roman" w:hAnsi="Times New Roman" w:cs="Times New Roman"/>
          <w:sz w:val="28"/>
          <w:szCs w:val="28"/>
          <w:lang w:eastAsia="ru-RU"/>
        </w:rPr>
        <w:t>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38690E" w:rsidRPr="004043CC" w:rsidRDefault="0038690E" w:rsidP="004043CC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043CC">
        <w:rPr>
          <w:rFonts w:ascii="Times New Roman" w:hAnsi="Times New Roman" w:cs="Times New Roman"/>
          <w:sz w:val="28"/>
          <w:szCs w:val="28"/>
          <w:lang w:eastAsia="ru-RU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38690E" w:rsidRDefault="003869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6"/>
          <w:szCs w:val="26"/>
          <w:lang w:eastAsia="ru-RU"/>
        </w:rPr>
      </w:pPr>
      <w:bookmarkStart w:id="0" w:name="_Toc125547917"/>
    </w:p>
    <w:p w:rsidR="0038690E" w:rsidRPr="00A2273C" w:rsidRDefault="003869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2. Социально-экономическая ситуация и потенциал развития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сельского поселения</w:t>
      </w:r>
    </w:p>
    <w:p w:rsidR="0038690E" w:rsidRPr="00A2273C" w:rsidRDefault="0038690E" w:rsidP="00D20249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Темниковского   муниципального района Республики Мордовия</w:t>
      </w:r>
    </w:p>
    <w:p w:rsidR="0038690E" w:rsidRPr="00A2273C" w:rsidRDefault="0038690E" w:rsidP="00D20249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1" w:name="_Toc132716903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2.1. Анализ социального развития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сельского поселения</w:t>
      </w:r>
      <w:bookmarkEnd w:id="1"/>
    </w:p>
    <w:p w:rsidR="0038690E" w:rsidRPr="00A2273C" w:rsidRDefault="0038690E" w:rsidP="00D20249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690E" w:rsidRDefault="0038690E" w:rsidP="00A227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Общая площадь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составляет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320,12 кв.км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Численность н</w:t>
      </w:r>
      <w:r>
        <w:rPr>
          <w:rFonts w:ascii="Times New Roman" w:hAnsi="Times New Roman" w:cs="Times New Roman"/>
          <w:sz w:val="28"/>
          <w:szCs w:val="28"/>
          <w:lang w:eastAsia="ru-RU"/>
        </w:rPr>
        <w:t>аселения по данным на 01.01.2019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года составила </w:t>
      </w:r>
      <w:r>
        <w:rPr>
          <w:rFonts w:ascii="Times New Roman" w:hAnsi="Times New Roman" w:cs="Times New Roman"/>
          <w:sz w:val="28"/>
          <w:szCs w:val="28"/>
          <w:lang w:eastAsia="ru-RU"/>
        </w:rPr>
        <w:t>699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 В состав поселения входят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 населенных пунктов </w:t>
      </w:r>
    </w:p>
    <w:p w:rsidR="0038690E" w:rsidRDefault="0038690E" w:rsidP="00A227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с. Бабеево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>(административный центр)</w:t>
      </w:r>
      <w:bookmarkEnd w:id="0"/>
    </w:p>
    <w:p w:rsidR="0038690E" w:rsidRPr="008C2FA1" w:rsidRDefault="0038690E" w:rsidP="00D2024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C2FA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Наличие земельных ресурсов сельского поселения с.Бабеево </w:t>
      </w:r>
    </w:p>
    <w:p w:rsidR="0038690E" w:rsidRPr="00A2273C" w:rsidRDefault="0038690E" w:rsidP="003A708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2273C">
        <w:rPr>
          <w:rFonts w:ascii="Times New Roman" w:hAnsi="Times New Roman" w:cs="Times New Roman"/>
          <w:sz w:val="24"/>
          <w:szCs w:val="24"/>
          <w:lang w:eastAsia="ru-RU"/>
        </w:rPr>
        <w:t>Таблица 1.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839"/>
        <w:gridCol w:w="4541"/>
      </w:tblGrid>
      <w:tr w:rsidR="0038690E" w:rsidRPr="00BB3ECF">
        <w:trPr>
          <w:jc w:val="center"/>
        </w:trPr>
        <w:tc>
          <w:tcPr>
            <w:tcW w:w="5839" w:type="dxa"/>
            <w:vAlign w:val="center"/>
          </w:tcPr>
          <w:p w:rsidR="0038690E" w:rsidRPr="00F47998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Категории земель</w:t>
            </w:r>
          </w:p>
        </w:tc>
        <w:tc>
          <w:tcPr>
            <w:tcW w:w="4541" w:type="dxa"/>
            <w:vAlign w:val="center"/>
          </w:tcPr>
          <w:p w:rsidR="0038690E" w:rsidRPr="00F47998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Общая площадь</w:t>
            </w:r>
          </w:p>
        </w:tc>
      </w:tr>
      <w:tr w:rsidR="0038690E" w:rsidRPr="00BB3ECF">
        <w:trPr>
          <w:jc w:val="center"/>
        </w:trPr>
        <w:tc>
          <w:tcPr>
            <w:tcW w:w="5839" w:type="dxa"/>
          </w:tcPr>
          <w:p w:rsidR="0038690E" w:rsidRPr="00F47998" w:rsidRDefault="003869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сельхозназначения</w:t>
            </w:r>
          </w:p>
        </w:tc>
        <w:tc>
          <w:tcPr>
            <w:tcW w:w="4541" w:type="dxa"/>
          </w:tcPr>
          <w:p w:rsidR="0038690E" w:rsidRPr="000331FA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9715,2</w:t>
            </w:r>
          </w:p>
        </w:tc>
      </w:tr>
      <w:tr w:rsidR="0038690E" w:rsidRPr="00BB3ECF">
        <w:trPr>
          <w:jc w:val="center"/>
        </w:trPr>
        <w:tc>
          <w:tcPr>
            <w:tcW w:w="5839" w:type="dxa"/>
          </w:tcPr>
          <w:p w:rsidR="0038690E" w:rsidRPr="00F47998" w:rsidRDefault="003869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поселений</w:t>
            </w:r>
          </w:p>
        </w:tc>
        <w:tc>
          <w:tcPr>
            <w:tcW w:w="4541" w:type="dxa"/>
          </w:tcPr>
          <w:p w:rsidR="0038690E" w:rsidRPr="000331FA" w:rsidRDefault="0038690E" w:rsidP="00AE049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94,4</w:t>
            </w:r>
          </w:p>
        </w:tc>
      </w:tr>
      <w:tr w:rsidR="0038690E" w:rsidRPr="00BB3ECF">
        <w:trPr>
          <w:jc w:val="center"/>
        </w:trPr>
        <w:tc>
          <w:tcPr>
            <w:tcW w:w="5839" w:type="dxa"/>
          </w:tcPr>
          <w:p w:rsidR="0038690E" w:rsidRPr="00F47998" w:rsidRDefault="003869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Земли лесного фонда</w:t>
            </w:r>
          </w:p>
        </w:tc>
        <w:tc>
          <w:tcPr>
            <w:tcW w:w="4541" w:type="dxa"/>
          </w:tcPr>
          <w:p w:rsidR="0038690E" w:rsidRPr="000331FA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371,0</w:t>
            </w:r>
          </w:p>
        </w:tc>
      </w:tr>
      <w:tr w:rsidR="0038690E" w:rsidRPr="00BB3ECF">
        <w:trPr>
          <w:jc w:val="center"/>
        </w:trPr>
        <w:tc>
          <w:tcPr>
            <w:tcW w:w="5839" w:type="dxa"/>
          </w:tcPr>
          <w:p w:rsidR="0038690E" w:rsidRPr="00F47998" w:rsidRDefault="003869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Прочие земли </w:t>
            </w:r>
          </w:p>
        </w:tc>
        <w:tc>
          <w:tcPr>
            <w:tcW w:w="4541" w:type="dxa"/>
          </w:tcPr>
          <w:p w:rsidR="0038690E" w:rsidRPr="000331FA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331F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74,6</w:t>
            </w:r>
          </w:p>
        </w:tc>
      </w:tr>
      <w:tr w:rsidR="0038690E" w:rsidRPr="00BB3ECF">
        <w:trPr>
          <w:jc w:val="center"/>
        </w:trPr>
        <w:tc>
          <w:tcPr>
            <w:tcW w:w="5839" w:type="dxa"/>
          </w:tcPr>
          <w:p w:rsidR="0038690E" w:rsidRPr="00F47998" w:rsidRDefault="0038690E" w:rsidP="008935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Итого земель в границах</w:t>
            </w:r>
          </w:p>
        </w:tc>
        <w:tc>
          <w:tcPr>
            <w:tcW w:w="4541" w:type="dxa"/>
          </w:tcPr>
          <w:p w:rsidR="0038690E" w:rsidRPr="00F47998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0255,2</w:t>
            </w:r>
          </w:p>
        </w:tc>
      </w:tr>
    </w:tbl>
    <w:p w:rsidR="0038690E" w:rsidRPr="00A2273C" w:rsidRDefault="0038690E" w:rsidP="00DE547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38690E" w:rsidRPr="00F47998" w:rsidRDefault="0038690E" w:rsidP="00E63B8E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sz w:val="26"/>
          <w:szCs w:val="26"/>
          <w:lang w:eastAsia="ru-RU"/>
        </w:rPr>
      </w:pPr>
      <w:bookmarkStart w:id="2" w:name="_Toc55389930"/>
      <w:r w:rsidRPr="00A2273C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2.2</w:t>
      </w:r>
      <w:bookmarkEnd w:id="2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Административное деление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F47998">
        <w:rPr>
          <w:rFonts w:ascii="Times New Roman" w:hAnsi="Times New Roman" w:cs="Times New Roman"/>
          <w:sz w:val="26"/>
          <w:szCs w:val="26"/>
          <w:lang w:eastAsia="ru-RU"/>
        </w:rPr>
        <w:t>Таблица 2.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4"/>
        <w:gridCol w:w="1966"/>
        <w:gridCol w:w="2570"/>
        <w:gridCol w:w="2893"/>
      </w:tblGrid>
      <w:tr w:rsidR="0038690E" w:rsidRPr="00F47998">
        <w:trPr>
          <w:jc w:val="center"/>
        </w:trPr>
        <w:tc>
          <w:tcPr>
            <w:tcW w:w="3024" w:type="dxa"/>
          </w:tcPr>
          <w:p w:rsidR="0038690E" w:rsidRPr="00F47998" w:rsidRDefault="003869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населенных пунктов, входящих в состав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Бабеевского</w:t>
            </w: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  сельского поселения</w:t>
            </w: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Расстояние от населенного пункта до административного</w:t>
            </w:r>
          </w:p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центра, км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38690E" w:rsidRPr="00F47998">
        <w:trPr>
          <w:trHeight w:val="285"/>
          <w:jc w:val="center"/>
        </w:trPr>
        <w:tc>
          <w:tcPr>
            <w:tcW w:w="3024" w:type="dxa"/>
            <w:vMerge w:val="restart"/>
          </w:tcPr>
          <w:tbl>
            <w:tblPr>
              <w:tblW w:w="2780" w:type="dxa"/>
              <w:tblInd w:w="3" w:type="dxa"/>
              <w:tblLook w:val="0000"/>
            </w:tblPr>
            <w:tblGrid>
              <w:gridCol w:w="2780"/>
            </w:tblGrid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с.Бабеево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п.Весёлый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д.Высокое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п.Кицаевка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с.Лаврентьево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с.Лесное Ардашево</w:t>
                  </w:r>
                </w:p>
              </w:tc>
            </w:tr>
            <w:tr w:rsidR="0038690E" w:rsidRPr="007527A4">
              <w:trPr>
                <w:trHeight w:val="33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 Лесное Кичатово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п.Плосское</w:t>
                  </w:r>
                </w:p>
              </w:tc>
            </w:tr>
            <w:tr w:rsidR="003869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д.Лесное Плуксово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с.Лесное Цибаево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д.Лесные Сиялы</w:t>
                  </w:r>
                </w:p>
              </w:tc>
            </w:tr>
            <w:tr w:rsidR="003869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6" w:space="0" w:color="000000"/>
                  </w:tcBorders>
                  <w:noWrap/>
                  <w:vAlign w:val="center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п.М.Горького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п.Шайгуши</w:t>
                  </w:r>
                </w:p>
              </w:tc>
            </w:tr>
            <w:tr w:rsidR="0038690E" w:rsidRPr="007527A4">
              <w:trPr>
                <w:trHeight w:val="31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п.Малиновка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д.Николаевка</w:t>
                  </w:r>
                </w:p>
              </w:tc>
            </w:tr>
            <w:tr w:rsidR="0038690E" w:rsidRPr="007527A4">
              <w:trPr>
                <w:trHeight w:val="300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Times New Roman" w:hAnsi="Times New Roman" w:cs="Times New Roman"/>
                      <w:sz w:val="26"/>
                      <w:szCs w:val="26"/>
                      <w:lang w:eastAsia="ru-RU"/>
                    </w:rPr>
                    <w:t>п.Оброчное</w:t>
                  </w:r>
                </w:p>
              </w:tc>
            </w:tr>
            <w:tr w:rsidR="0038690E" w:rsidRPr="007527A4">
              <w:trPr>
                <w:trHeight w:val="255"/>
              </w:trPr>
              <w:tc>
                <w:tcPr>
                  <w:tcW w:w="2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38690E" w:rsidRPr="007527A4" w:rsidRDefault="0038690E" w:rsidP="007527A4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6"/>
                      <w:szCs w:val="26"/>
                      <w:lang w:eastAsia="ru-RU"/>
                    </w:rPr>
                  </w:pPr>
                  <w:r w:rsidRPr="007527A4">
                    <w:rPr>
                      <w:rFonts w:ascii="Arial" w:hAnsi="Arial" w:cs="Arial"/>
                      <w:sz w:val="26"/>
                      <w:szCs w:val="26"/>
                      <w:lang w:eastAsia="ru-RU"/>
                    </w:rPr>
                    <w:t>п.Шумиловка</w:t>
                  </w:r>
                </w:p>
              </w:tc>
            </w:tr>
          </w:tbl>
          <w:p w:rsidR="0038690E" w:rsidRDefault="0038690E" w:rsidP="00BB3E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185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38690E" w:rsidRPr="00F47998">
        <w:trPr>
          <w:trHeight w:val="33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38690E" w:rsidRPr="00F47998">
        <w:trPr>
          <w:trHeight w:val="16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570" w:type="dxa"/>
          </w:tcPr>
          <w:p w:rsidR="0038690E" w:rsidRPr="00F47998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93" w:type="dxa"/>
          </w:tcPr>
          <w:p w:rsidR="0038690E" w:rsidRPr="00F47998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38690E" w:rsidRPr="00F47998">
        <w:trPr>
          <w:trHeight w:val="21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38690E" w:rsidRPr="00F47998">
        <w:trPr>
          <w:trHeight w:val="27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38690E" w:rsidRPr="00F47998">
        <w:trPr>
          <w:trHeight w:val="31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38690E" w:rsidRPr="00F47998">
        <w:trPr>
          <w:trHeight w:val="18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38690E" w:rsidRPr="00F47998">
        <w:trPr>
          <w:trHeight w:val="22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38690E" w:rsidRPr="00F47998">
        <w:trPr>
          <w:trHeight w:val="27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38690E" w:rsidRPr="00F47998">
        <w:trPr>
          <w:trHeight w:val="33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38690E" w:rsidRPr="00F47998">
        <w:trPr>
          <w:trHeight w:val="34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38690E" w:rsidRPr="00F47998">
        <w:trPr>
          <w:trHeight w:val="16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38690E" w:rsidRPr="00F47998">
        <w:trPr>
          <w:trHeight w:val="22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38690E" w:rsidRPr="00F47998">
        <w:trPr>
          <w:trHeight w:val="27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893" w:type="dxa"/>
          </w:tcPr>
          <w:p w:rsidR="0038690E" w:rsidRPr="00F47998" w:rsidRDefault="0038690E" w:rsidP="00484F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38690E" w:rsidRPr="00F47998">
        <w:trPr>
          <w:trHeight w:val="15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38690E" w:rsidRPr="00F47998">
        <w:trPr>
          <w:trHeight w:val="195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38690E" w:rsidRPr="00F47998">
        <w:trPr>
          <w:trHeight w:val="240"/>
          <w:jc w:val="center"/>
        </w:trPr>
        <w:tc>
          <w:tcPr>
            <w:tcW w:w="3024" w:type="dxa"/>
            <w:vMerge/>
          </w:tcPr>
          <w:p w:rsidR="0038690E" w:rsidRPr="007527A4" w:rsidRDefault="0038690E" w:rsidP="007527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6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70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93" w:type="dxa"/>
          </w:tcPr>
          <w:p w:rsidR="0038690E" w:rsidRPr="00F4799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</w:tr>
    </w:tbl>
    <w:p w:rsidR="0038690E" w:rsidRDefault="0038690E" w:rsidP="00C24787">
      <w:pPr>
        <w:spacing w:before="240" w:after="6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3" w:name="_Toc132715994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2.3 </w:t>
      </w:r>
      <w:bookmarkEnd w:id="3"/>
      <w:r w:rsidRPr="00A2273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Демографическая ситуация</w:t>
      </w:r>
    </w:p>
    <w:p w:rsidR="0038690E" w:rsidRDefault="003869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Общая численность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01.01.2019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года составила </w:t>
      </w:r>
      <w:r>
        <w:rPr>
          <w:rFonts w:ascii="Times New Roman" w:hAnsi="Times New Roman" w:cs="Times New Roman"/>
          <w:sz w:val="28"/>
          <w:szCs w:val="28"/>
          <w:lang w:eastAsia="ru-RU"/>
        </w:rPr>
        <w:t>699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человек. Численность трудоспособного возраста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>составляет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339 человек (48,5</w:t>
      </w:r>
      <w:r w:rsidRPr="00A2273C">
        <w:rPr>
          <w:rFonts w:ascii="Times New Roman" w:hAnsi="Times New Roman" w:cs="Times New Roman"/>
          <w:sz w:val="28"/>
          <w:szCs w:val="28"/>
          <w:lang w:eastAsia="ru-RU"/>
        </w:rPr>
        <w:t xml:space="preserve"> % от общей численности). </w:t>
      </w:r>
    </w:p>
    <w:p w:rsidR="0038690E" w:rsidRDefault="003869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A2273C" w:rsidRDefault="0038690E" w:rsidP="00A2273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BD6CC8" w:rsidRDefault="0038690E" w:rsidP="00C24787">
      <w:pPr>
        <w:spacing w:after="0" w:line="240" w:lineRule="auto"/>
        <w:jc w:val="center"/>
        <w:outlineLvl w:val="8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Данные о возрастной стр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уктуре населения на 01. 01. 2019</w:t>
      </w: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</w:p>
    <w:p w:rsidR="0038690E" w:rsidRPr="00F253AB" w:rsidRDefault="0038690E" w:rsidP="00C24787">
      <w:pPr>
        <w:spacing w:after="0" w:line="240" w:lineRule="auto"/>
        <w:jc w:val="right"/>
        <w:outlineLvl w:val="8"/>
        <w:rPr>
          <w:rFonts w:ascii="Times New Roman" w:hAnsi="Times New Roman" w:cs="Times New Roman"/>
          <w:sz w:val="26"/>
          <w:szCs w:val="26"/>
          <w:lang w:eastAsia="ru-RU"/>
        </w:rPr>
      </w:pPr>
      <w:r w:rsidRPr="00F253AB">
        <w:rPr>
          <w:rFonts w:ascii="Times New Roman" w:hAnsi="Times New Roman" w:cs="Times New Roman"/>
          <w:sz w:val="26"/>
          <w:szCs w:val="26"/>
          <w:lang w:eastAsia="ru-RU"/>
        </w:rPr>
        <w:t>Таб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лица </w:t>
      </w:r>
      <w:r w:rsidRPr="00F253AB">
        <w:rPr>
          <w:rFonts w:ascii="Times New Roman" w:hAnsi="Times New Roman" w:cs="Times New Roman"/>
          <w:sz w:val="26"/>
          <w:szCs w:val="26"/>
          <w:lang w:eastAsia="ru-RU"/>
        </w:rPr>
        <w:t>3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tbl>
      <w:tblPr>
        <w:tblW w:w="95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88"/>
        <w:gridCol w:w="1215"/>
        <w:gridCol w:w="1113"/>
        <w:gridCol w:w="1167"/>
        <w:gridCol w:w="2267"/>
        <w:gridCol w:w="1749"/>
      </w:tblGrid>
      <w:tr w:rsidR="0038690E" w:rsidRPr="00896A82">
        <w:trPr>
          <w:jc w:val="center"/>
        </w:trPr>
        <w:tc>
          <w:tcPr>
            <w:tcW w:w="2088" w:type="dxa"/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Число жителей, чел.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от 0 до 6 лет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Детей от 7 до 16 лет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Население трудоспособного возраста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Население пенсионного возраста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Бабеево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Веселый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Высокое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Кицаевка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Лаврентьево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Лесное Ардашево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Лесное Кичатово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Плосское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Лесное Плуксово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село Лесное Цибаево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Лесные Сиялы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Максима Горького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Шайгуши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Малиновка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деревня Николаевка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Оброчное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38690E" w:rsidRPr="00896A82">
        <w:trPr>
          <w:jc w:val="center"/>
        </w:trPr>
        <w:tc>
          <w:tcPr>
            <w:tcW w:w="2088" w:type="dxa"/>
            <w:vAlign w:val="bottom"/>
          </w:tcPr>
          <w:p w:rsidR="0038690E" w:rsidRPr="003601E4" w:rsidRDefault="0038690E" w:rsidP="0038690E">
            <w:pPr>
              <w:ind w:firstLineChars="600" w:firstLine="31680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посёлок Шумиловка</w:t>
            </w:r>
          </w:p>
        </w:tc>
        <w:tc>
          <w:tcPr>
            <w:tcW w:w="1215" w:type="dxa"/>
            <w:tcBorders>
              <w:right w:val="single" w:sz="4" w:space="0" w:color="auto"/>
            </w:tcBorders>
          </w:tcPr>
          <w:p w:rsidR="0038690E" w:rsidRPr="003601E4" w:rsidRDefault="0038690E" w:rsidP="0038690E">
            <w:pPr>
              <w:ind w:firstLineChars="100" w:firstLine="31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13" w:type="dxa"/>
            <w:tcBorders>
              <w:left w:val="single" w:sz="4" w:space="0" w:color="auto"/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7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1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7" w:type="dxa"/>
            <w:tcBorders>
              <w:righ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49" w:type="dxa"/>
            <w:tcBorders>
              <w:left w:val="single" w:sz="4" w:space="0" w:color="auto"/>
            </w:tcBorders>
          </w:tcPr>
          <w:p w:rsidR="0038690E" w:rsidRPr="003601E4" w:rsidRDefault="0038690E" w:rsidP="008935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:rsidR="0038690E" w:rsidRPr="00896A82" w:rsidRDefault="0038690E" w:rsidP="00C82FC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Pr="00BD6CC8" w:rsidRDefault="0038690E" w:rsidP="00F479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Демографическая ситуация в Баб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>евском сельском поселении в 2018 году уменьшилась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Баланс населения  уменьшается, из-за превышения числа убывших над числом при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бывших на территори</w:t>
      </w:r>
      <w:r>
        <w:rPr>
          <w:rFonts w:ascii="Times New Roman" w:hAnsi="Times New Roman" w:cs="Times New Roman"/>
          <w:sz w:val="28"/>
          <w:szCs w:val="28"/>
          <w:lang w:eastAsia="ru-RU"/>
        </w:rPr>
        <w:t>и поселения. Число умерших превышает число родившихся</w:t>
      </w:r>
      <w:r w:rsidRPr="00AB0BB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690E" w:rsidRDefault="0038690E" w:rsidP="00C82FCF">
      <w:pPr>
        <w:spacing w:after="0" w:line="240" w:lineRule="auto"/>
        <w:ind w:left="855" w:hanging="360"/>
        <w:jc w:val="center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38690E" w:rsidRDefault="0038690E" w:rsidP="00912EB8">
      <w:pPr>
        <w:spacing w:after="0" w:line="360" w:lineRule="auto"/>
        <w:ind w:left="855" w:firstLine="709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2.4 Рынок труда в поселении</w:t>
      </w:r>
    </w:p>
    <w:p w:rsidR="0038690E" w:rsidRPr="00BD6CC8" w:rsidRDefault="0038690E" w:rsidP="00912EB8">
      <w:pPr>
        <w:spacing w:after="0" w:line="360" w:lineRule="auto"/>
        <w:ind w:left="855"/>
        <w:jc w:val="both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Численность труд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оспособного населения - 339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человек. Доля численности населения в трудоспособном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возрасте от общей составляет 48,5</w:t>
      </w:r>
      <w:r w:rsidRPr="00AB0BB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%. В связи с недостаточным количеством рабочих мест, часть трудоспособного населения вынуждена работать за пределами</w:t>
      </w:r>
      <w:r w:rsidRPr="00BD6CC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Темниковского района и Республики Мордовия</w:t>
      </w:r>
    </w:p>
    <w:p w:rsidR="0038690E" w:rsidRDefault="0038690E" w:rsidP="00F4799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BD6CC8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Таблица 4.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3"/>
        <w:gridCol w:w="3261"/>
      </w:tblGrid>
      <w:tr w:rsidR="0038690E" w:rsidRPr="00F47998">
        <w:tc>
          <w:tcPr>
            <w:tcW w:w="5953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жителей всего</w:t>
            </w:r>
          </w:p>
        </w:tc>
        <w:tc>
          <w:tcPr>
            <w:tcW w:w="3261" w:type="dxa"/>
          </w:tcPr>
          <w:p w:rsidR="0038690E" w:rsidRPr="005E2511" w:rsidRDefault="003869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69</w:t>
            </w: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</w:tr>
      <w:tr w:rsidR="0038690E" w:rsidRPr="00F47998">
        <w:tc>
          <w:tcPr>
            <w:tcW w:w="5953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3261" w:type="dxa"/>
          </w:tcPr>
          <w:p w:rsidR="0038690E" w:rsidRPr="005E2511" w:rsidRDefault="003869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339</w:t>
            </w:r>
          </w:p>
        </w:tc>
      </w:tr>
      <w:tr w:rsidR="0038690E" w:rsidRPr="00F47998">
        <w:tc>
          <w:tcPr>
            <w:tcW w:w="5953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% работающих от общего кол-ва жителей</w:t>
            </w:r>
          </w:p>
        </w:tc>
        <w:tc>
          <w:tcPr>
            <w:tcW w:w="3261" w:type="dxa"/>
          </w:tcPr>
          <w:p w:rsidR="0038690E" w:rsidRPr="005E2511" w:rsidRDefault="003869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48,5</w:t>
            </w:r>
          </w:p>
        </w:tc>
      </w:tr>
      <w:tr w:rsidR="0038690E" w:rsidRPr="00F47998">
        <w:tc>
          <w:tcPr>
            <w:tcW w:w="5953" w:type="dxa"/>
          </w:tcPr>
          <w:p w:rsidR="0038690E" w:rsidRPr="005E2511" w:rsidRDefault="0038690E" w:rsidP="005E251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E251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Кол-во пенсионеров, всего</w:t>
            </w:r>
          </w:p>
        </w:tc>
        <w:tc>
          <w:tcPr>
            <w:tcW w:w="3261" w:type="dxa"/>
          </w:tcPr>
          <w:p w:rsidR="0038690E" w:rsidRPr="005E2511" w:rsidRDefault="0038690E" w:rsidP="005E2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203</w:t>
            </w:r>
          </w:p>
        </w:tc>
      </w:tr>
    </w:tbl>
    <w:p w:rsidR="0038690E" w:rsidRDefault="0038690E" w:rsidP="00F4799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8690E" w:rsidRDefault="0038690E" w:rsidP="00912E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Из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иведенных данных видно, что 48,5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% граждан трудоспособного возраста трудоустр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оены. Пенсионеры составляют 29,1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% населения. </w:t>
      </w:r>
    </w:p>
    <w:p w:rsidR="0038690E" w:rsidRDefault="0038690E" w:rsidP="00BD6CC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8690E" w:rsidRPr="00BD6CC8" w:rsidRDefault="0038690E" w:rsidP="00BD6CC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2.5 Развитие отраслей социальной сферы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Прогнозом на 201</w:t>
      </w: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год и на период до 20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года определены следующие приоритеты социального развития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района: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повышение уровня жизни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сельского поселения,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в т.ч. на основе развития социальной инфраструктуры;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жилищной сферы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Бабеевском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создание условий для гармоничного развития подрастающего поколения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Бабеевском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сельском поселении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8690E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сохранение культурного наследия;</w:t>
      </w:r>
    </w:p>
    <w:p w:rsidR="0038690E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переход на цифровое эфирное вещание;</w:t>
      </w:r>
    </w:p>
    <w:p w:rsidR="0038690E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реконструкция церкви в с.Бабеево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2.6 Здравоохранение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 сельского поселения  находятся  5 фельдшерско-акушерских пунктов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690E" w:rsidRPr="00BD6CC8" w:rsidRDefault="0038690E" w:rsidP="00BD6CC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D6CC8">
        <w:rPr>
          <w:rFonts w:ascii="Times New Roman" w:hAnsi="Times New Roman" w:cs="Times New Roman"/>
          <w:sz w:val="24"/>
          <w:szCs w:val="24"/>
          <w:lang w:eastAsia="ru-RU"/>
        </w:rPr>
        <w:t>Таблица 5.</w:t>
      </w:r>
    </w:p>
    <w:tbl>
      <w:tblPr>
        <w:tblW w:w="110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55"/>
        <w:gridCol w:w="5069"/>
        <w:gridCol w:w="2798"/>
        <w:gridCol w:w="2685"/>
      </w:tblGrid>
      <w:tr w:rsidR="0038690E" w:rsidRPr="00BD6CC8">
        <w:trPr>
          <w:jc w:val="center"/>
        </w:trPr>
        <w:tc>
          <w:tcPr>
            <w:tcW w:w="455" w:type="dxa"/>
          </w:tcPr>
          <w:p w:rsidR="0038690E" w:rsidRPr="00F47998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98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Состояние</w:t>
            </w:r>
          </w:p>
        </w:tc>
      </w:tr>
      <w:tr w:rsidR="0038690E" w:rsidRPr="00BD6CC8">
        <w:trPr>
          <w:trHeight w:val="295"/>
          <w:jc w:val="center"/>
        </w:trPr>
        <w:tc>
          <w:tcPr>
            <w:tcW w:w="455" w:type="dxa"/>
          </w:tcPr>
          <w:p w:rsidR="0038690E" w:rsidRPr="00F47998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98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8690E" w:rsidRPr="00BD6CC8">
        <w:trPr>
          <w:jc w:val="center"/>
        </w:trPr>
        <w:tc>
          <w:tcPr>
            <w:tcW w:w="455" w:type="dxa"/>
          </w:tcPr>
          <w:p w:rsidR="0038690E" w:rsidRPr="00F47998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F4799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«Бабеевский»</w:t>
            </w:r>
          </w:p>
        </w:tc>
        <w:tc>
          <w:tcPr>
            <w:tcW w:w="2798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431244, РМ, Темниковский район, с.Бабеево, ул.Школьная, д.1 </w:t>
            </w:r>
          </w:p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38690E" w:rsidRPr="00BD6CC8">
        <w:trPr>
          <w:jc w:val="center"/>
        </w:trPr>
        <w:tc>
          <w:tcPr>
            <w:tcW w:w="455" w:type="dxa"/>
          </w:tcPr>
          <w:p w:rsidR="0038690E" w:rsidRPr="00F47998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«Плосскинский»</w:t>
            </w:r>
          </w:p>
        </w:tc>
        <w:tc>
          <w:tcPr>
            <w:tcW w:w="2798" w:type="dxa"/>
          </w:tcPr>
          <w:p w:rsidR="0038690E" w:rsidRPr="003C51C9" w:rsidRDefault="003869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431244, РМ, Темниковский район, пос.Плосское, ул.Центральная, д.2 </w:t>
            </w:r>
          </w:p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38690E" w:rsidRPr="00BD6CC8">
        <w:trPr>
          <w:jc w:val="center"/>
        </w:trPr>
        <w:tc>
          <w:tcPr>
            <w:tcW w:w="455" w:type="dxa"/>
          </w:tcPr>
          <w:p w:rsidR="0038690E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«Лаврентьевский»</w:t>
            </w:r>
          </w:p>
        </w:tc>
        <w:tc>
          <w:tcPr>
            <w:tcW w:w="2798" w:type="dxa"/>
          </w:tcPr>
          <w:p w:rsidR="0038690E" w:rsidRPr="003C51C9" w:rsidRDefault="003869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с.Лаврентьево, ул.Бугорская, д.7 </w:t>
            </w:r>
          </w:p>
          <w:p w:rsidR="0038690E" w:rsidRPr="003C51C9" w:rsidRDefault="003869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38690E" w:rsidRPr="00BD6CC8">
        <w:trPr>
          <w:jc w:val="center"/>
        </w:trPr>
        <w:tc>
          <w:tcPr>
            <w:tcW w:w="455" w:type="dxa"/>
          </w:tcPr>
          <w:p w:rsidR="0038690E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«Лесно-Цибаевский»</w:t>
            </w:r>
          </w:p>
        </w:tc>
        <w:tc>
          <w:tcPr>
            <w:tcW w:w="2798" w:type="dxa"/>
          </w:tcPr>
          <w:p w:rsidR="0038690E" w:rsidRPr="003C51C9" w:rsidRDefault="003869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с.Лесное Цибаево, </w:t>
            </w:r>
          </w:p>
          <w:p w:rsidR="0038690E" w:rsidRPr="003C51C9" w:rsidRDefault="003869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Уентральная,.</w:t>
            </w: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</w:t>
            </w: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38690E" w:rsidRPr="003C51C9" w:rsidRDefault="0038690E" w:rsidP="00CE6C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38690E" w:rsidRPr="00BD6CC8">
        <w:trPr>
          <w:jc w:val="center"/>
        </w:trPr>
        <w:tc>
          <w:tcPr>
            <w:tcW w:w="455" w:type="dxa"/>
          </w:tcPr>
          <w:p w:rsidR="0038690E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069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ФАП «Лесно-Ардашевский»</w:t>
            </w:r>
          </w:p>
        </w:tc>
        <w:tc>
          <w:tcPr>
            <w:tcW w:w="2798" w:type="dxa"/>
          </w:tcPr>
          <w:p w:rsidR="0038690E" w:rsidRPr="003C51C9" w:rsidRDefault="003869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431252, РМ, Темниковский район, с.Лесное Ардашево, </w:t>
            </w:r>
          </w:p>
          <w:p w:rsidR="0038690E" w:rsidRPr="003C51C9" w:rsidRDefault="003869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Лесная , д. </w:t>
            </w:r>
          </w:p>
          <w:p w:rsidR="0038690E" w:rsidRPr="003C51C9" w:rsidRDefault="0038690E" w:rsidP="007731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5" w:type="dxa"/>
          </w:tcPr>
          <w:p w:rsidR="0038690E" w:rsidRPr="003C51C9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Причины высокой заболеваемости населения: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низкий жизненный уровень;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отсутствие средств на приобретение лекарств;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низкая социальная культура;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- малая плотность населения.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Многие больные обращаются за медицинской помощью лишь в случаях крайней необходимости, при значительной запущенности заболевания и утяжеления самочувствия.</w:t>
      </w:r>
    </w:p>
    <w:p w:rsidR="0038690E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2.7 Культура</w:t>
      </w:r>
    </w:p>
    <w:p w:rsidR="0038690E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51C9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Бабеевского 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имеется 3 сельских клуба; это СК «Бабеевский», </w:t>
      </w:r>
    </w:p>
    <w:p w:rsidR="0038690E" w:rsidRPr="00BD6CC8" w:rsidRDefault="0038690E" w:rsidP="000331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 «Лаврентьевский», СК «Лесно-Цибаевский»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690E" w:rsidRPr="00BD6CC8" w:rsidRDefault="003869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Одним из основных направлений работы является работа по организации досуга детей и подростков</w:t>
      </w:r>
      <w:r>
        <w:rPr>
          <w:rFonts w:ascii="Times New Roman" w:hAnsi="Times New Roman" w:cs="Times New Roman"/>
          <w:sz w:val="28"/>
          <w:szCs w:val="28"/>
          <w:lang w:eastAsia="ru-RU"/>
        </w:rPr>
        <w:t>, это: проведение различных мероприятий среди населения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населения.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>Проведение этих мероприятий позволит увеличить обеспеченность населения сельского поселения культурно-досуговыми учреждениями и качеством услуг.</w:t>
      </w:r>
    </w:p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2.8 Физическая культура и спорт</w:t>
      </w:r>
    </w:p>
    <w:p w:rsidR="0038690E" w:rsidRDefault="003869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летний период население занимается различными вилами спорта..  Для  зимнего отдыха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любимыми видами спорта с</w:t>
      </w:r>
      <w:r>
        <w:rPr>
          <w:rFonts w:ascii="Times New Roman" w:hAnsi="Times New Roman" w:cs="Times New Roman"/>
          <w:sz w:val="28"/>
          <w:szCs w:val="28"/>
          <w:lang w:eastAsia="ru-RU"/>
        </w:rPr>
        <w:t>реди населения, является ходьба на лыжах катание на ватрушках и санках.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8690E" w:rsidRPr="00BD6CC8" w:rsidRDefault="0038690E" w:rsidP="00BD6CC8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BD6CC8" w:rsidRDefault="003869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2.9 Социальная защита населения</w:t>
      </w:r>
    </w:p>
    <w:p w:rsidR="0038690E" w:rsidRPr="00A8651A" w:rsidRDefault="003869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Бабеевского </w:t>
      </w:r>
      <w:r w:rsidRPr="00BD6CC8">
        <w:rPr>
          <w:rFonts w:ascii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A8651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осуществляет свою деятельность ГКУ «Социальная защита населения по Темниковскому району Республики Мордовия». Социальных работников, работающих в селах – 3 человека На сегодняшний день социальной службой обслуживается 3 человека. Также свою деятельность осуществляет Управление Пенсионного фонда России по Республике Мордовия в Темниковском районе. Ведут уход за престарелыми одинокими гражданами, кому за 80 лет. Таких работников 12 чел</w:t>
      </w:r>
    </w:p>
    <w:p w:rsidR="0038690E" w:rsidRPr="00BD6CC8" w:rsidRDefault="0038690E" w:rsidP="00BD6CC8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bookmarkStart w:id="4" w:name="_Toc132716913"/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2.9 </w:t>
      </w:r>
      <w:bookmarkEnd w:id="4"/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Жилищный фонд</w:t>
      </w:r>
    </w:p>
    <w:p w:rsidR="0038690E" w:rsidRPr="00BD6CC8" w:rsidRDefault="0038690E" w:rsidP="00BD6CC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Состояние жилищно-коммунальной сферы сельского поселения</w:t>
      </w:r>
    </w:p>
    <w:p w:rsidR="0038690E" w:rsidRPr="00BD6CC8" w:rsidRDefault="0038690E" w:rsidP="00BD6CC8">
      <w:pPr>
        <w:spacing w:after="0" w:line="360" w:lineRule="auto"/>
        <w:ind w:firstLine="709"/>
        <w:jc w:val="both"/>
        <w:outlineLvl w:val="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D6CC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Данные о существующем жилищном фонде </w:t>
      </w:r>
    </w:p>
    <w:p w:rsidR="0038690E" w:rsidRPr="00A300C9" w:rsidRDefault="0038690E" w:rsidP="00A300C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300C9">
        <w:rPr>
          <w:rFonts w:ascii="Times New Roman" w:hAnsi="Times New Roman" w:cs="Times New Roman"/>
          <w:sz w:val="24"/>
          <w:szCs w:val="24"/>
          <w:lang w:eastAsia="ru-RU"/>
        </w:rPr>
        <w:t>Таблица 7.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29"/>
        <w:gridCol w:w="7088"/>
        <w:gridCol w:w="2251"/>
      </w:tblGrid>
      <w:tr w:rsidR="0038690E" w:rsidRPr="00BD6CC8">
        <w:trPr>
          <w:jc w:val="center"/>
        </w:trPr>
        <w:tc>
          <w:tcPr>
            <w:tcW w:w="1129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7088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 01.01. 2019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</w:t>
            </w:r>
          </w:p>
        </w:tc>
      </w:tr>
      <w:tr w:rsidR="0038690E" w:rsidRPr="00BD6CC8">
        <w:trPr>
          <w:jc w:val="center"/>
        </w:trPr>
        <w:tc>
          <w:tcPr>
            <w:tcW w:w="1129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7088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251" w:type="dxa"/>
          </w:tcPr>
          <w:p w:rsidR="0038690E" w:rsidRPr="004043CC" w:rsidRDefault="0038690E" w:rsidP="00A300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38690E" w:rsidRPr="00BD6CC8">
        <w:trPr>
          <w:jc w:val="center"/>
        </w:trPr>
        <w:tc>
          <w:tcPr>
            <w:tcW w:w="1129" w:type="dxa"/>
          </w:tcPr>
          <w:p w:rsidR="0038690E" w:rsidRPr="004043CC" w:rsidRDefault="0038690E" w:rsidP="00152F4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7088" w:type="dxa"/>
          </w:tcPr>
          <w:p w:rsidR="0038690E" w:rsidRPr="004043CC" w:rsidRDefault="0038690E" w:rsidP="00A300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Общий жилой фонд, м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vertAlign w:val="superscript"/>
                <w:lang w:eastAsia="ru-RU"/>
              </w:rPr>
              <w:t>2</w:t>
            </w:r>
            <w:r w:rsidRPr="004043C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38690E" w:rsidRPr="00A8651A" w:rsidRDefault="0038690E" w:rsidP="00152F4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A8651A">
              <w:rPr>
                <w:rFonts w:ascii="Times New Roman" w:hAnsi="Times New Roman" w:cs="Times New Roman"/>
                <w:color w:val="000000"/>
                <w:sz w:val="26"/>
                <w:szCs w:val="26"/>
                <w:lang w:eastAsia="ru-RU"/>
              </w:rPr>
              <w:t>34,472 тыс. м</w:t>
            </w:r>
            <w:r w:rsidRPr="00A8651A">
              <w:rPr>
                <w:rFonts w:ascii="Times New Roman" w:hAnsi="Times New Roman" w:cs="Times New Roman"/>
                <w:color w:val="000000"/>
                <w:sz w:val="26"/>
                <w:szCs w:val="26"/>
                <w:vertAlign w:val="superscript"/>
                <w:lang w:eastAsia="ru-RU"/>
              </w:rPr>
              <w:t>2</w:t>
            </w:r>
          </w:p>
        </w:tc>
      </w:tr>
    </w:tbl>
    <w:p w:rsidR="0038690E" w:rsidRPr="00BD6CC8" w:rsidRDefault="0038690E" w:rsidP="00BD6C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К услугам ЖКХ, предоставляемым в поселении, отно</w:t>
      </w:r>
      <w:r>
        <w:rPr>
          <w:rFonts w:ascii="Times New Roman" w:hAnsi="Times New Roman" w:cs="Times New Roman"/>
          <w:sz w:val="28"/>
          <w:szCs w:val="28"/>
          <w:lang w:eastAsia="ru-RU"/>
        </w:rPr>
        <w:t>сится электроснабжение. В Бабее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вском сельском поселении населенные пункты газифицированы на 85%. 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среды проживания населения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Бабеевского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   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38690E" w:rsidRPr="00A300C9" w:rsidRDefault="003869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5" w:name="_Toc132716915"/>
      <w:r w:rsidRPr="00A300C9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3. Основные стратегическими направлениями развития поселения</w:t>
      </w:r>
      <w:bookmarkEnd w:id="5"/>
    </w:p>
    <w:p w:rsidR="0038690E" w:rsidRPr="00A300C9" w:rsidRDefault="003869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38690E" w:rsidRPr="00A300C9" w:rsidRDefault="003869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Экономические:</w:t>
      </w:r>
    </w:p>
    <w:p w:rsidR="0038690E" w:rsidRPr="00A300C9" w:rsidRDefault="003869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1.Содействие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38690E" w:rsidRPr="00A300C9" w:rsidRDefault="0038690E" w:rsidP="00A300C9">
      <w:pPr>
        <w:autoSpaceDE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Социальные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1. Развитие социальной инфраструктуры, культуры, физкультуры и спорта: 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-содействие предпринимательской инициативы по развитию данных направлений и всяческое ее поощрение (развитие и увеличение объемов платных услуг, предоставляемых учреждениями культуры, спорта на территории поселения).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2.Развитие личного подворья граждан, как источника доходов населения.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3. Содействие в привлечении молодых специалистов в поселение 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(работников культуры, муниципальных служащих);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-помощь членам их семей в устройстве на работу;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4. Содействие в обеспечении социальной поддержки слабозащищенным слоям населения: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-консультирование, помощь в получении субсидий, пособий различных льготных выплат;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5.Привлечение средств из областного и федерального бюджетов на укрепление жилищно-коммунальной сферы: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по ремонту и строительству жилья;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38690E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6. Содействие в развитии систем телефонной и сотовой связи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7. Освещение населенных пунктов поселения.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8.Привлечение средств из областного и федерального бюджетов на строительство и ремонт внутри-поселковых дорог.</w:t>
      </w:r>
    </w:p>
    <w:p w:rsidR="0038690E" w:rsidRPr="00A300C9" w:rsidRDefault="0038690E" w:rsidP="00A300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300C9">
        <w:rPr>
          <w:rFonts w:ascii="Times New Roman" w:hAnsi="Times New Roman" w:cs="Times New Roman"/>
          <w:sz w:val="28"/>
          <w:szCs w:val="28"/>
          <w:lang w:eastAsia="ru-RU"/>
        </w:rPr>
        <w:t>9. Привлечение средств из бюджетов различных уровней для благоустройства сел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ьского </w:t>
      </w:r>
      <w:r w:rsidRPr="00A300C9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38690E" w:rsidRPr="00A300C9" w:rsidRDefault="0038690E" w:rsidP="00475A0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  <w:sectPr w:rsidR="0038690E" w:rsidRPr="00A300C9" w:rsidSect="008C2FA1">
          <w:pgSz w:w="15840" w:h="12240" w:orient="landscape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38690E" w:rsidRPr="00152F49" w:rsidRDefault="003869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>3.1 Мероприятия</w:t>
      </w:r>
    </w:p>
    <w:p w:rsidR="0038690E" w:rsidRPr="00152F49" w:rsidRDefault="0038690E" w:rsidP="00120641">
      <w:pPr>
        <w:spacing w:before="100" w:beforeAutospacing="1" w:after="100" w:afterAutospacing="1" w:line="240" w:lineRule="auto"/>
        <w:ind w:firstLine="70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  <w:lang w:eastAsia="ru-RU"/>
        </w:rPr>
        <w:t>Таблица 8.</w:t>
      </w:r>
    </w:p>
    <w:tbl>
      <w:tblPr>
        <w:tblW w:w="1499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6"/>
        <w:gridCol w:w="2810"/>
        <w:gridCol w:w="2275"/>
        <w:gridCol w:w="1920"/>
        <w:gridCol w:w="1814"/>
        <w:gridCol w:w="1710"/>
        <w:gridCol w:w="6"/>
        <w:gridCol w:w="1683"/>
        <w:gridCol w:w="2158"/>
      </w:tblGrid>
      <w:tr w:rsidR="0038690E" w:rsidRPr="004043CC">
        <w:trPr>
          <w:trHeight w:val="349"/>
        </w:trPr>
        <w:tc>
          <w:tcPr>
            <w:tcW w:w="616" w:type="dxa"/>
            <w:vMerge w:val="restart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  <w:vMerge w:val="restart"/>
          </w:tcPr>
          <w:p w:rsidR="0038690E" w:rsidRPr="004043CC" w:rsidRDefault="0038690E" w:rsidP="001206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275" w:type="dxa"/>
            <w:vMerge w:val="restart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920" w:type="dxa"/>
            <w:vMerge w:val="restart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814" w:type="dxa"/>
            <w:vMerge w:val="restart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3399" w:type="dxa"/>
            <w:gridSpan w:val="3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58" w:type="dxa"/>
            <w:vMerge w:val="restart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38690E" w:rsidRPr="004043CC">
        <w:trPr>
          <w:trHeight w:val="1011"/>
        </w:trPr>
        <w:tc>
          <w:tcPr>
            <w:tcW w:w="616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10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5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20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4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6" w:type="dxa"/>
            <w:gridSpan w:val="2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683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2158" w:type="dxa"/>
            <w:vMerge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90E" w:rsidRPr="004043CC">
        <w:tc>
          <w:tcPr>
            <w:tcW w:w="616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810" w:type="dxa"/>
          </w:tcPr>
          <w:p w:rsidR="0038690E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СК </w:t>
            </w:r>
          </w:p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«Лесно-Цибаевский»</w:t>
            </w:r>
          </w:p>
        </w:tc>
        <w:tc>
          <w:tcPr>
            <w:tcW w:w="2275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Цибаево, ул.Центральная, д.6</w:t>
            </w:r>
          </w:p>
        </w:tc>
        <w:tc>
          <w:tcPr>
            <w:tcW w:w="1920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газификация</w:t>
            </w:r>
          </w:p>
        </w:tc>
        <w:tc>
          <w:tcPr>
            <w:tcW w:w="1814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1710" w:type="dxa"/>
          </w:tcPr>
          <w:p w:rsidR="0038690E" w:rsidRPr="00596F5D" w:rsidRDefault="003869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1689" w:type="dxa"/>
            <w:gridSpan w:val="2"/>
          </w:tcPr>
          <w:p w:rsidR="0038690E" w:rsidRPr="004043CC" w:rsidRDefault="003869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313,6</w:t>
            </w:r>
          </w:p>
        </w:tc>
        <w:tc>
          <w:tcPr>
            <w:tcW w:w="2158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00 посадочных мест</w:t>
            </w:r>
          </w:p>
        </w:tc>
      </w:tr>
      <w:tr w:rsidR="0038690E" w:rsidRPr="004043CC">
        <w:tc>
          <w:tcPr>
            <w:tcW w:w="616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810" w:type="dxa"/>
          </w:tcPr>
          <w:p w:rsidR="0038690E" w:rsidRPr="00C45D58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D58">
              <w:rPr>
                <w:rStyle w:val="Strong"/>
                <w:rFonts w:ascii="Times New Roman" w:hAnsi="Times New Roman" w:cs="Times New Roman"/>
                <w:b w:val="0"/>
                <w:bCs w:val="0"/>
                <w:color w:val="222222"/>
                <w:sz w:val="24"/>
                <w:szCs w:val="24"/>
              </w:rPr>
              <w:t>Храм Святого Покрова Пресвятой Богородицы</w:t>
            </w:r>
          </w:p>
        </w:tc>
        <w:tc>
          <w:tcPr>
            <w:tcW w:w="2275" w:type="dxa"/>
          </w:tcPr>
          <w:p w:rsidR="0038690E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</w:t>
            </w:r>
          </w:p>
        </w:tc>
        <w:tc>
          <w:tcPr>
            <w:tcW w:w="1920" w:type="dxa"/>
          </w:tcPr>
          <w:p w:rsidR="0038690E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строительство</w:t>
            </w:r>
          </w:p>
        </w:tc>
        <w:tc>
          <w:tcPr>
            <w:tcW w:w="1814" w:type="dxa"/>
          </w:tcPr>
          <w:p w:rsidR="0038690E" w:rsidRPr="004043CC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2020-2022</w:t>
            </w:r>
          </w:p>
        </w:tc>
        <w:tc>
          <w:tcPr>
            <w:tcW w:w="1710" w:type="dxa"/>
          </w:tcPr>
          <w:p w:rsidR="0038690E" w:rsidRDefault="003869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1689" w:type="dxa"/>
            <w:gridSpan w:val="2"/>
          </w:tcPr>
          <w:p w:rsidR="0038690E" w:rsidRDefault="0038690E" w:rsidP="001B6C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стадии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596F5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оформления</w:t>
            </w:r>
          </w:p>
        </w:tc>
        <w:tc>
          <w:tcPr>
            <w:tcW w:w="2158" w:type="dxa"/>
          </w:tcPr>
          <w:p w:rsidR="0038690E" w:rsidRDefault="0038690E" w:rsidP="00BB3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690E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8690E" w:rsidRPr="00152F49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 xml:space="preserve">4 Объекты местного значения </w:t>
      </w:r>
    </w:p>
    <w:p w:rsidR="0038690E" w:rsidRPr="00152F49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52F49">
        <w:rPr>
          <w:rFonts w:ascii="Times New Roman" w:hAnsi="Times New Roman" w:cs="Times New Roman"/>
          <w:b/>
          <w:bCs/>
          <w:sz w:val="28"/>
          <w:szCs w:val="28"/>
        </w:rPr>
        <w:t>4.1 В сфере физической культуры и массового спорта</w:t>
      </w:r>
    </w:p>
    <w:p w:rsidR="0038690E" w:rsidRPr="00152F49" w:rsidRDefault="0038690E" w:rsidP="00B661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52F49">
        <w:rPr>
          <w:rFonts w:ascii="Times New Roman" w:hAnsi="Times New Roman" w:cs="Times New Roman"/>
          <w:sz w:val="24"/>
          <w:szCs w:val="24"/>
        </w:rPr>
        <w:t>Таблица 9.</w:t>
      </w:r>
    </w:p>
    <w:tbl>
      <w:tblPr>
        <w:tblW w:w="153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6"/>
        <w:gridCol w:w="2164"/>
        <w:gridCol w:w="3031"/>
        <w:gridCol w:w="1871"/>
        <w:gridCol w:w="1609"/>
        <w:gridCol w:w="1470"/>
        <w:gridCol w:w="6"/>
        <w:gridCol w:w="1248"/>
        <w:gridCol w:w="1263"/>
        <w:gridCol w:w="2198"/>
      </w:tblGrid>
      <w:tr w:rsidR="0038690E" w:rsidRPr="00581EA7">
        <w:trPr>
          <w:trHeight w:val="349"/>
        </w:trPr>
        <w:tc>
          <w:tcPr>
            <w:tcW w:w="476" w:type="dxa"/>
            <w:vMerge w:val="restart"/>
          </w:tcPr>
          <w:p w:rsidR="0038690E" w:rsidRPr="004B6FC5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6F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3031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09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3987" w:type="dxa"/>
            <w:gridSpan w:val="4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стоимость,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млн. руб.</w:t>
            </w:r>
          </w:p>
        </w:tc>
      </w:tr>
      <w:tr w:rsidR="0038690E" w:rsidRPr="00581EA7">
        <w:trPr>
          <w:trHeight w:val="1157"/>
        </w:trPr>
        <w:tc>
          <w:tcPr>
            <w:tcW w:w="476" w:type="dxa"/>
            <w:vMerge/>
          </w:tcPr>
          <w:p w:rsidR="0038690E" w:rsidRPr="004B6FC5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4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1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6" w:type="dxa"/>
            <w:gridSpan w:val="2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248" w:type="dxa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1263" w:type="dxa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90E" w:rsidRPr="00BB3ECF">
        <w:tc>
          <w:tcPr>
            <w:tcW w:w="476" w:type="dxa"/>
          </w:tcPr>
          <w:p w:rsidR="0038690E" w:rsidRPr="004B6FC5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6F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4" w:type="dxa"/>
          </w:tcPr>
          <w:p w:rsidR="0038690E" w:rsidRPr="004043CC" w:rsidRDefault="0038690E" w:rsidP="005063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Детская площадка</w:t>
            </w:r>
          </w:p>
        </w:tc>
        <w:tc>
          <w:tcPr>
            <w:tcW w:w="3031" w:type="dxa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с.Бабеевл</w:t>
            </w:r>
          </w:p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ул. Молодежная</w:t>
            </w:r>
          </w:p>
        </w:tc>
        <w:tc>
          <w:tcPr>
            <w:tcW w:w="1871" w:type="dxa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строительство</w:t>
            </w:r>
          </w:p>
        </w:tc>
        <w:tc>
          <w:tcPr>
            <w:tcW w:w="1609" w:type="dxa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2021- 2022</w:t>
            </w:r>
          </w:p>
        </w:tc>
        <w:tc>
          <w:tcPr>
            <w:tcW w:w="1470" w:type="dxa"/>
          </w:tcPr>
          <w:p w:rsidR="0038690E" w:rsidRPr="004043CC" w:rsidRDefault="0038690E" w:rsidP="00AF5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54" w:type="dxa"/>
            <w:gridSpan w:val="2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263" w:type="dxa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38690E" w:rsidRPr="004043CC" w:rsidRDefault="0038690E" w:rsidP="005736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690E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8690E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38690E" w:rsidRPr="004B6FC5" w:rsidRDefault="0038690E" w:rsidP="00B661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6FC5">
        <w:rPr>
          <w:rFonts w:ascii="Times New Roman" w:hAnsi="Times New Roman" w:cs="Times New Roman"/>
          <w:b/>
          <w:bCs/>
          <w:sz w:val="28"/>
          <w:szCs w:val="28"/>
        </w:rPr>
        <w:t>4.2 В сфере культуры</w:t>
      </w:r>
    </w:p>
    <w:p w:rsidR="0038690E" w:rsidRPr="004B6FC5" w:rsidRDefault="0038690E" w:rsidP="00B6614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B6FC5">
        <w:rPr>
          <w:rFonts w:ascii="Times New Roman" w:hAnsi="Times New Roman" w:cs="Times New Roman"/>
          <w:sz w:val="24"/>
          <w:szCs w:val="24"/>
        </w:rPr>
        <w:t>Таблица 10.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155"/>
        <w:gridCol w:w="2188"/>
        <w:gridCol w:w="1871"/>
        <w:gridCol w:w="1678"/>
        <w:gridCol w:w="1583"/>
        <w:gridCol w:w="6"/>
        <w:gridCol w:w="1463"/>
        <w:gridCol w:w="1005"/>
        <w:gridCol w:w="2198"/>
      </w:tblGrid>
      <w:tr w:rsidR="0038690E" w:rsidRPr="004043CC">
        <w:trPr>
          <w:trHeight w:val="349"/>
        </w:trPr>
        <w:tc>
          <w:tcPr>
            <w:tcW w:w="444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2155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Назначение и наименование объекта</w:t>
            </w:r>
          </w:p>
        </w:tc>
        <w:tc>
          <w:tcPr>
            <w:tcW w:w="2188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Местоположение объекта</w:t>
            </w:r>
          </w:p>
        </w:tc>
        <w:tc>
          <w:tcPr>
            <w:tcW w:w="1871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Вид работ, которые планируются в целях размещения объекта</w:t>
            </w:r>
          </w:p>
        </w:tc>
        <w:tc>
          <w:tcPr>
            <w:tcW w:w="1678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Срок до которого планируется размещение объекта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(год)</w:t>
            </w:r>
          </w:p>
        </w:tc>
        <w:tc>
          <w:tcPr>
            <w:tcW w:w="4026" w:type="dxa"/>
            <w:gridSpan w:val="4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Основные характеристики</w:t>
            </w:r>
          </w:p>
        </w:tc>
        <w:tc>
          <w:tcPr>
            <w:tcW w:w="2198" w:type="dxa"/>
            <w:vMerge w:val="restart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Ориентировочная стоимость,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млн. руб.</w:t>
            </w:r>
          </w:p>
        </w:tc>
      </w:tr>
      <w:tr w:rsidR="0038690E" w:rsidRPr="004043CC">
        <w:trPr>
          <w:trHeight w:val="1157"/>
        </w:trPr>
        <w:tc>
          <w:tcPr>
            <w:tcW w:w="444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55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8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8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8" w:type="dxa"/>
            <w:gridSpan w:val="2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земельного участка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(га)</w:t>
            </w:r>
          </w:p>
        </w:tc>
        <w:tc>
          <w:tcPr>
            <w:tcW w:w="1463" w:type="dxa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Площадь объекта</w:t>
            </w:r>
          </w:p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(кв.м)</w:t>
            </w:r>
          </w:p>
        </w:tc>
        <w:tc>
          <w:tcPr>
            <w:tcW w:w="1005" w:type="dxa"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Иные харак-терис-тики</w:t>
            </w:r>
          </w:p>
        </w:tc>
        <w:tc>
          <w:tcPr>
            <w:tcW w:w="2198" w:type="dxa"/>
            <w:vMerge/>
          </w:tcPr>
          <w:p w:rsidR="0038690E" w:rsidRPr="004043CC" w:rsidRDefault="0038690E" w:rsidP="009C5C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690E" w:rsidRPr="004043CC">
        <w:tc>
          <w:tcPr>
            <w:tcW w:w="444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55" w:type="dxa"/>
          </w:tcPr>
          <w:p w:rsidR="0038690E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Здание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СК</w:t>
            </w:r>
          </w:p>
          <w:p w:rsidR="0038690E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«Лесно-Цибаевский»</w:t>
            </w:r>
          </w:p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«Этно-Куд»</w:t>
            </w:r>
          </w:p>
        </w:tc>
        <w:tc>
          <w:tcPr>
            <w:tcW w:w="2188" w:type="dxa"/>
          </w:tcPr>
          <w:p w:rsidR="0038690E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с.Лесное Цибаево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 ул.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ул.Центральная</w:t>
            </w:r>
          </w:p>
          <w:p w:rsidR="0038690E" w:rsidRPr="004043CC" w:rsidRDefault="0038690E" w:rsidP="00490839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</w:t>
            </w: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д.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71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 xml:space="preserve">Ремонт </w:t>
            </w:r>
          </w:p>
        </w:tc>
        <w:tc>
          <w:tcPr>
            <w:tcW w:w="1678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2019-2020</w:t>
            </w:r>
          </w:p>
        </w:tc>
        <w:tc>
          <w:tcPr>
            <w:tcW w:w="1552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стадии оформления</w:t>
            </w:r>
          </w:p>
        </w:tc>
        <w:tc>
          <w:tcPr>
            <w:tcW w:w="1469" w:type="dxa"/>
            <w:gridSpan w:val="2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313,6</w:t>
            </w:r>
          </w:p>
        </w:tc>
        <w:tc>
          <w:tcPr>
            <w:tcW w:w="1005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3C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198" w:type="dxa"/>
          </w:tcPr>
          <w:p w:rsidR="0038690E" w:rsidRPr="004043CC" w:rsidRDefault="0038690E" w:rsidP="001B7F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690E" w:rsidRPr="004B6FC5" w:rsidRDefault="0038690E" w:rsidP="00B6614B">
      <w:pPr>
        <w:rPr>
          <w:rFonts w:ascii="Times New Roman" w:hAnsi="Times New Roman" w:cs="Times New Roman"/>
          <w:sz w:val="24"/>
          <w:szCs w:val="24"/>
        </w:rPr>
      </w:pP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5. Оценка эффективности мероприятия Программы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поселения в 2019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 по отношению к 202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581EA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При выполнении программных мероприятий ожидается рост объемов производства сельскохозяйственной продукции в сельскохозяйственных предприятиях и в личных подсобных хозяйствах граждан. 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6. Организация контроля за реализацией Программы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Организационная структура управления Программой базируется на существующей схеме исполнительной власти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Общее руководство Программой осуществляет глава поселения,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Оперативные функции по реализации Программы осуществляют штатные сотрудники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под руководством главы сельского поселения.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осуществляет следующие действия: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рассматривает и утверждает план мероприятий, объемы их финансирования и сроки реализации;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- взаимодействует с районными и республиканскими органами исполнительной власти по включению предложений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в районные и республиканские целевые программы;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контроль за выполнением годового плана действий и подготовка отчетов о его выполнении;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осуществляет руководство по: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ab/>
        <w:t>реализации мероприятий Программы поселения.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r w:rsidRPr="00581EA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 осуществляет следующие функции: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проектов программ поселения по приоритетным направлениям Программы;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формирование бюджетных заявок на выделение средств из муниципального бюджета поселения;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7. Механизм обновления Программы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Обновление Программы производится: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выявлении новых, необходимых к реализации мероприятий;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пи появлении новых инвестиционных проектов, особо значимых для территории;</w:t>
      </w:r>
    </w:p>
    <w:p w:rsidR="0038690E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81EA7">
        <w:rPr>
          <w:rFonts w:ascii="Times New Roman" w:hAnsi="Times New Roman" w:cs="Times New Roman"/>
          <w:b/>
          <w:bCs/>
          <w:sz w:val="28"/>
          <w:szCs w:val="28"/>
        </w:rPr>
        <w:t>8. Заключение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За период осуществления Программы будет создана база для реализации стратегических направлений раз</w:t>
      </w:r>
      <w:r>
        <w:rPr>
          <w:rFonts w:ascii="Times New Roman" w:hAnsi="Times New Roman" w:cs="Times New Roman"/>
          <w:sz w:val="28"/>
          <w:szCs w:val="28"/>
        </w:rPr>
        <w:t xml:space="preserve">вития поселения, что позволит </w:t>
      </w:r>
      <w:r w:rsidRPr="00581EA7">
        <w:rPr>
          <w:rFonts w:ascii="Times New Roman" w:hAnsi="Times New Roman" w:cs="Times New Roman"/>
          <w:sz w:val="28"/>
          <w:szCs w:val="28"/>
        </w:rPr>
        <w:t xml:space="preserve"> достичь высокого уровня социального развития:</w:t>
      </w:r>
    </w:p>
    <w:p w:rsidR="0038690E" w:rsidRPr="00581EA7" w:rsidRDefault="0038690E" w:rsidP="003267FA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  </w:t>
      </w:r>
      <w:r w:rsidRPr="00581EA7">
        <w:rPr>
          <w:rFonts w:ascii="Times New Roman" w:hAnsi="Times New Roman" w:cs="Times New Roman"/>
          <w:sz w:val="28"/>
          <w:szCs w:val="28"/>
        </w:rPr>
        <w:t>Проведение уличного освещения обеспечит устойчивое энергоснабжение поселения;</w:t>
      </w:r>
    </w:p>
    <w:p w:rsidR="0038690E" w:rsidRPr="00581EA7" w:rsidRDefault="003869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38690E" w:rsidRPr="00581EA7" w:rsidRDefault="003869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Привлечения внебюджетных инвестиций в экономику поселения;</w:t>
      </w:r>
    </w:p>
    <w:p w:rsidR="0038690E" w:rsidRPr="00581EA7" w:rsidRDefault="003869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Повышения благоустройства поселения;</w:t>
      </w:r>
    </w:p>
    <w:p w:rsidR="0038690E" w:rsidRPr="00581EA7" w:rsidRDefault="003869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Формирования современного привлекательного имиджа поселения;</w:t>
      </w:r>
    </w:p>
    <w:p w:rsidR="0038690E" w:rsidRPr="00581EA7" w:rsidRDefault="0038690E" w:rsidP="00581EA7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Устойчивое развитие социальной инфраструктуры поселения.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Реализация Программы позволит:</w:t>
      </w:r>
    </w:p>
    <w:p w:rsidR="0038690E" w:rsidRPr="00581EA7" w:rsidRDefault="003869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Повысить качество жизни жителей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поселения;</w:t>
      </w:r>
    </w:p>
    <w:p w:rsidR="0038690E" w:rsidRPr="00581EA7" w:rsidRDefault="003869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38690E" w:rsidRPr="00581EA7" w:rsidRDefault="0038690E" w:rsidP="00581EA7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Повысить степень социального согласия, укрепить авторитет органов местного самоуправления.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 через программы социально-экономического развития поселений.</w:t>
      </w:r>
    </w:p>
    <w:p w:rsidR="0038690E" w:rsidRPr="00581EA7" w:rsidRDefault="0038690E" w:rsidP="00581E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EA7">
        <w:rPr>
          <w:rFonts w:ascii="Times New Roman" w:hAnsi="Times New Roman" w:cs="Times New Roman"/>
          <w:sz w:val="28"/>
          <w:szCs w:val="28"/>
        </w:rPr>
        <w:t xml:space="preserve">Переход к управлению </w:t>
      </w:r>
      <w:r>
        <w:rPr>
          <w:rFonts w:ascii="Times New Roman" w:hAnsi="Times New Roman" w:cs="Times New Roman"/>
          <w:sz w:val="28"/>
          <w:szCs w:val="28"/>
        </w:rPr>
        <w:t xml:space="preserve">в Андреевском </w:t>
      </w:r>
      <w:r w:rsidRPr="00581EA7">
        <w:rPr>
          <w:rFonts w:ascii="Times New Roman" w:hAnsi="Times New Roman" w:cs="Times New Roman"/>
          <w:sz w:val="28"/>
          <w:szCs w:val="28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развитие, как отдельных сельских поселений,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 для ее реализации механизмы, закрепляющие «правила игры» на территории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81EA7">
        <w:rPr>
          <w:rFonts w:ascii="Times New Roman" w:hAnsi="Times New Roman" w:cs="Times New Roman"/>
          <w:sz w:val="28"/>
          <w:szCs w:val="28"/>
        </w:rPr>
        <w:t xml:space="preserve">   сельского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38690E" w:rsidRPr="00581EA7" w:rsidSect="00780F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90E" w:rsidRDefault="0038690E" w:rsidP="004B6FC5">
      <w:pPr>
        <w:spacing w:after="0" w:line="240" w:lineRule="auto"/>
      </w:pPr>
      <w:r>
        <w:separator/>
      </w:r>
    </w:p>
  </w:endnote>
  <w:endnote w:type="continuationSeparator" w:id="1">
    <w:p w:rsidR="0038690E" w:rsidRDefault="0038690E" w:rsidP="004B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90E" w:rsidRDefault="0038690E" w:rsidP="004B6FC5">
      <w:pPr>
        <w:spacing w:after="0" w:line="240" w:lineRule="auto"/>
      </w:pPr>
      <w:r>
        <w:separator/>
      </w:r>
    </w:p>
  </w:footnote>
  <w:footnote w:type="continuationSeparator" w:id="1">
    <w:p w:rsidR="0038690E" w:rsidRDefault="0038690E" w:rsidP="004B6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90E" w:rsidRDefault="0038690E" w:rsidP="004B6FC5">
    <w:pPr>
      <w:pStyle w:val="Header"/>
      <w:jc w:val="center"/>
    </w:pPr>
    <w:fldSimple w:instr=" PAGE   \* MERGEFORMAT ">
      <w:r>
        <w:rPr>
          <w:noProof/>
        </w:rPr>
        <w:t>15</w:t>
      </w:r>
    </w:fldSimple>
  </w:p>
  <w:p w:rsidR="0038690E" w:rsidRDefault="0038690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7CE"/>
    <w:rsid w:val="00002EAD"/>
    <w:rsid w:val="000331FA"/>
    <w:rsid w:val="000410DB"/>
    <w:rsid w:val="00063D3E"/>
    <w:rsid w:val="000758D8"/>
    <w:rsid w:val="00077378"/>
    <w:rsid w:val="000A5F94"/>
    <w:rsid w:val="000B0391"/>
    <w:rsid w:val="000B4155"/>
    <w:rsid w:val="000B761F"/>
    <w:rsid w:val="000C567A"/>
    <w:rsid w:val="000E1125"/>
    <w:rsid w:val="000E40B1"/>
    <w:rsid w:val="000F32D3"/>
    <w:rsid w:val="000F68F8"/>
    <w:rsid w:val="00120641"/>
    <w:rsid w:val="00152F49"/>
    <w:rsid w:val="00161704"/>
    <w:rsid w:val="00165FB6"/>
    <w:rsid w:val="00166B87"/>
    <w:rsid w:val="00170BF6"/>
    <w:rsid w:val="001739F9"/>
    <w:rsid w:val="001B6C00"/>
    <w:rsid w:val="001B7F1C"/>
    <w:rsid w:val="001F450F"/>
    <w:rsid w:val="00204BAB"/>
    <w:rsid w:val="0020679D"/>
    <w:rsid w:val="002075E0"/>
    <w:rsid w:val="002271CF"/>
    <w:rsid w:val="00241B58"/>
    <w:rsid w:val="002445C1"/>
    <w:rsid w:val="00247030"/>
    <w:rsid w:val="00274771"/>
    <w:rsid w:val="002D0FD4"/>
    <w:rsid w:val="002E3851"/>
    <w:rsid w:val="002F4CFE"/>
    <w:rsid w:val="003119BC"/>
    <w:rsid w:val="003267FA"/>
    <w:rsid w:val="00351162"/>
    <w:rsid w:val="003601E4"/>
    <w:rsid w:val="0038690E"/>
    <w:rsid w:val="003A708F"/>
    <w:rsid w:val="003C51C9"/>
    <w:rsid w:val="003D048C"/>
    <w:rsid w:val="003D3B84"/>
    <w:rsid w:val="003E205F"/>
    <w:rsid w:val="004043CC"/>
    <w:rsid w:val="00421A06"/>
    <w:rsid w:val="00425D1C"/>
    <w:rsid w:val="00434BC8"/>
    <w:rsid w:val="00457D61"/>
    <w:rsid w:val="00475A04"/>
    <w:rsid w:val="00480EAF"/>
    <w:rsid w:val="00484F14"/>
    <w:rsid w:val="00490839"/>
    <w:rsid w:val="004A4DBD"/>
    <w:rsid w:val="004A4FE6"/>
    <w:rsid w:val="004B6FC5"/>
    <w:rsid w:val="004C13E9"/>
    <w:rsid w:val="004D3EC6"/>
    <w:rsid w:val="004E732A"/>
    <w:rsid w:val="004F1E81"/>
    <w:rsid w:val="00501934"/>
    <w:rsid w:val="00505497"/>
    <w:rsid w:val="00506317"/>
    <w:rsid w:val="005736E9"/>
    <w:rsid w:val="00581EA7"/>
    <w:rsid w:val="00596F5D"/>
    <w:rsid w:val="005A238D"/>
    <w:rsid w:val="005B3D10"/>
    <w:rsid w:val="005C06E0"/>
    <w:rsid w:val="005C220E"/>
    <w:rsid w:val="005E2511"/>
    <w:rsid w:val="00603026"/>
    <w:rsid w:val="00636FFF"/>
    <w:rsid w:val="00650885"/>
    <w:rsid w:val="00650D26"/>
    <w:rsid w:val="00693DDE"/>
    <w:rsid w:val="006A032B"/>
    <w:rsid w:val="006B2DF9"/>
    <w:rsid w:val="006D7B9A"/>
    <w:rsid w:val="006E2718"/>
    <w:rsid w:val="006F27A7"/>
    <w:rsid w:val="0072011A"/>
    <w:rsid w:val="00732C40"/>
    <w:rsid w:val="00733817"/>
    <w:rsid w:val="007527A4"/>
    <w:rsid w:val="0077313D"/>
    <w:rsid w:val="00780F39"/>
    <w:rsid w:val="007874C6"/>
    <w:rsid w:val="0079326F"/>
    <w:rsid w:val="007A2656"/>
    <w:rsid w:val="007D027F"/>
    <w:rsid w:val="007F1DD9"/>
    <w:rsid w:val="00834962"/>
    <w:rsid w:val="00842FF6"/>
    <w:rsid w:val="00883ED5"/>
    <w:rsid w:val="00890B71"/>
    <w:rsid w:val="008935FC"/>
    <w:rsid w:val="00896A82"/>
    <w:rsid w:val="008B10B2"/>
    <w:rsid w:val="008B47CE"/>
    <w:rsid w:val="008C2FA1"/>
    <w:rsid w:val="008D6393"/>
    <w:rsid w:val="008F284E"/>
    <w:rsid w:val="009105D3"/>
    <w:rsid w:val="00912EB8"/>
    <w:rsid w:val="00932476"/>
    <w:rsid w:val="00932BE5"/>
    <w:rsid w:val="00947EC5"/>
    <w:rsid w:val="0096440A"/>
    <w:rsid w:val="00970A6C"/>
    <w:rsid w:val="00971E42"/>
    <w:rsid w:val="009A782F"/>
    <w:rsid w:val="009B4DD3"/>
    <w:rsid w:val="009C07B9"/>
    <w:rsid w:val="009C5C95"/>
    <w:rsid w:val="009E31CF"/>
    <w:rsid w:val="009F6F28"/>
    <w:rsid w:val="00A20D54"/>
    <w:rsid w:val="00A2273C"/>
    <w:rsid w:val="00A300C9"/>
    <w:rsid w:val="00A44C93"/>
    <w:rsid w:val="00A45C50"/>
    <w:rsid w:val="00A47B00"/>
    <w:rsid w:val="00A66E58"/>
    <w:rsid w:val="00A708C6"/>
    <w:rsid w:val="00A8651A"/>
    <w:rsid w:val="00A86D3B"/>
    <w:rsid w:val="00A97F06"/>
    <w:rsid w:val="00AB0BBE"/>
    <w:rsid w:val="00AB5920"/>
    <w:rsid w:val="00AE049B"/>
    <w:rsid w:val="00AF0AE5"/>
    <w:rsid w:val="00AF5EAE"/>
    <w:rsid w:val="00B04A1F"/>
    <w:rsid w:val="00B23CC9"/>
    <w:rsid w:val="00B33974"/>
    <w:rsid w:val="00B412FB"/>
    <w:rsid w:val="00B45A6A"/>
    <w:rsid w:val="00B527E9"/>
    <w:rsid w:val="00B54B28"/>
    <w:rsid w:val="00B6614B"/>
    <w:rsid w:val="00B871F0"/>
    <w:rsid w:val="00BB3ECF"/>
    <w:rsid w:val="00BB5D7C"/>
    <w:rsid w:val="00BC0F23"/>
    <w:rsid w:val="00BC138A"/>
    <w:rsid w:val="00BD6CC8"/>
    <w:rsid w:val="00C24787"/>
    <w:rsid w:val="00C34681"/>
    <w:rsid w:val="00C34A8F"/>
    <w:rsid w:val="00C37A21"/>
    <w:rsid w:val="00C40B9D"/>
    <w:rsid w:val="00C45D58"/>
    <w:rsid w:val="00C810FC"/>
    <w:rsid w:val="00C81200"/>
    <w:rsid w:val="00C82FCF"/>
    <w:rsid w:val="00C91434"/>
    <w:rsid w:val="00C932E9"/>
    <w:rsid w:val="00CA435F"/>
    <w:rsid w:val="00CA5FEC"/>
    <w:rsid w:val="00CA7FE2"/>
    <w:rsid w:val="00CB3C60"/>
    <w:rsid w:val="00CC07A3"/>
    <w:rsid w:val="00CC4609"/>
    <w:rsid w:val="00CE394D"/>
    <w:rsid w:val="00CE6C3F"/>
    <w:rsid w:val="00CF0C38"/>
    <w:rsid w:val="00CF5898"/>
    <w:rsid w:val="00D20249"/>
    <w:rsid w:val="00D323A7"/>
    <w:rsid w:val="00D35AB6"/>
    <w:rsid w:val="00D82635"/>
    <w:rsid w:val="00DC291B"/>
    <w:rsid w:val="00DC40C5"/>
    <w:rsid w:val="00DE5479"/>
    <w:rsid w:val="00E1632C"/>
    <w:rsid w:val="00E16981"/>
    <w:rsid w:val="00E17428"/>
    <w:rsid w:val="00E258F5"/>
    <w:rsid w:val="00E3682D"/>
    <w:rsid w:val="00E42AF9"/>
    <w:rsid w:val="00E63B8E"/>
    <w:rsid w:val="00E71690"/>
    <w:rsid w:val="00E90A25"/>
    <w:rsid w:val="00E9497F"/>
    <w:rsid w:val="00EB50A9"/>
    <w:rsid w:val="00ED6464"/>
    <w:rsid w:val="00EE51BA"/>
    <w:rsid w:val="00F22510"/>
    <w:rsid w:val="00F24928"/>
    <w:rsid w:val="00F253AB"/>
    <w:rsid w:val="00F27984"/>
    <w:rsid w:val="00F47998"/>
    <w:rsid w:val="00F74576"/>
    <w:rsid w:val="00F75F28"/>
    <w:rsid w:val="00F96975"/>
    <w:rsid w:val="00FA7338"/>
    <w:rsid w:val="00FC4AC1"/>
    <w:rsid w:val="00FD4D08"/>
    <w:rsid w:val="00FD4D46"/>
    <w:rsid w:val="00FD559B"/>
    <w:rsid w:val="00FE4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0F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3496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50885"/>
    <w:pPr>
      <w:ind w:left="720"/>
    </w:pPr>
  </w:style>
  <w:style w:type="paragraph" w:styleId="Subtitle">
    <w:name w:val="Subtitle"/>
    <w:basedOn w:val="Normal"/>
    <w:link w:val="SubtitleChar"/>
    <w:uiPriority w:val="99"/>
    <w:qFormat/>
    <w:locked/>
    <w:rsid w:val="00B04A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04A1F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B6FC5"/>
    <w:rPr>
      <w:lang w:eastAsia="en-US"/>
    </w:rPr>
  </w:style>
  <w:style w:type="paragraph" w:styleId="Footer">
    <w:name w:val="footer"/>
    <w:basedOn w:val="Normal"/>
    <w:link w:val="FooterChar"/>
    <w:uiPriority w:val="99"/>
    <w:semiHidden/>
    <w:rsid w:val="004B6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B6FC5"/>
    <w:rPr>
      <w:lang w:eastAsia="en-US"/>
    </w:rPr>
  </w:style>
  <w:style w:type="character" w:styleId="Strong">
    <w:name w:val="Strong"/>
    <w:basedOn w:val="DefaultParagraphFont"/>
    <w:uiPriority w:val="99"/>
    <w:qFormat/>
    <w:locked/>
    <w:rsid w:val="0050631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7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1016</TotalTime>
  <Pages>21</Pages>
  <Words>3599</Words>
  <Characters>20516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1</cp:lastModifiedBy>
  <cp:revision>56</cp:revision>
  <cp:lastPrinted>2017-12-12T08:28:00Z</cp:lastPrinted>
  <dcterms:created xsi:type="dcterms:W3CDTF">2017-04-07T13:43:00Z</dcterms:created>
  <dcterms:modified xsi:type="dcterms:W3CDTF">2021-04-06T07:23:00Z</dcterms:modified>
</cp:coreProperties>
</file>