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/>
      </w:pPr>
      <w:r>
        <w:rPr/>
        <w:t>Пенсионная формула вовсе не так сложна, как кажется на первый взгляд. Сегодня разбираемся из чего она состоит.</w:t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73345" cy="290576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345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2021-03-23T11:59:44Z</dcterms:created>
  <dc:language>ru-RU</dc:language>
  <dcterms:modified xsi:type="dcterms:W3CDTF">2021-03-23T12:07:28Z</dcterms:modified>
  <cp:revision>1</cp:revision>
</cp:coreProperties>
</file>