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E4376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АДМИНИСТРАЦИЯ ТЕМНИКОВСКОГО МУНИЦИПАЛЬНОГО РАЙОНА</w:t>
      </w:r>
    </w:p>
    <w:p w14:paraId="7FBED73B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14:paraId="5753F508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AEC24D3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4D8239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D75505">
        <w:rPr>
          <w:rFonts w:ascii="Times New Roman" w:eastAsia="Times New Roman" w:hAnsi="Times New Roman"/>
          <w:b/>
          <w:sz w:val="32"/>
          <w:szCs w:val="32"/>
          <w:lang w:eastAsia="ru-RU"/>
        </w:rPr>
        <w:t>Р А С П О Р Я Ж Е Н И Е</w:t>
      </w:r>
    </w:p>
    <w:p w14:paraId="1889C12A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7C436C8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091C78" w14:textId="45082234" w:rsidR="00DB3861" w:rsidRPr="00D75505" w:rsidRDefault="00DB3861" w:rsidP="00E769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550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202EB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D75505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6202EB"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Pr="00D75505">
        <w:rPr>
          <w:rFonts w:ascii="Times New Roman" w:eastAsia="Times New Roman" w:hAnsi="Times New Roman" w:cs="Times New Roman"/>
          <w:sz w:val="28"/>
          <w:szCs w:val="28"/>
        </w:rPr>
        <w:t xml:space="preserve"> 2021 г.                                                                     </w:t>
      </w:r>
      <w:r w:rsidR="006202EB">
        <w:rPr>
          <w:rFonts w:ascii="Times New Roman" w:eastAsia="Times New Roman" w:hAnsi="Times New Roman" w:cs="Times New Roman"/>
          <w:sz w:val="28"/>
          <w:szCs w:val="28"/>
        </w:rPr>
        <w:tab/>
      </w:r>
      <w:r w:rsidR="006202EB">
        <w:rPr>
          <w:rFonts w:ascii="Times New Roman" w:eastAsia="Times New Roman" w:hAnsi="Times New Roman" w:cs="Times New Roman"/>
          <w:sz w:val="28"/>
          <w:szCs w:val="28"/>
        </w:rPr>
        <w:tab/>
      </w:r>
      <w:r w:rsidRPr="00D75505">
        <w:rPr>
          <w:rFonts w:ascii="Times New Roman" w:eastAsia="Times New Roman" w:hAnsi="Times New Roman" w:cs="Times New Roman"/>
          <w:sz w:val="28"/>
          <w:szCs w:val="28"/>
        </w:rPr>
        <w:t xml:space="preserve">                     №</w:t>
      </w:r>
      <w:r w:rsidR="006202EB">
        <w:rPr>
          <w:rFonts w:ascii="Times New Roman" w:eastAsia="Times New Roman" w:hAnsi="Times New Roman" w:cs="Times New Roman"/>
          <w:sz w:val="28"/>
          <w:szCs w:val="28"/>
        </w:rPr>
        <w:t xml:space="preserve"> 128</w:t>
      </w:r>
    </w:p>
    <w:p w14:paraId="05D77217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409F58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г. Темников</w:t>
      </w:r>
    </w:p>
    <w:p w14:paraId="0B2DB549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8573DC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 о системе профессиональной ориентации и профессионального самоопределения в </w:t>
      </w:r>
      <w:proofErr w:type="spellStart"/>
      <w:r w:rsidRPr="00D75505">
        <w:rPr>
          <w:rFonts w:ascii="Times New Roman" w:eastAsia="Times New Roman" w:hAnsi="Times New Roman"/>
          <w:b/>
          <w:sz w:val="28"/>
          <w:szCs w:val="28"/>
          <w:lang w:eastAsia="ru-RU"/>
        </w:rPr>
        <w:t>Темниковском</w:t>
      </w:r>
      <w:proofErr w:type="spellEnd"/>
      <w:r w:rsidRPr="00D755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муниципальном районе</w:t>
      </w:r>
    </w:p>
    <w:p w14:paraId="04124CBD" w14:textId="77777777" w:rsidR="00DB3861" w:rsidRPr="00D75505" w:rsidRDefault="00DB3861" w:rsidP="00E76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D16940D" w14:textId="27326E11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самоопределения обучающихся, расширения представлений о различных профессиях, формирования у обучающихся мотивации к выбору профессии, выбора профессиональной образовательной организации, расположенной на территории Республики Мордовия</w:t>
      </w:r>
      <w:r w:rsidRPr="00D75505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14:paraId="763A82B2" w14:textId="68E1B061" w:rsidR="00DB3861" w:rsidRPr="00D75505" w:rsidRDefault="00DB3861" w:rsidP="00DB3861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Утвердить Положение о системе профессиональной ориентации и профессионального самоопределения в </w:t>
      </w:r>
      <w:proofErr w:type="spellStart"/>
      <w:r w:rsidRPr="00D75505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Темниковском</w:t>
      </w:r>
      <w:proofErr w:type="spellEnd"/>
      <w:r w:rsidRPr="00D75505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муниципальном районе согласно приложению</w:t>
      </w:r>
      <w:r w:rsidRPr="00D7550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настоящему распоряжению.</w:t>
      </w:r>
    </w:p>
    <w:p w14:paraId="6117D83D" w14:textId="77777777" w:rsidR="00DB3861" w:rsidRPr="00D75505" w:rsidRDefault="00DB3861" w:rsidP="00DB3861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распоряжения возложить на первого заместителя главы-начальника управления по социальной работе администрации </w:t>
      </w:r>
      <w:proofErr w:type="spellStart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Бабину Г. А.</w:t>
      </w:r>
    </w:p>
    <w:p w14:paraId="6ACF78C5" w14:textId="77777777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4590AE3" w14:textId="77777777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70380E7" w14:textId="77777777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7500F9" w14:textId="77777777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Темниковского</w:t>
      </w:r>
      <w:proofErr w:type="spellEnd"/>
    </w:p>
    <w:p w14:paraId="6FB32F3D" w14:textId="77777777" w:rsidR="00DB3861" w:rsidRPr="00D75505" w:rsidRDefault="00DB3861" w:rsidP="00DB38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proofErr w:type="gramEnd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                                                                                   С.Н. </w:t>
      </w:r>
      <w:proofErr w:type="spellStart"/>
      <w:r w:rsidRPr="00D75505">
        <w:rPr>
          <w:rFonts w:ascii="Times New Roman" w:eastAsia="Times New Roman" w:hAnsi="Times New Roman"/>
          <w:sz w:val="28"/>
          <w:szCs w:val="28"/>
          <w:lang w:eastAsia="ru-RU"/>
        </w:rPr>
        <w:t>Кизим</w:t>
      </w:r>
      <w:proofErr w:type="spellEnd"/>
    </w:p>
    <w:p w14:paraId="48282EBF" w14:textId="77777777" w:rsidR="00DB3861" w:rsidRPr="00D75505" w:rsidRDefault="00DB3861" w:rsidP="00E02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1474FB" w14:textId="35385A7F" w:rsidR="00E02E54" w:rsidRPr="00D75505" w:rsidRDefault="00E02E54" w:rsidP="00E02E54">
      <w:pPr>
        <w:tabs>
          <w:tab w:val="left" w:pos="84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D8C0CA" w14:textId="77777777" w:rsidR="00E02E54" w:rsidRPr="00D75505" w:rsidRDefault="00E02E54" w:rsidP="00E02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14:paraId="5A68C5BF" w14:textId="77777777" w:rsidR="00E02E54" w:rsidRPr="00D75505" w:rsidRDefault="00E02E54" w:rsidP="00E02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  <w:sectPr w:rsidR="00E02E54" w:rsidRPr="00D75505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14:paraId="5343291F" w14:textId="45A479B0" w:rsidR="00DB3861" w:rsidRPr="00D75505" w:rsidRDefault="00DB3861" w:rsidP="00DB386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7550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528D60CE" w14:textId="77777777" w:rsidR="00DB3861" w:rsidRPr="00D75505" w:rsidRDefault="00DB3861" w:rsidP="00DB3861">
      <w:pPr>
        <w:spacing w:after="0" w:line="240" w:lineRule="auto"/>
        <w:ind w:left="5387"/>
        <w:jc w:val="right"/>
        <w:rPr>
          <w:rFonts w:ascii="Times New Roman" w:hAnsi="Times New Roman"/>
          <w:sz w:val="28"/>
          <w:szCs w:val="28"/>
        </w:rPr>
      </w:pPr>
      <w:proofErr w:type="gramStart"/>
      <w:r w:rsidRPr="00D75505">
        <w:rPr>
          <w:rFonts w:ascii="Times New Roman" w:hAnsi="Times New Roman"/>
          <w:sz w:val="28"/>
          <w:szCs w:val="28"/>
        </w:rPr>
        <w:t>к</w:t>
      </w:r>
      <w:proofErr w:type="gramEnd"/>
      <w:r w:rsidRPr="00D75505">
        <w:rPr>
          <w:rFonts w:ascii="Times New Roman" w:hAnsi="Times New Roman"/>
          <w:sz w:val="28"/>
          <w:szCs w:val="28"/>
        </w:rPr>
        <w:t xml:space="preserve"> Распоряжению администрации </w:t>
      </w:r>
    </w:p>
    <w:p w14:paraId="14C790CF" w14:textId="77777777" w:rsidR="00DB3861" w:rsidRPr="00D75505" w:rsidRDefault="00DB3861" w:rsidP="00DB3861">
      <w:pPr>
        <w:spacing w:after="0" w:line="240" w:lineRule="auto"/>
        <w:ind w:left="5387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75505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14:paraId="470B2419" w14:textId="7ECEB96B" w:rsidR="00DB3861" w:rsidRPr="00D75505" w:rsidRDefault="00DB3861" w:rsidP="00DB3861">
      <w:pPr>
        <w:spacing w:after="0" w:line="240" w:lineRule="auto"/>
        <w:ind w:left="5387"/>
        <w:jc w:val="right"/>
        <w:rPr>
          <w:rFonts w:ascii="Times New Roman" w:hAnsi="Times New Roman"/>
          <w:sz w:val="28"/>
          <w:szCs w:val="28"/>
        </w:rPr>
      </w:pPr>
      <w:r w:rsidRPr="00D75505">
        <w:rPr>
          <w:rFonts w:ascii="Times New Roman" w:hAnsi="Times New Roman"/>
          <w:sz w:val="28"/>
          <w:szCs w:val="28"/>
        </w:rPr>
        <w:t>№</w:t>
      </w:r>
      <w:r w:rsidR="006202EB">
        <w:rPr>
          <w:rFonts w:ascii="Times New Roman" w:hAnsi="Times New Roman"/>
          <w:sz w:val="28"/>
          <w:szCs w:val="28"/>
        </w:rPr>
        <w:t xml:space="preserve"> 128 </w:t>
      </w:r>
      <w:r w:rsidRPr="00D75505">
        <w:rPr>
          <w:rFonts w:ascii="Times New Roman" w:hAnsi="Times New Roman"/>
          <w:sz w:val="28"/>
          <w:szCs w:val="28"/>
        </w:rPr>
        <w:t>от</w:t>
      </w:r>
      <w:r w:rsidR="006202EB">
        <w:rPr>
          <w:rFonts w:ascii="Times New Roman" w:hAnsi="Times New Roman"/>
          <w:sz w:val="28"/>
          <w:szCs w:val="28"/>
        </w:rPr>
        <w:t xml:space="preserve"> 22.07.2021 г.</w:t>
      </w:r>
      <w:bookmarkStart w:id="0" w:name="_GoBack"/>
      <w:bookmarkEnd w:id="0"/>
    </w:p>
    <w:p w14:paraId="4E2367FF" w14:textId="77777777" w:rsidR="00E02E54" w:rsidRPr="00D75505" w:rsidRDefault="00E02E54" w:rsidP="00DB38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60254" w14:textId="3E8CA6F3" w:rsidR="0093083C" w:rsidRPr="00D75505" w:rsidRDefault="00886EC8" w:rsidP="00DB38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5505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269F8FE9" w14:textId="21466269" w:rsidR="00394580" w:rsidRPr="00D75505" w:rsidRDefault="00886EC8" w:rsidP="00DB38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="0093083C" w:rsidRPr="00D75505">
        <w:rPr>
          <w:rFonts w:ascii="Times New Roman" w:hAnsi="Times New Roman" w:cs="Times New Roman"/>
          <w:b/>
          <w:bCs/>
          <w:sz w:val="28"/>
          <w:szCs w:val="28"/>
        </w:rPr>
        <w:t xml:space="preserve"> систем</w:t>
      </w:r>
      <w:r w:rsidRPr="00D7550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93083C" w:rsidRPr="00D755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" w:name="_Hlk75761482"/>
      <w:bookmarkStart w:id="2" w:name="_Hlk75762292"/>
      <w:r w:rsidR="00394580" w:rsidRPr="00D75505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профессиональной ориентации и профессионального самоопределения </w:t>
      </w:r>
      <w:bookmarkEnd w:id="1"/>
      <w:r w:rsidR="00394580" w:rsidRPr="00D75505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bookmarkEnd w:id="2"/>
      <w:proofErr w:type="spellStart"/>
      <w:r w:rsidR="00D6388B" w:rsidRPr="00D75505">
        <w:rPr>
          <w:rFonts w:ascii="Times New Roman" w:hAnsi="Times New Roman" w:cs="Times New Roman"/>
          <w:b/>
          <w:bCs/>
          <w:sz w:val="28"/>
          <w:szCs w:val="28"/>
        </w:rPr>
        <w:t>Темниковском</w:t>
      </w:r>
      <w:proofErr w:type="spellEnd"/>
      <w:r w:rsidR="00394580" w:rsidRPr="00D755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14:paraId="002A80C7" w14:textId="77777777" w:rsidR="00394580" w:rsidRPr="00D75505" w:rsidRDefault="00394580" w:rsidP="00DB386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E3A560" w14:textId="701C13A4" w:rsidR="0093083C" w:rsidRPr="00D75505" w:rsidRDefault="00014FC0" w:rsidP="00DB386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3083C" w:rsidRPr="00D75505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33E89800" w14:textId="77777777" w:rsidR="00515835" w:rsidRPr="00D75505" w:rsidRDefault="00515835" w:rsidP="00D6388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742FD4" w14:textId="7D2FAC60" w:rsidR="0093083C" w:rsidRPr="00D75505" w:rsidRDefault="007E51F4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1.1. </w:t>
      </w:r>
      <w:r w:rsidR="0093083C" w:rsidRPr="00D75505">
        <w:rPr>
          <w:rFonts w:ascii="Times New Roman" w:hAnsi="Times New Roman" w:cs="Times New Roman"/>
          <w:sz w:val="28"/>
          <w:szCs w:val="28"/>
        </w:rPr>
        <w:t>Настоящ</w:t>
      </w:r>
      <w:r w:rsidRPr="00D75505">
        <w:rPr>
          <w:rFonts w:ascii="Times New Roman" w:hAnsi="Times New Roman" w:cs="Times New Roman"/>
          <w:sz w:val="28"/>
          <w:szCs w:val="28"/>
        </w:rPr>
        <w:t>ее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Положение о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394580" w:rsidRPr="00D75505">
        <w:rPr>
          <w:rFonts w:ascii="Times New Roman" w:hAnsi="Times New Roman" w:cs="Times New Roman"/>
          <w:sz w:val="28"/>
          <w:szCs w:val="28"/>
        </w:rPr>
        <w:t xml:space="preserve">системе профессиональной ориентации и профессионального самоопределения в </w:t>
      </w:r>
      <w:proofErr w:type="spellStart"/>
      <w:r w:rsidR="00D6388B" w:rsidRPr="00D7550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800C95" w:rsidRPr="00D75505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FF6172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D75505">
        <w:rPr>
          <w:rFonts w:ascii="Times New Roman" w:hAnsi="Times New Roman" w:cs="Times New Roman"/>
          <w:sz w:val="28"/>
          <w:szCs w:val="28"/>
        </w:rPr>
        <w:t>Положение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, система </w:t>
      </w:r>
      <w:r w:rsidR="00394580" w:rsidRPr="00D75505">
        <w:rPr>
          <w:rFonts w:ascii="Times New Roman" w:hAnsi="Times New Roman" w:cs="Times New Roman"/>
          <w:sz w:val="28"/>
          <w:szCs w:val="28"/>
        </w:rPr>
        <w:t>профессиональной ориентации и профессионального самоопределения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) определяет методологические, организационные, содержательные и процессуальные основы деятельности </w:t>
      </w:r>
      <w:r w:rsidR="00283A48" w:rsidRPr="00D75505">
        <w:rPr>
          <w:rFonts w:ascii="Times New Roman" w:hAnsi="Times New Roman" w:cs="Times New Roman"/>
          <w:sz w:val="28"/>
          <w:szCs w:val="28"/>
        </w:rPr>
        <w:t xml:space="preserve">по сопровождению профессионального самоопределения обучающихся </w:t>
      </w:r>
      <w:r w:rsidR="0093083C" w:rsidRPr="00D7550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93DDD" w:rsidRPr="00D75505">
        <w:rPr>
          <w:rFonts w:ascii="Times New Roman" w:hAnsi="Times New Roman" w:cs="Times New Roman"/>
          <w:sz w:val="28"/>
          <w:szCs w:val="28"/>
        </w:rPr>
        <w:t xml:space="preserve">обеспечения системности и комплексности </w:t>
      </w:r>
      <w:proofErr w:type="spellStart"/>
      <w:r w:rsidR="00593DDD"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593DDD" w:rsidRPr="00D75505">
        <w:rPr>
          <w:rFonts w:ascii="Times New Roman" w:hAnsi="Times New Roman" w:cs="Times New Roman"/>
          <w:sz w:val="28"/>
          <w:szCs w:val="28"/>
        </w:rPr>
        <w:t xml:space="preserve"> деятельности в </w:t>
      </w:r>
      <w:proofErr w:type="spellStart"/>
      <w:r w:rsidR="00D6388B" w:rsidRPr="00D7550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593DDD" w:rsidRPr="00D75505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93083C" w:rsidRPr="00D75505">
        <w:rPr>
          <w:rFonts w:ascii="Times New Roman" w:hAnsi="Times New Roman" w:cs="Times New Roman"/>
          <w:sz w:val="28"/>
          <w:szCs w:val="28"/>
        </w:rPr>
        <w:t>.</w:t>
      </w:r>
    </w:p>
    <w:p w14:paraId="6CD56EFD" w14:textId="6A166576" w:rsidR="007E51F4" w:rsidRPr="00D75505" w:rsidRDefault="007E51F4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1.2. Система </w:t>
      </w:r>
      <w:r w:rsidR="00593DDD" w:rsidRPr="00D75505">
        <w:rPr>
          <w:rFonts w:ascii="Times New Roman" w:hAnsi="Times New Roman" w:cs="Times New Roman"/>
          <w:sz w:val="28"/>
          <w:szCs w:val="28"/>
        </w:rPr>
        <w:t>профессиональной ориентации и профессионального самоопределения</w:t>
      </w:r>
      <w:r w:rsidRPr="00D75505">
        <w:rPr>
          <w:rFonts w:ascii="Times New Roman" w:hAnsi="Times New Roman" w:cs="Times New Roman"/>
          <w:sz w:val="28"/>
          <w:szCs w:val="28"/>
        </w:rPr>
        <w:t xml:space="preserve"> является неотъемлемым структурным элементом единой </w:t>
      </w:r>
      <w:r w:rsidR="00283A48" w:rsidRPr="00D75505">
        <w:rPr>
          <w:rFonts w:ascii="Times New Roman" w:hAnsi="Times New Roman" w:cs="Times New Roman"/>
          <w:sz w:val="28"/>
          <w:szCs w:val="28"/>
        </w:rPr>
        <w:t>региональной системы профессиональной ориентации и профессионального самоопределения обучающихся</w:t>
      </w:r>
      <w:r w:rsidRPr="00D75505">
        <w:rPr>
          <w:rFonts w:ascii="Times New Roman" w:hAnsi="Times New Roman" w:cs="Times New Roman"/>
          <w:sz w:val="28"/>
          <w:szCs w:val="28"/>
        </w:rPr>
        <w:t>.</w:t>
      </w:r>
    </w:p>
    <w:p w14:paraId="730E177D" w14:textId="64259AE5" w:rsidR="003244CC" w:rsidRPr="00D75505" w:rsidRDefault="00BD2A17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1.</w:t>
      </w:r>
      <w:r w:rsidR="00B875D7" w:rsidRPr="00D75505">
        <w:rPr>
          <w:rFonts w:ascii="Times New Roman" w:hAnsi="Times New Roman" w:cs="Times New Roman"/>
          <w:sz w:val="28"/>
          <w:szCs w:val="28"/>
        </w:rPr>
        <w:t>3</w:t>
      </w:r>
      <w:r w:rsidRPr="00D75505">
        <w:rPr>
          <w:rFonts w:ascii="Times New Roman" w:hAnsi="Times New Roman" w:cs="Times New Roman"/>
          <w:sz w:val="28"/>
          <w:szCs w:val="28"/>
        </w:rPr>
        <w:t xml:space="preserve">. </w:t>
      </w:r>
      <w:r w:rsidR="007E51F4" w:rsidRPr="00D75505">
        <w:rPr>
          <w:rFonts w:ascii="Times New Roman" w:hAnsi="Times New Roman" w:cs="Times New Roman"/>
          <w:sz w:val="28"/>
          <w:szCs w:val="28"/>
        </w:rPr>
        <w:t>Нормативно-правовыми о</w:t>
      </w:r>
      <w:r w:rsidR="003244CC" w:rsidRPr="00D75505">
        <w:rPr>
          <w:rFonts w:ascii="Times New Roman" w:hAnsi="Times New Roman" w:cs="Times New Roman"/>
          <w:sz w:val="28"/>
          <w:szCs w:val="28"/>
        </w:rPr>
        <w:t xml:space="preserve">снованиями </w:t>
      </w:r>
      <w:r w:rsidR="007E51F4" w:rsidRPr="00D75505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3244CC" w:rsidRPr="00D7550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1A8A2E8B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1) Федеральный Закон Российской Федерации от 29 декабря 2012 года № 273-ФЗ «Об образовании в Российской Федерации»;</w:t>
      </w:r>
    </w:p>
    <w:p w14:paraId="4228422B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2) Закон Российской Федерации от 19 апреля 1991 года № 1032-1 «О занятости населения в Российской Федерации»;</w:t>
      </w:r>
    </w:p>
    <w:p w14:paraId="1D7F43E4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3) 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14:paraId="365C3441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4) Государственная программа Российской Федерации «Развитие образования» на 2018 – 2025 годы, утвержденная постановлением Правительства Российской Федерации от 26 декабря 2017 года № 1642;</w:t>
      </w:r>
    </w:p>
    <w:p w14:paraId="0A4D84D2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5) Стратегия развития воспитания в Российской Федерации на период до 2025 года, утвержденная распоряжением Правительства Российской Федерации от 29 мая 2015 года № 996-р;</w:t>
      </w:r>
    </w:p>
    <w:p w14:paraId="5AED32A5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6) Концепция развития дополнительного образования детей, утвержденная распоряжением Правительства Российской Федерации от 4 сентября 2014 года № 1726-р;</w:t>
      </w:r>
    </w:p>
    <w:p w14:paraId="58BCD349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7) Комплекс мер по созданию условий для развития и самореализации учащихся в процессе воспитания и обучения на 2016 – 2020 годы, утвержденный Правительством РФ 27 июня 2016 года;</w:t>
      </w:r>
    </w:p>
    <w:p w14:paraId="5F026E36" w14:textId="74FF3720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8) </w:t>
      </w:r>
      <w:r w:rsidR="00DD54F0" w:rsidRPr="00D75505">
        <w:rPr>
          <w:rFonts w:ascii="Times New Roman" w:hAnsi="Times New Roman" w:cs="Times New Roman"/>
          <w:sz w:val="28"/>
          <w:szCs w:val="28"/>
        </w:rPr>
        <w:t>У</w:t>
      </w:r>
      <w:r w:rsidRPr="00D75505">
        <w:rPr>
          <w:rFonts w:ascii="Times New Roman" w:hAnsi="Times New Roman" w:cs="Times New Roman"/>
          <w:sz w:val="28"/>
          <w:szCs w:val="28"/>
        </w:rPr>
        <w:t>каз Президента Российской Федерации «О национальных целях и стратегических задачах развития Российской Федерации на период до 2024 года» от 7 мая 2018 № 204;</w:t>
      </w:r>
    </w:p>
    <w:p w14:paraId="04871AB4" w14:textId="40C7B277" w:rsidR="00283A48" w:rsidRPr="00D75505" w:rsidRDefault="00593DDD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283A48" w:rsidRPr="00D75505">
        <w:rPr>
          <w:rFonts w:ascii="Times New Roman" w:hAnsi="Times New Roman" w:cs="Times New Roman"/>
          <w:sz w:val="28"/>
          <w:szCs w:val="28"/>
        </w:rPr>
        <w:t>) План мероприятий, направленных на популяризацию рабочих и инженерных профессий, утвержденный распоряжением Правительства Российской Федерации от 5 марта 2015 года № 366-р;</w:t>
      </w:r>
    </w:p>
    <w:p w14:paraId="4E1829F5" w14:textId="1AB78C7C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</w:t>
      </w:r>
      <w:r w:rsidR="00593DDD" w:rsidRPr="00D75505">
        <w:rPr>
          <w:rFonts w:ascii="Times New Roman" w:hAnsi="Times New Roman" w:cs="Times New Roman"/>
          <w:sz w:val="28"/>
          <w:szCs w:val="28"/>
        </w:rPr>
        <w:t>0</w:t>
      </w:r>
      <w:r w:rsidRPr="00D75505">
        <w:rPr>
          <w:rFonts w:ascii="Times New Roman" w:hAnsi="Times New Roman" w:cs="Times New Roman"/>
          <w:sz w:val="28"/>
          <w:szCs w:val="28"/>
        </w:rPr>
        <w:t>) Правила участия объединений работодателей в мониторинге и прогнозировании потребностей экономики в квалифицированных кадрах, а также в разработке и реализации государственной политики в области среднего профессионального образования и высшего образования, утвержденные постановлением Правительства Российской Федерации от 10 февраля 2014 года № 92;</w:t>
      </w:r>
    </w:p>
    <w:p w14:paraId="100E692F" w14:textId="64254449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</w:t>
      </w:r>
      <w:r w:rsidR="00593DDD" w:rsidRPr="00D75505">
        <w:rPr>
          <w:rFonts w:ascii="Times New Roman" w:hAnsi="Times New Roman" w:cs="Times New Roman"/>
          <w:sz w:val="28"/>
          <w:szCs w:val="28"/>
        </w:rPr>
        <w:t>1</w:t>
      </w:r>
      <w:r w:rsidRPr="00D75505">
        <w:rPr>
          <w:rFonts w:ascii="Times New Roman" w:hAnsi="Times New Roman" w:cs="Times New Roman"/>
          <w:sz w:val="28"/>
          <w:szCs w:val="28"/>
        </w:rPr>
        <w:t>) Федеральный государственный стандарт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утвержденный приказом Министерством труда и социальной защиты Российской Федерации от 23 августа 2013 года № 380н;</w:t>
      </w:r>
    </w:p>
    <w:p w14:paraId="13E5E700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13)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года № 373;</w:t>
      </w:r>
    </w:p>
    <w:p w14:paraId="75DBA3F1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14)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года № 1897;</w:t>
      </w:r>
    </w:p>
    <w:p w14:paraId="062D568E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15)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года № 413;</w:t>
      </w:r>
    </w:p>
    <w:p w14:paraId="145E3EC2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16) Концепция преподавания предметной области «Технология» в образовательных организациях Российской Федерации, реализующих основные общеобразовательные программы, утвержденная решением Коллегии Министерства просвещения и науки Российской Федерации от 24 декабря 2018 года;</w:t>
      </w:r>
    </w:p>
    <w:p w14:paraId="7E9A62A7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17) Концепция профильного обучения на старшей ступени общего образования, утвержденная приказом Министерства образования и науки Российской Федерации от 18 июля 2002 года № 2783;</w:t>
      </w:r>
    </w:p>
    <w:p w14:paraId="03C79A21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18) Стратегия развития системы подготовки рабочих кадров и формирования прикладных квалификаций в Российской Федерации на период до 2020 года (одобрена Коллегией Министерства образования и науки Российской Федерации, протокол от 18 июля 2013 № ПК-5вн);</w:t>
      </w:r>
    </w:p>
    <w:p w14:paraId="1B70A866" w14:textId="77777777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19) Приоритетный проект «Подготовка высококвалифицированных специалистов и рабочих кадров с учетом современных стандартов и передовых технологий», утвержденная президиумом Совета при Президенте РФ по стратегическому развитию и приоритетным проектам (протокол от 25 октября 2016 года № 9);</w:t>
      </w:r>
    </w:p>
    <w:p w14:paraId="3000CF99" w14:textId="5BD539B9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2</w:t>
      </w:r>
      <w:r w:rsidR="00593DDD" w:rsidRPr="00D75505">
        <w:rPr>
          <w:rFonts w:ascii="Times New Roman" w:hAnsi="Times New Roman" w:cs="Times New Roman"/>
          <w:sz w:val="28"/>
          <w:szCs w:val="28"/>
        </w:rPr>
        <w:t>0</w:t>
      </w:r>
      <w:r w:rsidRPr="00D75505">
        <w:rPr>
          <w:rFonts w:ascii="Times New Roman" w:hAnsi="Times New Roman" w:cs="Times New Roman"/>
          <w:sz w:val="28"/>
          <w:szCs w:val="28"/>
        </w:rPr>
        <w:t>) Государственная программа Республики Мордовия «Развитие образования в Республике Мордовия на 2014 – 2025 годы», утвержденная постановлением Правительства Республики Мордовия от 4 октября 2013 г. № 451;</w:t>
      </w:r>
    </w:p>
    <w:p w14:paraId="2A28F6C0" w14:textId="0A566EF5" w:rsidR="00283A48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2</w:t>
      </w:r>
      <w:r w:rsidR="00593DDD" w:rsidRPr="00D75505">
        <w:rPr>
          <w:rFonts w:ascii="Times New Roman" w:hAnsi="Times New Roman" w:cs="Times New Roman"/>
          <w:sz w:val="28"/>
          <w:szCs w:val="28"/>
        </w:rPr>
        <w:t>1</w:t>
      </w:r>
      <w:r w:rsidRPr="00D75505">
        <w:rPr>
          <w:rFonts w:ascii="Times New Roman" w:hAnsi="Times New Roman" w:cs="Times New Roman"/>
          <w:sz w:val="28"/>
          <w:szCs w:val="28"/>
        </w:rPr>
        <w:t xml:space="preserve">) Комплекс мер по развитию системы профессиональной ориентации и общественно полезной деятельности учащихся на 2016 – 2020 годы, утвержденный </w:t>
      </w:r>
      <w:r w:rsidRPr="00D75505">
        <w:rPr>
          <w:rFonts w:ascii="Times New Roman" w:hAnsi="Times New Roman" w:cs="Times New Roman"/>
          <w:sz w:val="28"/>
          <w:szCs w:val="28"/>
        </w:rPr>
        <w:lastRenderedPageBreak/>
        <w:t>распоряжением Правительства Республики Мордовия от 21 декабря 2016 года №739 – Р;</w:t>
      </w:r>
    </w:p>
    <w:p w14:paraId="1BA36F92" w14:textId="77777777" w:rsidR="00593DDD" w:rsidRPr="00D75505" w:rsidRDefault="00283A48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2</w:t>
      </w:r>
      <w:r w:rsidR="00593DDD" w:rsidRPr="00D75505">
        <w:rPr>
          <w:rFonts w:ascii="Times New Roman" w:hAnsi="Times New Roman" w:cs="Times New Roman"/>
          <w:sz w:val="28"/>
          <w:szCs w:val="28"/>
        </w:rPr>
        <w:t>2</w:t>
      </w:r>
      <w:r w:rsidRPr="00D75505">
        <w:rPr>
          <w:rFonts w:ascii="Times New Roman" w:hAnsi="Times New Roman" w:cs="Times New Roman"/>
          <w:sz w:val="28"/>
          <w:szCs w:val="28"/>
        </w:rPr>
        <w:t>) Комплекс мер по развитию эффективных практик предпрофессиональной подготовки детей-инвалидов и детей с ограниченными возможностями здоровья в Республике Мордовия, утвержденный распоряжением Правительства Республики Мордовия от 18 июля 2017 г. №458 - Р.</w:t>
      </w:r>
      <w:r w:rsidR="00014FC0" w:rsidRPr="00D75505">
        <w:rPr>
          <w:rFonts w:ascii="Times New Roman" w:hAnsi="Times New Roman" w:cs="Times New Roman"/>
          <w:sz w:val="28"/>
          <w:szCs w:val="28"/>
        </w:rPr>
        <w:t>1.</w:t>
      </w:r>
      <w:r w:rsidR="00BD2A17" w:rsidRPr="00D75505">
        <w:rPr>
          <w:rFonts w:ascii="Times New Roman" w:hAnsi="Times New Roman" w:cs="Times New Roman"/>
          <w:sz w:val="28"/>
          <w:szCs w:val="28"/>
        </w:rPr>
        <w:t>5</w:t>
      </w:r>
      <w:r w:rsidR="00014FC0" w:rsidRPr="00D7550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D69A1A" w14:textId="2A340520" w:rsidR="00897336" w:rsidRPr="00D75505" w:rsidRDefault="00DD7A43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Функционирование системы </w:t>
      </w:r>
      <w:r w:rsidR="00593DDD" w:rsidRPr="00D75505">
        <w:rPr>
          <w:rFonts w:ascii="Times New Roman" w:hAnsi="Times New Roman" w:cs="Times New Roman"/>
          <w:sz w:val="28"/>
          <w:szCs w:val="28"/>
        </w:rPr>
        <w:t xml:space="preserve">профессиональной ориентации и профессионального самоопределения </w:t>
      </w:r>
      <w:r w:rsidR="00105080" w:rsidRPr="00D75505">
        <w:rPr>
          <w:rFonts w:ascii="Times New Roman" w:hAnsi="Times New Roman" w:cs="Times New Roman"/>
          <w:sz w:val="28"/>
          <w:szCs w:val="28"/>
        </w:rPr>
        <w:t xml:space="preserve">направлено на </w:t>
      </w:r>
      <w:r w:rsidR="00AB36E5" w:rsidRPr="00D75505">
        <w:rPr>
          <w:rFonts w:ascii="Times New Roman" w:hAnsi="Times New Roman" w:cs="Times New Roman"/>
          <w:sz w:val="28"/>
          <w:szCs w:val="28"/>
        </w:rPr>
        <w:t>интеграцию и обеспечение взаимодействия</w:t>
      </w:r>
      <w:r w:rsidR="00EA59C4" w:rsidRPr="00D75505">
        <w:rPr>
          <w:rFonts w:ascii="Times New Roman" w:hAnsi="Times New Roman" w:cs="Times New Roman"/>
          <w:sz w:val="28"/>
          <w:szCs w:val="28"/>
        </w:rPr>
        <w:t xml:space="preserve"> всех </w:t>
      </w:r>
      <w:r w:rsidR="00B30AD3" w:rsidRPr="00D75505">
        <w:rPr>
          <w:rFonts w:ascii="Times New Roman" w:hAnsi="Times New Roman" w:cs="Times New Roman"/>
          <w:sz w:val="28"/>
          <w:szCs w:val="28"/>
        </w:rPr>
        <w:t xml:space="preserve">структур, обеспечивающих </w:t>
      </w:r>
      <w:r w:rsidR="00D6388B" w:rsidRPr="00D75505">
        <w:rPr>
          <w:rFonts w:ascii="Times New Roman" w:hAnsi="Times New Roman" w:cs="Times New Roman"/>
          <w:sz w:val="28"/>
          <w:szCs w:val="28"/>
        </w:rPr>
        <w:t>сопровождение профессионального</w:t>
      </w:r>
      <w:r w:rsidR="00B30AD3" w:rsidRPr="00D75505">
        <w:rPr>
          <w:rFonts w:ascii="Times New Roman" w:hAnsi="Times New Roman" w:cs="Times New Roman"/>
          <w:sz w:val="28"/>
          <w:szCs w:val="28"/>
        </w:rPr>
        <w:t xml:space="preserve"> самоопределения обучающихся </w:t>
      </w:r>
      <w:r w:rsidR="00D6388B" w:rsidRPr="00D7550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6388B" w:rsidRPr="00D7550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hAnsi="Times New Roman" w:cs="Times New Roman"/>
          <w:sz w:val="28"/>
          <w:szCs w:val="28"/>
        </w:rPr>
        <w:t xml:space="preserve"> муниципальном районе, в</w:t>
      </w:r>
      <w:r w:rsidR="00AB36E5" w:rsidRPr="00D75505">
        <w:rPr>
          <w:rFonts w:ascii="Times New Roman" w:hAnsi="Times New Roman" w:cs="Times New Roman"/>
          <w:sz w:val="28"/>
          <w:szCs w:val="28"/>
        </w:rPr>
        <w:t xml:space="preserve"> целях</w:t>
      </w:r>
      <w:r w:rsidR="00EA59C4" w:rsidRPr="00D75505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AB36E5" w:rsidRPr="00D75505">
        <w:rPr>
          <w:rFonts w:ascii="Times New Roman" w:hAnsi="Times New Roman" w:cs="Times New Roman"/>
          <w:sz w:val="28"/>
          <w:szCs w:val="28"/>
        </w:rPr>
        <w:t>я</w:t>
      </w:r>
      <w:r w:rsidR="00EA59C4" w:rsidRPr="00D75505">
        <w:rPr>
          <w:rFonts w:ascii="Times New Roman" w:hAnsi="Times New Roman" w:cs="Times New Roman"/>
          <w:sz w:val="28"/>
          <w:szCs w:val="28"/>
        </w:rPr>
        <w:t xml:space="preserve"> единого пространства для </w:t>
      </w:r>
      <w:r w:rsidR="00B30AD3" w:rsidRPr="00D75505">
        <w:rPr>
          <w:rFonts w:ascii="Times New Roman" w:hAnsi="Times New Roman" w:cs="Times New Roman"/>
          <w:sz w:val="28"/>
          <w:szCs w:val="28"/>
        </w:rPr>
        <w:t>взаимодействия образовательной сети и инфраструктуры профориентации.</w:t>
      </w:r>
    </w:p>
    <w:p w14:paraId="423F1910" w14:textId="77777777" w:rsidR="00D6388B" w:rsidRPr="00D75505" w:rsidRDefault="00D6388B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C2CCC6" w14:textId="417BB798" w:rsidR="00E96F43" w:rsidRPr="00D75505" w:rsidRDefault="00897336" w:rsidP="00D6388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6388B" w:rsidRPr="00D75505">
        <w:rPr>
          <w:rFonts w:ascii="Times New Roman" w:hAnsi="Times New Roman" w:cs="Times New Roman"/>
          <w:b/>
          <w:sz w:val="28"/>
          <w:szCs w:val="28"/>
        </w:rPr>
        <w:t>Анализ муниципальной</w:t>
      </w:r>
      <w:r w:rsidR="00215D07" w:rsidRPr="00D75505">
        <w:rPr>
          <w:rFonts w:ascii="Times New Roman" w:hAnsi="Times New Roman" w:cs="Times New Roman"/>
          <w:b/>
          <w:sz w:val="28"/>
          <w:szCs w:val="28"/>
        </w:rPr>
        <w:t xml:space="preserve"> системы профессиональной ориентации и профессионального самоопределения </w:t>
      </w:r>
    </w:p>
    <w:p w14:paraId="51464FEC" w14:textId="797C4EEF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школьников – важная задача, которую должны решать организации общего, дополнительного, профессионального образования и предприятия района и региона. Работа по профориентации направлена на будущее страны и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от готовности к решению сложных технологических задач, к выбору сегодняшними школьниками направлений профессионального обучения во многом зависит развитие промышленности и экономики в целом.</w:t>
      </w:r>
    </w:p>
    <w:p w14:paraId="481700F5" w14:textId="5A7D4097" w:rsidR="00F22306" w:rsidRPr="00D75505" w:rsidRDefault="00F22306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Темниковский район – аграрный. В настоящее время агропромышленный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комплекс района представляют 6 сельскохозяйственных предприятий, 8 крестьянских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(фермерских) хозяйств и 4905 личных подсобных хозяйства граждан. Основными видами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сельскохозяйственной деятельности являются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производство и реализация зерна, молока и мяса крупного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рогатого скота.</w:t>
      </w:r>
    </w:p>
    <w:p w14:paraId="29336D1A" w14:textId="59C3B8A8" w:rsidR="00F22306" w:rsidRPr="00D75505" w:rsidRDefault="00F22306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На территории района 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3 </w:t>
      </w:r>
      <w:r w:rsidRPr="00D75505">
        <w:rPr>
          <w:rFonts w:ascii="Times New Roman" w:hAnsi="Times New Roman" w:cs="Times New Roman"/>
          <w:sz w:val="28"/>
          <w:szCs w:val="28"/>
        </w:rPr>
        <w:t>зарегистрированы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предприятия отраслей производств</w:t>
      </w:r>
      <w:r w:rsidR="00ED78DE" w:rsidRPr="00D75505">
        <w:rPr>
          <w:rFonts w:ascii="Times New Roman" w:hAnsi="Times New Roman" w:cs="Times New Roman"/>
          <w:sz w:val="28"/>
          <w:szCs w:val="28"/>
        </w:rPr>
        <w:t>а</w:t>
      </w:r>
      <w:r w:rsidRPr="00D75505">
        <w:rPr>
          <w:rFonts w:ascii="Times New Roman" w:hAnsi="Times New Roman" w:cs="Times New Roman"/>
          <w:sz w:val="28"/>
          <w:szCs w:val="28"/>
        </w:rPr>
        <w:t xml:space="preserve"> и распределени</w:t>
      </w:r>
      <w:r w:rsidR="00ED78DE" w:rsidRPr="00D75505">
        <w:rPr>
          <w:rFonts w:ascii="Times New Roman" w:hAnsi="Times New Roman" w:cs="Times New Roman"/>
          <w:sz w:val="28"/>
          <w:szCs w:val="28"/>
        </w:rPr>
        <w:t>я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электроэнергии (филиал электрические сети ПАО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«Мордовэнерго»), газа (филиал АО «Газпром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газораспределение Саранск» в г. Темников</w:t>
      </w:r>
      <w:r w:rsidR="00ED78DE" w:rsidRPr="00D75505">
        <w:rPr>
          <w:rFonts w:ascii="Times New Roman" w:hAnsi="Times New Roman" w:cs="Times New Roman"/>
          <w:sz w:val="28"/>
          <w:szCs w:val="28"/>
        </w:rPr>
        <w:t>)</w:t>
      </w:r>
      <w:r w:rsidRPr="00D75505">
        <w:rPr>
          <w:rFonts w:ascii="Times New Roman" w:hAnsi="Times New Roman" w:cs="Times New Roman"/>
          <w:sz w:val="28"/>
          <w:szCs w:val="28"/>
        </w:rPr>
        <w:t>.</w:t>
      </w:r>
      <w:r w:rsidR="00311CD6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Отрасль строительства представляют: ООО «ПМК-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>», филиал ДРСУ.</w:t>
      </w:r>
      <w:r w:rsidR="00311CD6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В районе работают предприятия ЖКХ, почтовой и электрической связи, лесхоз.</w:t>
      </w:r>
    </w:p>
    <w:p w14:paraId="5937644A" w14:textId="448FDCC6" w:rsidR="00EF2D5A" w:rsidRPr="00D75505" w:rsidRDefault="00EF2D5A" w:rsidP="00CF4E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Предпринимательство играет важную роль в решении экономических и социальных задач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способствует созданию новых рабочих мест, развитию производственной деятельности, насыщению потребительского рынка товарами и услугами, формированию конкурентной среды, стабилизирует налоговые поступления.</w:t>
      </w:r>
      <w:r w:rsidR="00CF4E81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311CD6" w:rsidRPr="00D75505">
        <w:rPr>
          <w:rFonts w:ascii="Times New Roman" w:hAnsi="Times New Roman" w:cs="Times New Roman"/>
          <w:sz w:val="28"/>
          <w:szCs w:val="28"/>
        </w:rPr>
        <w:br/>
      </w:r>
      <w:r w:rsidRPr="00D75505">
        <w:rPr>
          <w:rFonts w:ascii="Times New Roman" w:hAnsi="Times New Roman" w:cs="Times New Roman"/>
          <w:sz w:val="28"/>
          <w:szCs w:val="28"/>
        </w:rPr>
        <w:t>01 января 2018 года на территории района зарегистрировано 332 субъектов малого и среднего предпринимательства. Отраслевая структура малых и средних предприятий характеризуется преобладанием в ней предприятий торговли (50,7%).</w:t>
      </w:r>
    </w:p>
    <w:p w14:paraId="69AFA977" w14:textId="77777777" w:rsidR="00CF4E81" w:rsidRPr="00D75505" w:rsidRDefault="00CF4E81" w:rsidP="00CF4E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Анализ производственной сферы района свидетельствует, что основой развития его экономики и источником экономического роста могут являться комплексы отраслей АПК, деревообработка.</w:t>
      </w:r>
    </w:p>
    <w:p w14:paraId="13053843" w14:textId="77777777" w:rsidR="00CF4E81" w:rsidRPr="00D75505" w:rsidRDefault="00CF4E81" w:rsidP="00CF4E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Темниковский муниципальный район обладает значительным природно-ресурсным потенциалом, явно недоиспользуемым в настоящее время, тогда как его </w:t>
      </w:r>
      <w:r w:rsidRPr="00D75505">
        <w:rPr>
          <w:rFonts w:ascii="Times New Roman" w:hAnsi="Times New Roman" w:cs="Times New Roman"/>
          <w:sz w:val="28"/>
          <w:szCs w:val="28"/>
        </w:rPr>
        <w:lastRenderedPageBreak/>
        <w:t>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занятости.</w:t>
      </w:r>
    </w:p>
    <w:p w14:paraId="4A4C29BF" w14:textId="77777777" w:rsidR="00CF4E81" w:rsidRPr="00D75505" w:rsidRDefault="00CF4E81" w:rsidP="00CF4E8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Важное значение для района имеет освоение рекреационно-туристских ресурсов, так как туризм может стать одним из факторов развития и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бюджетоформирующим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сектором экономики.</w:t>
      </w:r>
    </w:p>
    <w:p w14:paraId="44990D95" w14:textId="16187CCB" w:rsidR="00F22306" w:rsidRPr="00D75505" w:rsidRDefault="00F22306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Социальную сферу обеспечивают муниципальные бюджетные учреждения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образования, здравоохранения, культуры и социальной защиты населения. В районе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имеется дом-интернат для детей с физическими недостатками.</w:t>
      </w:r>
    </w:p>
    <w:p w14:paraId="3C9C9314" w14:textId="52DC8755" w:rsidR="00F22306" w:rsidRPr="00D75505" w:rsidRDefault="00F22306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Среднее специальное образование можно получить в сельскохозяйственном и</w:t>
      </w:r>
      <w:r w:rsidR="00B22C5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медицинском колледжах.</w:t>
      </w:r>
    </w:p>
    <w:p w14:paraId="3D0F4B9E" w14:textId="4A4E9728" w:rsidR="00EF2D5A" w:rsidRPr="00D75505" w:rsidRDefault="00223AF9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 2021 году на территории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 функционировало 8 общеобразовательных организаций (юридических лиц) и 3 структурных подразделения. 6 школ района являются малокомплектными, что составляет 75 % от общего количества школ. </w:t>
      </w:r>
      <w:r w:rsidR="007239BB" w:rsidRPr="00D75505">
        <w:rPr>
          <w:rFonts w:ascii="Times New Roman" w:hAnsi="Times New Roman" w:cs="Times New Roman"/>
          <w:sz w:val="28"/>
          <w:szCs w:val="28"/>
        </w:rPr>
        <w:t xml:space="preserve">Дошкольное образование представлено 1 детским садом (юридическое лицо) и 3-мя обособленными подразделениями. Также в районе функционируют две организации дополнительного образования детей. Есть школа искусств. </w:t>
      </w:r>
    </w:p>
    <w:p w14:paraId="38E9AE53" w14:textId="18EB6AE1" w:rsidR="005F2399" w:rsidRPr="00D75505" w:rsidRDefault="005F2399" w:rsidP="005F239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 рамках поэтапного подключения социально значимых объектов на территории Республики Мордовия общеобразовательные организации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 к концу 2021 году будут подключены к высокоскоростному оптико-волоконному Интернет-кабелю (не ниже 50 Мб/с – сельские школы, не ниже 100 Мб/с – городские школы)</w:t>
      </w:r>
    </w:p>
    <w:p w14:paraId="232AB2AF" w14:textId="2D9BBC13" w:rsidR="0090582A" w:rsidRPr="00D75505" w:rsidRDefault="005F2399" w:rsidP="009058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 рамках федерального проекта «Современная школа» национального проекта «Образование» </w:t>
      </w:r>
      <w:r w:rsidR="00410FA5" w:rsidRPr="00D75505">
        <w:rPr>
          <w:rFonts w:ascii="Times New Roman" w:hAnsi="Times New Roman" w:cs="Times New Roman"/>
          <w:sz w:val="28"/>
          <w:szCs w:val="28"/>
        </w:rPr>
        <w:t>открыто два Центра образования естественно-научной и технологической направленности «Точка роста»</w:t>
      </w:r>
      <w:r w:rsidR="0090582A" w:rsidRPr="00D75505">
        <w:rPr>
          <w:rFonts w:ascii="Times New Roman" w:hAnsi="Times New Roman" w:cs="Times New Roman"/>
          <w:sz w:val="28"/>
          <w:szCs w:val="28"/>
        </w:rPr>
        <w:t>,</w:t>
      </w:r>
      <w:r w:rsidR="00410FA5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90582A" w:rsidRPr="00D75505">
        <w:rPr>
          <w:rFonts w:ascii="Times New Roman" w:hAnsi="Times New Roman" w:cs="Times New Roman"/>
          <w:sz w:val="28"/>
          <w:szCs w:val="28"/>
        </w:rPr>
        <w:t xml:space="preserve">оснащённые современным технологическим оборудованием (интерактивные доски, 3D-принтеры с расходными материалами, шлемы виртуальной реальности, </w:t>
      </w:r>
      <w:proofErr w:type="spellStart"/>
      <w:r w:rsidR="0090582A" w:rsidRPr="00D75505">
        <w:rPr>
          <w:rFonts w:ascii="Times New Roman" w:hAnsi="Times New Roman" w:cs="Times New Roman"/>
          <w:sz w:val="28"/>
          <w:szCs w:val="28"/>
        </w:rPr>
        <w:t>квадрокоптеры</w:t>
      </w:r>
      <w:proofErr w:type="spellEnd"/>
      <w:r w:rsidR="0090582A" w:rsidRPr="00D75505">
        <w:rPr>
          <w:rFonts w:ascii="Times New Roman" w:hAnsi="Times New Roman" w:cs="Times New Roman"/>
          <w:sz w:val="28"/>
          <w:szCs w:val="28"/>
        </w:rPr>
        <w:t xml:space="preserve"> и конструкторы, планшеты, фотоаппараты и др</w:t>
      </w:r>
      <w:r w:rsidR="00311CD6" w:rsidRPr="00D75505">
        <w:rPr>
          <w:rFonts w:ascii="Times New Roman" w:hAnsi="Times New Roman" w:cs="Times New Roman"/>
          <w:sz w:val="28"/>
          <w:szCs w:val="28"/>
        </w:rPr>
        <w:t>угое</w:t>
      </w:r>
      <w:r w:rsidR="0090582A" w:rsidRPr="00D75505">
        <w:rPr>
          <w:rFonts w:ascii="Times New Roman" w:hAnsi="Times New Roman" w:cs="Times New Roman"/>
          <w:sz w:val="28"/>
          <w:szCs w:val="28"/>
        </w:rPr>
        <w:t xml:space="preserve">): </w:t>
      </w:r>
      <w:r w:rsidRPr="00D75505">
        <w:rPr>
          <w:rFonts w:ascii="Times New Roman" w:hAnsi="Times New Roman" w:cs="Times New Roman"/>
          <w:sz w:val="28"/>
          <w:szCs w:val="28"/>
        </w:rPr>
        <w:t>в 2019 году в БМОУ «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Аксельская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СОШ»</w:t>
      </w:r>
      <w:r w:rsidR="00410FA5" w:rsidRPr="00D75505">
        <w:rPr>
          <w:rFonts w:ascii="Times New Roman" w:hAnsi="Times New Roman" w:cs="Times New Roman"/>
          <w:sz w:val="28"/>
          <w:szCs w:val="28"/>
        </w:rPr>
        <w:t>, в 2020 году</w:t>
      </w:r>
      <w:r w:rsidR="007239BB" w:rsidRPr="00D75505">
        <w:rPr>
          <w:rFonts w:ascii="Times New Roman" w:hAnsi="Times New Roman" w:cs="Times New Roman"/>
          <w:sz w:val="28"/>
          <w:szCs w:val="28"/>
        </w:rPr>
        <w:t xml:space="preserve"> –</w:t>
      </w:r>
      <w:r w:rsidR="00410FA5" w:rsidRPr="00D75505">
        <w:rPr>
          <w:rFonts w:ascii="Times New Roman" w:hAnsi="Times New Roman" w:cs="Times New Roman"/>
          <w:sz w:val="28"/>
          <w:szCs w:val="28"/>
        </w:rPr>
        <w:t xml:space="preserve"> в МБОУ «</w:t>
      </w:r>
      <w:proofErr w:type="spellStart"/>
      <w:r w:rsidR="00410FA5" w:rsidRPr="00D75505"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 w:rsidR="00410FA5" w:rsidRPr="00D75505">
        <w:rPr>
          <w:rFonts w:ascii="Times New Roman" w:hAnsi="Times New Roman" w:cs="Times New Roman"/>
          <w:sz w:val="28"/>
          <w:szCs w:val="28"/>
        </w:rPr>
        <w:t xml:space="preserve"> СОШ № 1». В 2021 году планируется открытие «Точки роста» в МБОУ «</w:t>
      </w:r>
      <w:proofErr w:type="spellStart"/>
      <w:r w:rsidR="00410FA5" w:rsidRPr="00D75505"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 w:rsidR="00410FA5" w:rsidRPr="00D75505">
        <w:rPr>
          <w:rFonts w:ascii="Times New Roman" w:hAnsi="Times New Roman" w:cs="Times New Roman"/>
          <w:sz w:val="28"/>
          <w:szCs w:val="28"/>
        </w:rPr>
        <w:t xml:space="preserve"> СОШ им. Героя Советского Союза А.И. </w:t>
      </w:r>
      <w:proofErr w:type="spellStart"/>
      <w:r w:rsidR="00410FA5" w:rsidRPr="00D75505">
        <w:rPr>
          <w:rFonts w:ascii="Times New Roman" w:hAnsi="Times New Roman" w:cs="Times New Roman"/>
          <w:sz w:val="28"/>
          <w:szCs w:val="28"/>
        </w:rPr>
        <w:t>Семикова</w:t>
      </w:r>
      <w:proofErr w:type="spellEnd"/>
      <w:r w:rsidR="00410FA5" w:rsidRPr="00D75505">
        <w:rPr>
          <w:rFonts w:ascii="Times New Roman" w:hAnsi="Times New Roman" w:cs="Times New Roman"/>
          <w:sz w:val="28"/>
          <w:szCs w:val="28"/>
        </w:rPr>
        <w:t>».</w:t>
      </w:r>
      <w:r w:rsidR="0090582A" w:rsidRPr="00D75505">
        <w:rPr>
          <w:rFonts w:ascii="Times New Roman" w:hAnsi="Times New Roman" w:cs="Times New Roman"/>
          <w:sz w:val="28"/>
          <w:szCs w:val="28"/>
        </w:rPr>
        <w:t xml:space="preserve"> Дети имеют возможность осваивать как основные, так и дополнительные образовательные программы самой различной направленности: конструирование, шахматы, видео- и фотосъемка, полеты на </w:t>
      </w:r>
      <w:proofErr w:type="spellStart"/>
      <w:r w:rsidR="0090582A" w:rsidRPr="00D75505">
        <w:rPr>
          <w:rFonts w:ascii="Times New Roman" w:hAnsi="Times New Roman" w:cs="Times New Roman"/>
          <w:sz w:val="28"/>
          <w:szCs w:val="28"/>
        </w:rPr>
        <w:t>беспилотниках</w:t>
      </w:r>
      <w:proofErr w:type="spellEnd"/>
      <w:r w:rsidR="0090582A" w:rsidRPr="00D75505">
        <w:rPr>
          <w:rFonts w:ascii="Times New Roman" w:hAnsi="Times New Roman" w:cs="Times New Roman"/>
          <w:sz w:val="28"/>
          <w:szCs w:val="28"/>
        </w:rPr>
        <w:t>, оказание первой медицинской помощи.</w:t>
      </w:r>
      <w:r w:rsidR="00311CD6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90582A" w:rsidRPr="00D75505">
        <w:rPr>
          <w:rFonts w:ascii="Times New Roman" w:hAnsi="Times New Roman" w:cs="Times New Roman"/>
          <w:sz w:val="28"/>
          <w:szCs w:val="28"/>
        </w:rPr>
        <w:t>С помощью «Точки роста» ребенок познает большой спектр профессий и имеет возможность попробовать себя в той или иной сфере.</w:t>
      </w:r>
    </w:p>
    <w:p w14:paraId="52DC8924" w14:textId="0715692D" w:rsidR="00410FA5" w:rsidRPr="00D75505" w:rsidRDefault="00410FA5" w:rsidP="007539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 рамках мероприятий федерального проекта «Успех каждого ребенка» национального проекта «Образование» в учреждениях дополнительного образования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 открываются более 30 новых учебных мест, приобретается новое учебное оборудование (робототехника, лыжные гонки, </w:t>
      </w:r>
      <w:r w:rsidR="007239BB" w:rsidRPr="00D75505">
        <w:rPr>
          <w:rFonts w:ascii="Times New Roman" w:hAnsi="Times New Roman" w:cs="Times New Roman"/>
          <w:sz w:val="28"/>
          <w:szCs w:val="28"/>
        </w:rPr>
        <w:t>хореография).</w:t>
      </w:r>
    </w:p>
    <w:p w14:paraId="00464F7F" w14:textId="30AA114A" w:rsidR="0090582A" w:rsidRPr="00D75505" w:rsidRDefault="0090582A" w:rsidP="009058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Темниковский муниципальный район активно включился в </w:t>
      </w:r>
      <w:r w:rsidR="002D7428" w:rsidRPr="00D75505">
        <w:rPr>
          <w:rFonts w:ascii="Times New Roman" w:hAnsi="Times New Roman" w:cs="Times New Roman"/>
          <w:sz w:val="28"/>
          <w:szCs w:val="28"/>
        </w:rPr>
        <w:t>участие во Всероссийском конкурсе «Большая перемена»</w:t>
      </w:r>
      <w:r w:rsidRPr="00D75505">
        <w:rPr>
          <w:rFonts w:ascii="Times New Roman" w:hAnsi="Times New Roman" w:cs="Times New Roman"/>
          <w:sz w:val="28"/>
          <w:szCs w:val="28"/>
        </w:rPr>
        <w:t>. В 20</w:t>
      </w:r>
      <w:r w:rsidR="002D7428" w:rsidRPr="00D75505">
        <w:rPr>
          <w:rFonts w:ascii="Times New Roman" w:hAnsi="Times New Roman" w:cs="Times New Roman"/>
          <w:sz w:val="28"/>
          <w:szCs w:val="28"/>
        </w:rPr>
        <w:t>20</w:t>
      </w:r>
      <w:r w:rsidRPr="00D75505">
        <w:rPr>
          <w:rFonts w:ascii="Times New Roman" w:hAnsi="Times New Roman" w:cs="Times New Roman"/>
          <w:sz w:val="28"/>
          <w:szCs w:val="28"/>
        </w:rPr>
        <w:t xml:space="preserve"> году</w:t>
      </w:r>
      <w:r w:rsidR="002D7428" w:rsidRPr="00D75505">
        <w:rPr>
          <w:rFonts w:ascii="Times New Roman" w:hAnsi="Times New Roman" w:cs="Times New Roman"/>
          <w:sz w:val="28"/>
          <w:szCs w:val="28"/>
        </w:rPr>
        <w:t xml:space="preserve"> 33 школьника</w:t>
      </w:r>
      <w:r w:rsidR="001A0989" w:rsidRPr="00D75505">
        <w:rPr>
          <w:rFonts w:ascii="Times New Roman" w:hAnsi="Times New Roman" w:cs="Times New Roman"/>
          <w:sz w:val="28"/>
          <w:szCs w:val="28"/>
        </w:rPr>
        <w:t xml:space="preserve"> 8-10 классов</w:t>
      </w:r>
      <w:r w:rsidR="002D7428" w:rsidRPr="00D75505">
        <w:rPr>
          <w:rFonts w:ascii="Times New Roman" w:hAnsi="Times New Roman" w:cs="Times New Roman"/>
          <w:sz w:val="28"/>
          <w:szCs w:val="28"/>
        </w:rPr>
        <w:t xml:space="preserve">, а 2021 уже </w:t>
      </w:r>
      <w:r w:rsidR="001A0989" w:rsidRPr="00D75505">
        <w:rPr>
          <w:rFonts w:ascii="Times New Roman" w:hAnsi="Times New Roman" w:cs="Times New Roman"/>
          <w:sz w:val="28"/>
          <w:szCs w:val="28"/>
        </w:rPr>
        <w:t>46 учащихся 5-10 классов приняли участие в конкурсе.</w:t>
      </w:r>
    </w:p>
    <w:p w14:paraId="0A089A55" w14:textId="753E0F11" w:rsidR="007239BB" w:rsidRPr="00D75505" w:rsidRDefault="00022370" w:rsidP="00C82E8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lastRenderedPageBreak/>
        <w:t>Ежемесячно более 250 детей прин</w:t>
      </w:r>
      <w:r w:rsidR="00C82E8A" w:rsidRPr="00D75505">
        <w:rPr>
          <w:rFonts w:ascii="Times New Roman" w:hAnsi="Times New Roman" w:cs="Times New Roman"/>
          <w:sz w:val="28"/>
          <w:szCs w:val="28"/>
        </w:rPr>
        <w:t>имают</w:t>
      </w:r>
      <w:r w:rsidRPr="00D75505">
        <w:rPr>
          <w:rFonts w:ascii="Times New Roman" w:hAnsi="Times New Roman" w:cs="Times New Roman"/>
          <w:sz w:val="28"/>
          <w:szCs w:val="28"/>
        </w:rPr>
        <w:t xml:space="preserve"> участие в открытых онлайн-уроках, реализуемых с учетом опыта цикла открытых уроков «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>», направленных на раннюю профориентацию</w:t>
      </w:r>
      <w:r w:rsidR="00C82E8A" w:rsidRPr="00D75505">
        <w:rPr>
          <w:rFonts w:ascii="Times New Roman" w:hAnsi="Times New Roman" w:cs="Times New Roman"/>
          <w:sz w:val="28"/>
          <w:szCs w:val="28"/>
        </w:rPr>
        <w:t>.</w:t>
      </w:r>
    </w:p>
    <w:p w14:paraId="6CC5A454" w14:textId="661D1496" w:rsidR="00C82E8A" w:rsidRPr="00D75505" w:rsidRDefault="00FB354D" w:rsidP="009058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проводят множество мероприятий, направленных на профориентацию школьников: классные часы, уроки-беседы, лекции; интерактивные занятия, тренинги, деловые игры; дни/недели/месячники профориентации; тематические родительские собрания; посещение ярмарок профессий, дней открытых дверей в профессиональных образовательных организациях.</w:t>
      </w:r>
    </w:p>
    <w:p w14:paraId="2AB9BA11" w14:textId="5BD02433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Наличие опыта профессиональной ориентации в образовательных организациях позволяет обобщить и систематизировать работу в этом направлении, определить наиболее эффективные формы и методы, которые необходимо встроить в системную деятельность на всех уровнях образования.</w:t>
      </w:r>
      <w:r w:rsidR="0090582A" w:rsidRPr="00D755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48591F" w14:textId="1C23B096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В то же время необходим поиск современных форм, технологий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типа, ориентированных не только на массовое использование, но и индивидуальное продвижение каждого школьника по пути профессионального самоопределения.</w:t>
      </w:r>
      <w:r w:rsidR="00311CD6" w:rsidRPr="00D75505">
        <w:rPr>
          <w:rFonts w:ascii="Times New Roman" w:hAnsi="Times New Roman" w:cs="Times New Roman"/>
          <w:sz w:val="28"/>
          <w:szCs w:val="28"/>
        </w:rPr>
        <w:t xml:space="preserve"> Также необходимо выстроить работу по профессиональной ориентации в дошкольной образовательной организации и детей с ОВЗ.</w:t>
      </w:r>
    </w:p>
    <w:p w14:paraId="678C83C9" w14:textId="623B1926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>Профессиональная ориентация сегодняшнего дня направлена на подготовку кадров для будущего производства, поэтому должна учитывать направления инновационного, научно-технологического развития ведущих отраслей экономики.</w:t>
      </w:r>
    </w:p>
    <w:p w14:paraId="55BAC614" w14:textId="603ECCAF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невозможна без заказа со стороны работодателей на подготовку кадров, с учетом развития производства и кадровой политики муниципального образования и без их непосредственного участия в системе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14:paraId="435FE496" w14:textId="56069ED3" w:rsidR="00716534" w:rsidRPr="00D75505" w:rsidRDefault="00716534" w:rsidP="0071653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Необходим комплекс мотивационных мероприятий, который обеспечит повышение престижности </w:t>
      </w:r>
      <w:r w:rsidR="00114BDE" w:rsidRPr="00D75505">
        <w:rPr>
          <w:rFonts w:ascii="Times New Roman" w:hAnsi="Times New Roman" w:cs="Times New Roman"/>
          <w:sz w:val="28"/>
          <w:szCs w:val="28"/>
        </w:rPr>
        <w:t>рабочих</w:t>
      </w:r>
      <w:r w:rsidRPr="00D75505">
        <w:rPr>
          <w:rFonts w:ascii="Times New Roman" w:hAnsi="Times New Roman" w:cs="Times New Roman"/>
          <w:sz w:val="28"/>
          <w:szCs w:val="28"/>
        </w:rPr>
        <w:t xml:space="preserve"> специальностей, позволит создать условия для осознанного выбора выпускниками школ сферы профессиональной деятельности, что повлияет на желание выпускников работать на предприятиях региона.</w:t>
      </w:r>
    </w:p>
    <w:p w14:paraId="09B1424C" w14:textId="77777777" w:rsidR="00D6388B" w:rsidRPr="00D75505" w:rsidRDefault="00D6388B" w:rsidP="00D6388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5AA90E" w14:textId="77777777" w:rsidR="00507FF8" w:rsidRPr="00D75505" w:rsidRDefault="00A222EF" w:rsidP="00D6388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F0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07FF8" w:rsidRPr="00CD4F06">
        <w:rPr>
          <w:rFonts w:ascii="Times New Roman" w:hAnsi="Times New Roman" w:cs="Times New Roman"/>
          <w:b/>
          <w:sz w:val="28"/>
          <w:szCs w:val="28"/>
        </w:rPr>
        <w:t>Ключевые</w:t>
      </w:r>
      <w:r w:rsidR="00507FF8" w:rsidRPr="00D75505">
        <w:rPr>
          <w:rFonts w:ascii="Times New Roman" w:hAnsi="Times New Roman" w:cs="Times New Roman"/>
          <w:b/>
          <w:sz w:val="28"/>
          <w:szCs w:val="28"/>
        </w:rPr>
        <w:t xml:space="preserve"> принципы, цели и задачи </w:t>
      </w:r>
    </w:p>
    <w:p w14:paraId="5BFD46EF" w14:textId="47E5BF51" w:rsidR="00B875D7" w:rsidRPr="00D75505" w:rsidRDefault="00FC64C2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3.1. </w:t>
      </w:r>
      <w:r w:rsidR="00B875D7" w:rsidRPr="00D75505">
        <w:rPr>
          <w:rFonts w:ascii="Times New Roman" w:hAnsi="Times New Roman" w:cs="Times New Roman"/>
          <w:sz w:val="28"/>
          <w:szCs w:val="28"/>
        </w:rPr>
        <w:t>Муниципальная система профессиональной ориентации и профессионального самоопределения строится на принципах:</w:t>
      </w:r>
    </w:p>
    <w:p w14:paraId="1E973510" w14:textId="55D88755" w:rsidR="00B875D7" w:rsidRPr="00D75505" w:rsidRDefault="00D12EA9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н</w:t>
      </w:r>
      <w:r w:rsidR="00B875D7" w:rsidRPr="00D75505">
        <w:rPr>
          <w:rFonts w:ascii="Times New Roman" w:hAnsi="Times New Roman" w:cs="Times New Roman"/>
          <w:sz w:val="28"/>
          <w:szCs w:val="28"/>
        </w:rPr>
        <w:t>аправленность</w:t>
      </w:r>
      <w:proofErr w:type="gram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на формирование субъектной активности личности, владеющей </w:t>
      </w:r>
      <w:proofErr w:type="spellStart"/>
      <w:r w:rsidR="00B875D7" w:rsidRPr="00D75505">
        <w:rPr>
          <w:rFonts w:ascii="Times New Roman" w:hAnsi="Times New Roman" w:cs="Times New Roman"/>
          <w:sz w:val="28"/>
          <w:szCs w:val="28"/>
        </w:rPr>
        <w:t>профориентационно</w:t>
      </w:r>
      <w:proofErr w:type="spell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значимыми компетенциями, готовой к самостоятельному и ответственному профессиональному выбору, профессиональной мобильности, непрерывному образованию и самообразованию</w:t>
      </w:r>
      <w:r w:rsidRPr="00D75505">
        <w:rPr>
          <w:rFonts w:ascii="Times New Roman" w:hAnsi="Times New Roman" w:cs="Times New Roman"/>
          <w:sz w:val="28"/>
          <w:szCs w:val="28"/>
        </w:rPr>
        <w:t>,</w:t>
      </w:r>
      <w:r w:rsidR="00B875D7" w:rsidRPr="00D755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DB726B" w14:textId="6ECCB652" w:rsidR="00B875D7" w:rsidRPr="00D75505" w:rsidRDefault="00D12EA9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п</w:t>
      </w:r>
      <w:r w:rsidR="00B875D7" w:rsidRPr="00D75505">
        <w:rPr>
          <w:rFonts w:ascii="Times New Roman" w:hAnsi="Times New Roman" w:cs="Times New Roman"/>
          <w:sz w:val="28"/>
          <w:szCs w:val="28"/>
        </w:rPr>
        <w:t>остепенность</w:t>
      </w:r>
      <w:proofErr w:type="gram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и непрерывность сопровождения профессионального самоопределения осуществляются посредством: постепенного движения от «</w:t>
      </w:r>
      <w:proofErr w:type="spellStart"/>
      <w:r w:rsidR="00B875D7" w:rsidRPr="00D75505">
        <w:rPr>
          <w:rFonts w:ascii="Times New Roman" w:hAnsi="Times New Roman" w:cs="Times New Roman"/>
          <w:sz w:val="28"/>
          <w:szCs w:val="28"/>
        </w:rPr>
        <w:t>мероприятийного</w:t>
      </w:r>
      <w:proofErr w:type="spellEnd"/>
      <w:r w:rsidR="00B875D7" w:rsidRPr="00D75505">
        <w:rPr>
          <w:rFonts w:ascii="Times New Roman" w:hAnsi="Times New Roman" w:cs="Times New Roman"/>
          <w:sz w:val="28"/>
          <w:szCs w:val="28"/>
        </w:rPr>
        <w:t>» подхода к сквозным программам профориентационной направленности, наполненным образовательными событиями, развития практик ранней профориентации; обеспечения системности, комплексности и преемственности на разных этапах обучения и всей жизни личности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4BF5F200" w14:textId="3E7B5DF4" w:rsidR="00D12EA9" w:rsidRPr="00D75505" w:rsidRDefault="00B875D7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75505">
        <w:rPr>
          <w:rFonts w:ascii="Times New Roman" w:hAnsi="Times New Roman" w:cs="Times New Roman"/>
          <w:sz w:val="28"/>
          <w:szCs w:val="28"/>
        </w:rPr>
        <w:t>включённость</w:t>
      </w:r>
      <w:proofErr w:type="spellEnd"/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Системы в </w:t>
      </w:r>
      <w:r w:rsidR="00D6388B" w:rsidRPr="00D75505">
        <w:rPr>
          <w:rFonts w:ascii="Times New Roman" w:hAnsi="Times New Roman" w:cs="Times New Roman"/>
          <w:sz w:val="28"/>
          <w:szCs w:val="28"/>
        </w:rPr>
        <w:t xml:space="preserve">муниципальную и </w:t>
      </w:r>
      <w:r w:rsidRPr="00D75505">
        <w:rPr>
          <w:rFonts w:ascii="Times New Roman" w:hAnsi="Times New Roman" w:cs="Times New Roman"/>
          <w:sz w:val="28"/>
          <w:szCs w:val="28"/>
        </w:rPr>
        <w:t>региональную социально-экономическую, кадровую и образовательную политику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2399355D" w14:textId="1DD01E5A" w:rsidR="00D12EA9" w:rsidRPr="00D75505" w:rsidRDefault="00B875D7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lastRenderedPageBreak/>
        <w:t>системность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и комплексность деятельности по сопровождению профессионального самоопределения и оказанию профориентационных услуг, единство нормативно-правового и информационного пространства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7EE2EC9C" w14:textId="54292BD3" w:rsidR="00D12EA9" w:rsidRPr="00D75505" w:rsidRDefault="00B875D7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согласованность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направленности, реализуемых в масштабах муниципальных образований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62C130E9" w14:textId="4A832248" w:rsidR="00B875D7" w:rsidRPr="00D75505" w:rsidRDefault="00B875D7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обеспечение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качества и доступности профориентационной работы с обучающимися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2C26AB35" w14:textId="23C6FBD3" w:rsidR="00B875D7" w:rsidRPr="00D75505" w:rsidRDefault="007E5E3C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п</w:t>
      </w:r>
      <w:r w:rsidR="00B875D7" w:rsidRPr="00D75505">
        <w:rPr>
          <w:rFonts w:ascii="Times New Roman" w:hAnsi="Times New Roman" w:cs="Times New Roman"/>
          <w:sz w:val="28"/>
          <w:szCs w:val="28"/>
        </w:rPr>
        <w:t>рактико</w:t>
      </w:r>
      <w:proofErr w:type="gram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-ориентированный характер </w:t>
      </w:r>
      <w:proofErr w:type="spellStart"/>
      <w:r w:rsidR="00B875D7"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D75505">
        <w:rPr>
          <w:rFonts w:ascii="Times New Roman" w:hAnsi="Times New Roman" w:cs="Times New Roman"/>
          <w:sz w:val="28"/>
          <w:szCs w:val="28"/>
        </w:rPr>
        <w:t>, который</w:t>
      </w:r>
      <w:r w:rsidR="005E0E04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B875D7" w:rsidRPr="00D75505">
        <w:rPr>
          <w:rFonts w:ascii="Times New Roman" w:hAnsi="Times New Roman" w:cs="Times New Roman"/>
          <w:sz w:val="28"/>
          <w:szCs w:val="28"/>
        </w:rPr>
        <w:t>предполагает формирование развёрнутой системы профессиональных проб и других подобных форм, нацеленных на формирование и осмысление опыта продуктивной деятельности, погружения в профессионально-трудовой контекст, самооценки и выбора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</w:p>
    <w:p w14:paraId="6282ECCA" w14:textId="23B79510" w:rsidR="00B875D7" w:rsidRPr="00D75505" w:rsidRDefault="007E5E3C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д</w:t>
      </w:r>
      <w:r w:rsidR="00B875D7" w:rsidRPr="00D75505">
        <w:rPr>
          <w:rFonts w:ascii="Times New Roman" w:hAnsi="Times New Roman" w:cs="Times New Roman"/>
          <w:sz w:val="28"/>
          <w:szCs w:val="28"/>
        </w:rPr>
        <w:t>оступность</w:t>
      </w:r>
      <w:proofErr w:type="gram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получения </w:t>
      </w:r>
      <w:proofErr w:type="spellStart"/>
      <w:r w:rsidR="00B875D7" w:rsidRPr="00D75505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услуг, полной и объективной информации, необходимой для осуществления выбора профессионально-образовательного маршрута должна быть максимально обеспечена для всех категорий детей и молодёжи</w:t>
      </w:r>
      <w:r w:rsidRPr="00D75505">
        <w:rPr>
          <w:rFonts w:ascii="Times New Roman" w:hAnsi="Times New Roman" w:cs="Times New Roman"/>
          <w:sz w:val="28"/>
          <w:szCs w:val="28"/>
        </w:rPr>
        <w:t>,</w:t>
      </w:r>
    </w:p>
    <w:p w14:paraId="1229AB61" w14:textId="54DE3E42" w:rsidR="00B875D7" w:rsidRPr="00D75505" w:rsidRDefault="007E5E3C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п</w:t>
      </w:r>
      <w:r w:rsidR="00B875D7" w:rsidRPr="00D75505">
        <w:rPr>
          <w:rFonts w:ascii="Times New Roman" w:hAnsi="Times New Roman" w:cs="Times New Roman"/>
          <w:sz w:val="28"/>
          <w:szCs w:val="28"/>
        </w:rPr>
        <w:t>ерспективность</w:t>
      </w:r>
      <w:proofErr w:type="gramEnd"/>
      <w:r w:rsidR="00B875D7" w:rsidRPr="00D75505">
        <w:rPr>
          <w:rFonts w:ascii="Times New Roman" w:hAnsi="Times New Roman" w:cs="Times New Roman"/>
          <w:sz w:val="28"/>
          <w:szCs w:val="28"/>
        </w:rPr>
        <w:t xml:space="preserve"> – принцип, закрепляющий обращённость в будущее как ведущее требование к содержанию современной профориентационной работы с обучающимися. Непосредственное включение нынешних школьников в мир труда и профессий произойдёт через 5 – 15 лет, когда в мире труда и профессий произойдут существенные изменения. В связи с этим профориентационная работа должна носить опережающий характер, быть открыта новым профессиям и перспективным компетенциям, наиболее современным, прежде всего, цифровым технологиям.</w:t>
      </w:r>
    </w:p>
    <w:p w14:paraId="43163C7F" w14:textId="27037280" w:rsidR="003E2DA4" w:rsidRPr="00D75505" w:rsidRDefault="00FC64C2" w:rsidP="00D6388B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3.2. </w:t>
      </w:r>
      <w:r w:rsidR="003E2DA4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Конечная </w:t>
      </w:r>
      <w:r w:rsidR="003E2DA4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цель</w:t>
      </w:r>
      <w:r w:rsidR="003E2DA4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деятельности Системы – формирование у детей и молодежи устойчивой способности к самостоятельному, ответственному и осознанному профессионально-образовательному выбору, к непрерывному профессиональному развитию и построению карьеры в условиях динамично развивающегося рынка труда, быстро меняющихся технико-технологических основ современного производства.</w:t>
      </w:r>
    </w:p>
    <w:p w14:paraId="265E2DEF" w14:textId="64656054" w:rsidR="003E2DA4" w:rsidRPr="00D75505" w:rsidRDefault="003E2DA4" w:rsidP="00D6388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Промежуточная цель – повышение степени управляемости, упорядоченности и согласованности </w:t>
      </w:r>
      <w:proofErr w:type="spellStart"/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профориентационно</w:t>
      </w:r>
      <w:proofErr w:type="spellEnd"/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значимой среды в масштабах муниципалитета.</w:t>
      </w:r>
    </w:p>
    <w:p w14:paraId="10EC6D19" w14:textId="3107837D" w:rsidR="007E5E3C" w:rsidRPr="00D75505" w:rsidRDefault="00FC64C2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</w:rPr>
        <w:t xml:space="preserve">3.3. Основными </w:t>
      </w:r>
      <w:r w:rsidRPr="00D75505">
        <w:rPr>
          <w:rFonts w:ascii="Times New Roman" w:hAnsi="Times New Roman" w:cs="Times New Roman"/>
          <w:b/>
          <w:sz w:val="28"/>
          <w:szCs w:val="28"/>
        </w:rPr>
        <w:t>задачами</w:t>
      </w:r>
      <w:r w:rsidRPr="00D75505">
        <w:rPr>
          <w:rFonts w:ascii="Times New Roman" w:hAnsi="Times New Roman" w:cs="Times New Roman"/>
          <w:sz w:val="28"/>
          <w:szCs w:val="28"/>
        </w:rPr>
        <w:t>, решение которых необходимо для достижения поставленных целей, являются</w:t>
      </w:r>
      <w:r w:rsidR="007E5E3C" w:rsidRPr="00D75505">
        <w:rPr>
          <w:rFonts w:ascii="Times New Roman" w:hAnsi="Times New Roman" w:cs="Times New Roman"/>
          <w:sz w:val="28"/>
          <w:szCs w:val="28"/>
        </w:rPr>
        <w:t>:</w:t>
      </w:r>
    </w:p>
    <w:p w14:paraId="084C2163" w14:textId="2E5A360E" w:rsidR="00FC64C2" w:rsidRPr="00D75505" w:rsidRDefault="00FC64C2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системы мероприятий, направленных </w:t>
      </w:r>
      <w:r w:rsidR="00D407E6" w:rsidRPr="00D75505">
        <w:rPr>
          <w:rFonts w:ascii="Times New Roman" w:hAnsi="Times New Roman" w:cs="Times New Roman"/>
          <w:sz w:val="28"/>
          <w:szCs w:val="28"/>
        </w:rPr>
        <w:t xml:space="preserve">на выявление </w:t>
      </w:r>
      <w:r w:rsidRPr="00D75505">
        <w:rPr>
          <w:rFonts w:ascii="Times New Roman" w:hAnsi="Times New Roman" w:cs="Times New Roman"/>
          <w:sz w:val="28"/>
          <w:szCs w:val="28"/>
        </w:rPr>
        <w:t>предпочтений и склонностей обучающихся к различным сферам профессиональной деятельности в целях дальнейшего сопровождения профессионального самоопределения,</w:t>
      </w:r>
    </w:p>
    <w:p w14:paraId="2E9F1D7B" w14:textId="06DED9E7" w:rsidR="00FC64C2" w:rsidRPr="00D75505" w:rsidRDefault="00FC64C2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системной работы по сопровождению профессионального самоопределению обучающихся на уровне образовательн</w:t>
      </w:r>
      <w:r w:rsidR="00D407E6" w:rsidRPr="00D75505">
        <w:rPr>
          <w:rFonts w:ascii="Times New Roman" w:hAnsi="Times New Roman" w:cs="Times New Roman"/>
          <w:sz w:val="28"/>
          <w:szCs w:val="28"/>
        </w:rPr>
        <w:t>ой</w:t>
      </w:r>
      <w:r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D6388B" w:rsidRPr="00D75505">
        <w:rPr>
          <w:rFonts w:ascii="Times New Roman" w:hAnsi="Times New Roman" w:cs="Times New Roman"/>
          <w:sz w:val="28"/>
          <w:szCs w:val="28"/>
        </w:rPr>
        <w:t>организации и</w:t>
      </w:r>
      <w:r w:rsidRPr="00D75505">
        <w:rPr>
          <w:rFonts w:ascii="Times New Roman" w:hAnsi="Times New Roman" w:cs="Times New Roman"/>
          <w:sz w:val="28"/>
          <w:szCs w:val="28"/>
        </w:rPr>
        <w:t xml:space="preserve"> муниципального района, обеспечивающей преемственность всех уровней образования,</w:t>
      </w:r>
    </w:p>
    <w:p w14:paraId="4999E53B" w14:textId="124F4A37" w:rsidR="00FC64C2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разработка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и реализация методик ранней профориентации, </w:t>
      </w:r>
      <w:r w:rsidR="00952693" w:rsidRPr="00D75505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Pr="00D75505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</w:t>
      </w:r>
      <w:r w:rsidR="00952693" w:rsidRPr="00D75505">
        <w:rPr>
          <w:rFonts w:ascii="Times New Roman" w:hAnsi="Times New Roman" w:cs="Times New Roman"/>
          <w:sz w:val="28"/>
          <w:szCs w:val="28"/>
        </w:rPr>
        <w:t xml:space="preserve"> в реализации</w:t>
      </w:r>
      <w:r w:rsidRPr="00D75505">
        <w:rPr>
          <w:rFonts w:ascii="Times New Roman" w:hAnsi="Times New Roman" w:cs="Times New Roman"/>
          <w:sz w:val="28"/>
          <w:szCs w:val="28"/>
        </w:rPr>
        <w:t xml:space="preserve"> программ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направленности, </w:t>
      </w:r>
    </w:p>
    <w:p w14:paraId="4EDFD506" w14:textId="570913F4" w:rsidR="0087550E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lastRenderedPageBreak/>
        <w:t>вовлечение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мероприятия обучающихся с ОВЗ, обеспечение индивидуального сопровождения профессионально-образовательного маршрута каждого обучающегося с ОВЗ,</w:t>
      </w:r>
    </w:p>
    <w:p w14:paraId="484A1845" w14:textId="4702F1F5" w:rsidR="0087550E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разработка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механизмов вовлечения учреждений</w:t>
      </w:r>
      <w:r w:rsidR="00D407E6" w:rsidRPr="00D75505">
        <w:rPr>
          <w:rFonts w:ascii="Times New Roman" w:hAnsi="Times New Roman" w:cs="Times New Roman"/>
          <w:sz w:val="28"/>
          <w:szCs w:val="28"/>
        </w:rPr>
        <w:t>,</w:t>
      </w:r>
      <w:r w:rsidRPr="00D75505">
        <w:rPr>
          <w:rFonts w:ascii="Times New Roman" w:hAnsi="Times New Roman" w:cs="Times New Roman"/>
          <w:sz w:val="28"/>
          <w:szCs w:val="28"/>
        </w:rPr>
        <w:t xml:space="preserve"> предприятий в реализацию мероприятий профориентационной направленности,</w:t>
      </w:r>
    </w:p>
    <w:p w14:paraId="202492AE" w14:textId="48F0553D" w:rsidR="0087550E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осуществление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анализа рынка труда муниципального района, </w:t>
      </w:r>
    </w:p>
    <w:p w14:paraId="1CFD32E8" w14:textId="0C30D88D" w:rsidR="0087550E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содействие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в удовлетворении потребности в кадрах,</w:t>
      </w:r>
    </w:p>
    <w:p w14:paraId="0C79A620" w14:textId="07F2E466" w:rsidR="0087550E" w:rsidRPr="00D75505" w:rsidRDefault="0087550E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конкурсного движения </w:t>
      </w:r>
      <w:proofErr w:type="spellStart"/>
      <w:r w:rsidRPr="00D75505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75505"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14:paraId="1F201B09" w14:textId="77777777" w:rsidR="007E5E3C" w:rsidRPr="00D75505" w:rsidRDefault="007E5E3C" w:rsidP="00D6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19674F" w14:textId="1FA452D6" w:rsidR="007E5E3C" w:rsidRPr="00D75505" w:rsidRDefault="00507FF8" w:rsidP="00D6388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4. </w:t>
      </w:r>
      <w:r w:rsidR="007E5E3C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Организационная структура</w:t>
      </w:r>
      <w:r w:rsidR="007E5E3C" w:rsidRPr="00D755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5E3C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системы профессиональной ориентации и профессионального самоопределения</w:t>
      </w:r>
    </w:p>
    <w:p w14:paraId="7E0AAA43" w14:textId="7A71A42C" w:rsidR="007E5E3C" w:rsidRPr="00D75505" w:rsidRDefault="007E5E3C" w:rsidP="00D6388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4.1. </w:t>
      </w:r>
      <w:r w:rsidR="002E79F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Муниципальная система</w:t>
      </w: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профориентации и профессионального самоопределения </w:t>
      </w:r>
      <w:r w:rsidR="002E79F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E79F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муниципальном </w:t>
      </w: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районе представляет собой совокупность</w:t>
      </w:r>
      <w:r w:rsidR="002E79F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муниципальных и </w:t>
      </w:r>
      <w:r w:rsidR="00310111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региональных органов управления, представителей работодателей, организаций и учреждений, деятельность которых направлена на развитие образования, воспитания, занятости, здравоохранения и социально-психологической защиты граждан. </w:t>
      </w:r>
    </w:p>
    <w:p w14:paraId="2135BF42" w14:textId="6533F953" w:rsidR="0088489E" w:rsidRPr="00D75505" w:rsidRDefault="0088489E" w:rsidP="00D6388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Для достижения целей субъекты муниципальной системы тесно взаимодействуют друг с другом и в пределах своих компетенций исполняют функции в области квалифицированной поддержки выбора профессии. Деятельность муниципальной системы</w:t>
      </w:r>
      <w:r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профессиональной ориентации и профессионального самоопределения подчинена целям государственной и региональной политики в данной области и направлена на организацию соответствующего обслуживания населения с учетом профессиональных интересов, потребностей, возможностей и состояния здоровья человека, исходя из требований рынка труда и социально-экономических условий, складывающихся </w:t>
      </w:r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муниципальном районе</w:t>
      </w: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0F5D8C0F" w14:textId="3DD98D27" w:rsidR="0076019B" w:rsidRPr="00D75505" w:rsidRDefault="0076019B" w:rsidP="00D6388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4.2. Участниками муниципальной системы профессиональной ориентации и профессионального самоопределения 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межведомственного взаимодействия </w:t>
      </w:r>
      <w:r w:rsidR="002E79F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Темниковском</w:t>
      </w:r>
      <w:proofErr w:type="spellEnd"/>
      <w:r w:rsidR="00D6388B"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bookmarkStart w:id="3" w:name="_Hlk75855439"/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муниципальной районе</w:t>
      </w:r>
      <w:bookmarkEnd w:id="3"/>
      <w:r w:rsidRPr="00D755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являются:</w:t>
      </w:r>
    </w:p>
    <w:p w14:paraId="1F855D10" w14:textId="77777777" w:rsidR="0076019B" w:rsidRPr="00D75505" w:rsidRDefault="0076019B" w:rsidP="00D6388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Образовательные организации:</w:t>
      </w:r>
    </w:p>
    <w:p w14:paraId="5A4FE117" w14:textId="2461A349" w:rsidR="0076019B" w:rsidRPr="00D75505" w:rsidRDefault="0076019B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дошкольные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</w:t>
      </w:r>
      <w:bookmarkStart w:id="4" w:name="_Hlk75855569"/>
      <w:proofErr w:type="spellStart"/>
      <w:r w:rsidR="002E79FB"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E79F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муниципального района</w:t>
      </w:r>
      <w:bookmarkEnd w:id="4"/>
      <w:r w:rsidRPr="00D75505">
        <w:rPr>
          <w:rFonts w:ascii="Times New Roman" w:hAnsi="Times New Roman" w:cs="Times New Roman"/>
          <w:sz w:val="28"/>
          <w:szCs w:val="28"/>
        </w:rPr>
        <w:t>;</w:t>
      </w:r>
    </w:p>
    <w:p w14:paraId="457B04A0" w14:textId="50C1F4B2" w:rsidR="0076019B" w:rsidRPr="00D75505" w:rsidRDefault="0076019B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общеобразовательные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proofErr w:type="spellStart"/>
      <w:r w:rsidR="002E79FB"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E79F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14:paraId="7C50A295" w14:textId="77777777" w:rsidR="002E79FB" w:rsidRPr="00D75505" w:rsidRDefault="0076019B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</w:t>
      </w:r>
      <w:proofErr w:type="spellStart"/>
      <w:r w:rsidR="002E79FB"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E79F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E79FB" w:rsidRPr="00D75505">
        <w:rPr>
          <w:rFonts w:ascii="Times New Roman" w:hAnsi="Times New Roman" w:cs="Times New Roman"/>
          <w:sz w:val="28"/>
          <w:szCs w:val="28"/>
        </w:rPr>
        <w:t>;</w:t>
      </w:r>
    </w:p>
    <w:p w14:paraId="48BF73CD" w14:textId="16FF7BDD" w:rsidR="0076019B" w:rsidRPr="00D75505" w:rsidRDefault="0076019B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505">
        <w:rPr>
          <w:rFonts w:ascii="Times New Roman" w:hAnsi="Times New Roman" w:cs="Times New Roman"/>
          <w:sz w:val="28"/>
          <w:szCs w:val="28"/>
        </w:rPr>
        <w:t>профессиональные</w:t>
      </w:r>
      <w:proofErr w:type="gramEnd"/>
      <w:r w:rsidRPr="00D75505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организации, осуществляющие образовательную деятельность на территории </w:t>
      </w:r>
      <w:proofErr w:type="spellStart"/>
      <w:r w:rsidR="002E79FB" w:rsidRPr="00D7550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E79FB"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Pr="00D75505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14:paraId="3CA23F27" w14:textId="77777777" w:rsidR="0076019B" w:rsidRPr="00D75505" w:rsidRDefault="0076019B" w:rsidP="00D6388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учреждения:</w:t>
      </w:r>
    </w:p>
    <w:p w14:paraId="375D8473" w14:textId="5177EBB4" w:rsidR="0076019B" w:rsidRPr="00D75505" w:rsidRDefault="004D252C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ГБУЗ РМ «</w:t>
      </w:r>
      <w:proofErr w:type="spellStart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</w:t>
      </w:r>
      <w:r w:rsidR="00E45C57"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ая</w:t>
      </w:r>
      <w:proofErr w:type="spellEnd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районная больница имени А. И. Рудявского»</w:t>
      </w:r>
      <w:r w:rsidR="0076019B"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19AEFBFB" w14:textId="6B7C35DC" w:rsidR="0076019B" w:rsidRPr="00D75505" w:rsidRDefault="002E79FB" w:rsidP="002E79FB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содействия занятости населения по </w:t>
      </w:r>
      <w:proofErr w:type="spellStart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Темниковскому</w:t>
      </w:r>
      <w:proofErr w:type="spellEnd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</w:t>
      </w:r>
      <w:proofErr w:type="spellEnd"/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-Полянский»</w:t>
      </w:r>
      <w:r w:rsidR="0076019B" w:rsidRPr="00D75505">
        <w:rPr>
          <w:rFonts w:ascii="Times New Roman" w:hAnsi="Times New Roman" w:cs="Times New Roman"/>
          <w:sz w:val="28"/>
          <w:szCs w:val="28"/>
        </w:rPr>
        <w:t>.</w:t>
      </w:r>
    </w:p>
    <w:p w14:paraId="69059B9B" w14:textId="17A459B6" w:rsidR="0076019B" w:rsidRPr="00D75505" w:rsidRDefault="0076019B" w:rsidP="00D6388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Администрация </w:t>
      </w:r>
      <w:proofErr w:type="spellStart"/>
      <w:r w:rsidR="002E79F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2E79F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14:paraId="14A78E0D" w14:textId="4B1BD319" w:rsidR="004D252C" w:rsidRPr="00D75505" w:rsidRDefault="004D252C" w:rsidP="004D252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</w:t>
      </w:r>
      <w:r w:rsidRPr="00D75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Управление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социальной работе администрации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РМ»</w:t>
      </w:r>
    </w:p>
    <w:p w14:paraId="14B22C28" w14:textId="21E91F7C" w:rsidR="004D252C" w:rsidRPr="00D75505" w:rsidRDefault="004D252C" w:rsidP="004D252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культуры, туризма, спорта и молодежной политики</w:t>
      </w:r>
      <w:r w:rsidR="00EE5F7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5F7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5F7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</w:p>
    <w:p w14:paraId="4EFDE065" w14:textId="1100CC23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Общественные организации, молодёжные организации и объединения</w:t>
      </w:r>
    </w:p>
    <w:p w14:paraId="66A41AB4" w14:textId="7F1F149F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Средства массовой информации</w:t>
      </w:r>
    </w:p>
    <w:p w14:paraId="7B0144BD" w14:textId="77777777" w:rsidR="004D252C" w:rsidRPr="00D75505" w:rsidRDefault="004D252C" w:rsidP="00D6388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E7561E1" w14:textId="68A867D5" w:rsidR="00507FF8" w:rsidRPr="00D75505" w:rsidRDefault="007E5E3C" w:rsidP="00D6388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5. </w:t>
      </w:r>
      <w:r w:rsidR="00507FF8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Основные направления </w:t>
      </w:r>
      <w:r w:rsidR="00F93202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деятельности и содержание </w:t>
      </w:r>
      <w:r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деятельности </w:t>
      </w:r>
      <w:r w:rsidR="00F93202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субъектов системы </w:t>
      </w:r>
      <w:bookmarkStart w:id="5" w:name="_Hlk75857187"/>
      <w:r w:rsidR="00F93202" w:rsidRPr="00D7550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профессиональной ориентации и профессионального самоопределения </w:t>
      </w:r>
    </w:p>
    <w:bookmarkEnd w:id="5"/>
    <w:p w14:paraId="166B6B9D" w14:textId="5D55D981" w:rsidR="007E5E3C" w:rsidRPr="00D75505" w:rsidRDefault="00A917D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5.1. </w:t>
      </w:r>
      <w:r w:rsidRPr="00D75505">
        <w:rPr>
          <w:rFonts w:ascii="Times New Roman" w:hAnsi="Times New Roman" w:cs="Times New Roman"/>
          <w:sz w:val="28"/>
          <w:szCs w:val="28"/>
        </w:rPr>
        <w:t xml:space="preserve">Основными направлениями деятельности субъектов системы профессиональной ориентации и профессионального самоопределения являются: </w:t>
      </w:r>
    </w:p>
    <w:p w14:paraId="159CECF6" w14:textId="048FCB52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75860408"/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предпочтений обучающихся в области профессиональной ориентации</w:t>
      </w:r>
      <w:bookmarkEnd w:id="6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включающее цикл мониторинговых мероприятий</w:t>
      </w:r>
      <w:r w:rsidR="00BF68D1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современных диагностических методик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</w:t>
      </w:r>
      <w:r w:rsidR="00BF68D1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ленных на выявление </w:t>
      </w:r>
      <w:r w:rsidR="00BF68D1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предпочтений и склонностей обучающихся к различным сферам профессиональной деятельности, в целях дальнейшего сопровождения профессионального самоопределения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EC0637A" w14:textId="7B3ED382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самоопределения обучающихся</w:t>
      </w:r>
      <w:r w:rsidR="00BF68D1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на основе результатов диагностических исследований и представляет собой систему мероприятий, направленных на формирование у обучающихся осознанного профессионального самоопределения, 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системообразующим звеном </w:t>
      </w:r>
      <w:r w:rsidR="00D407E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</w:t>
      </w:r>
      <w:r w:rsidR="00EE5F7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BF68D1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профессионально-образовательный маршрут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E5F7968" w14:textId="344509B4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ранней профориентации обучающихся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реализацию программ, направленных на знакомство с видами профессиональной деятельности и развитие трудовых навыков у детей дошкольного и раннего школьного возраста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6471B93" w14:textId="57921262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профориентации обучающихся с ОВЗ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анию комплексной системы профориентации, которая 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позволит формировать мотивацию к трудовой деятельности, социализации и внесению личного вклада в развитие общества у обучающихся с ОВЗ через 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охват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17F7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с ОВЗ различными конкурсами, профориентационным пробами, мастер-классами и прочими мероприятиями профориентационной направленности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F074EB" w14:textId="19D82B32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образовательных организаций с учреждениями/предприятиями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нацеленность профориентационной деятельности</w:t>
      </w:r>
      <w:r w:rsidR="00C85F33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развитие и максимально широкое использование механизмов социального диалога, </w:t>
      </w:r>
      <w:r w:rsidR="00DA3C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которого является преодоление дисбаланса на рынке труда и образо</w:t>
      </w:r>
      <w:r w:rsidR="00C85F33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DA3C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услуг</w:t>
      </w:r>
      <w:r w:rsidR="00690448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980814E" w14:textId="1D5954ED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Hlk75860660"/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удовлетворении потребности в кадрах на основе анализа рынка труда муниципального образования и региона</w:t>
      </w:r>
      <w:r w:rsidR="00DA3C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7"/>
      <w:r w:rsidR="00C85F33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заключается в разработке механизмов, регулирующих направления подготовки в организациях среднего профессионального образования </w:t>
      </w:r>
      <w:r w:rsidR="00690448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85F33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профориентационных мероприятий, </w:t>
      </w:r>
      <w:r w:rsidR="00DA3C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</w:t>
      </w:r>
      <w:r w:rsidR="00C85F33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вающих</w:t>
      </w:r>
      <w:r w:rsidR="00DA3C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необходимый экономический эффект – выбор профессий, востребованных на рынке труда муниципального района и Республики Мордовия;</w:t>
      </w:r>
    </w:p>
    <w:p w14:paraId="51ED91BC" w14:textId="1589FCEE" w:rsidR="00A917DE" w:rsidRPr="00D75505" w:rsidRDefault="00A917DE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75860705"/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конкурсного движения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</w:t>
      </w:r>
      <w:r w:rsidR="009C0A16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8"/>
      <w:r w:rsidR="00690448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 организацию и проведение муниципальных конкурсов профориентационной </w:t>
      </w:r>
      <w:r w:rsidR="001B6C2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</w:t>
      </w:r>
      <w:r w:rsidR="00690448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ленности, а также </w:t>
      </w:r>
      <w:r w:rsidR="001B6C2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муниципальных этапов республиканских и федеральных конкурсов профориентационной направленности.</w:t>
      </w:r>
    </w:p>
    <w:p w14:paraId="21FCB1A4" w14:textId="1A97A005" w:rsidR="00A917D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5.2.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 по выявлению предпочтений обучающихся в области профессиональной ориентации предполагает следующие виды работ, выполняемых субъектами Системы:</w:t>
      </w:r>
    </w:p>
    <w:p w14:paraId="3622DD99" w14:textId="7CEDAA63" w:rsidR="00F26B24" w:rsidRPr="00D75505" w:rsidRDefault="00EE5F7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9" w:name="_Hlk75934618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Отдел содействия занятости населения по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Темниковскому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Зубово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>-Полянский»</w:t>
      </w:r>
      <w:r w:rsidR="00F26B24"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bookmarkEnd w:id="9"/>
    <w:p w14:paraId="2AE9F298" w14:textId="44AE97A5" w:rsidR="00F26B24" w:rsidRPr="00D75505" w:rsidRDefault="00F26B24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диагностику профессиональных предпочтений и склонностей по запросу образовательных организаций,</w:t>
      </w:r>
    </w:p>
    <w:p w14:paraId="4F2B360F" w14:textId="0802ECA8" w:rsidR="00F26B24" w:rsidRPr="00D75505" w:rsidRDefault="00F26B2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Общеобразовательные организации (начального, основного общего, среднего общего образования)</w:t>
      </w:r>
    </w:p>
    <w:p w14:paraId="4F558D14" w14:textId="78FC5C32" w:rsidR="00E05B0A" w:rsidRPr="00D75505" w:rsidRDefault="00F26B24" w:rsidP="00EE5F7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мониторинговых мероприятий, направленных на выявление предпочтений и склонностей обучающихся к различным сферам профессиональной деятельности, в целях дальнейшего сопровождения профессионального самоопределения</w:t>
      </w:r>
    </w:p>
    <w:p w14:paraId="00A60304" w14:textId="324C5CCF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5.3.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 по сопровождению профессионального самоопределения обучающихся предполагает следующие виды работ, выполняемых субъектами Системы:</w:t>
      </w:r>
    </w:p>
    <w:p w14:paraId="369136F5" w14:textId="433F9109" w:rsidR="00E05B0A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0" w:name="_Hlk75861510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Отдел содействия занятости населения по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Темниковскому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Зубово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-Полянский» </w:t>
      </w:r>
    </w:p>
    <w:bookmarkEnd w:id="10"/>
    <w:p w14:paraId="7B0FB734" w14:textId="55B19A79" w:rsidR="00E05B0A" w:rsidRPr="00D75505" w:rsidRDefault="00E05B0A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квалифицированной поддержке выбора профессии молодежи в условиях рынка труда, в том числе групповые и индивидуальные информационные, профессиональные и психологические консультации,</w:t>
      </w:r>
    </w:p>
    <w:p w14:paraId="4ED4D2B7" w14:textId="19800494" w:rsidR="00E05B0A" w:rsidRPr="00D75505" w:rsidRDefault="00E05B0A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внедряет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эффективные методы и средства профессионального информирования,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профконсультирования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психологической поддержки,</w:t>
      </w:r>
    </w:p>
    <w:p w14:paraId="423167F0" w14:textId="206DFBC4" w:rsidR="00F26B24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МКУ «Управление по социальной работе администрации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РМ»</w:t>
      </w:r>
    </w:p>
    <w:p w14:paraId="70BAA5B1" w14:textId="5F3C5577" w:rsidR="008C797F" w:rsidRPr="00D75505" w:rsidRDefault="008C797F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сопровождения профессионального самоопределения детей и молодежи муниципального района, направленной на увеличение роли сельских образовательных организаций в профессиональном самоопределении сельской молодежи,</w:t>
      </w:r>
    </w:p>
    <w:p w14:paraId="4AAF005E" w14:textId="28A79CCF" w:rsidR="00E05B0A" w:rsidRPr="00D75505" w:rsidRDefault="00F26B2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 процесса формирования компетенции профессионального самоопределения обучающихся, составляет рейтинг организаций по критериям эффективности подготовки к профессиональному самоопределению,</w:t>
      </w:r>
    </w:p>
    <w:p w14:paraId="489A89BA" w14:textId="41377E3A" w:rsidR="003637B9" w:rsidRPr="00D75505" w:rsidRDefault="003637B9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</w:t>
      </w:r>
      <w:r w:rsidR="008C797F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концепцию создания профильных классов в общеобразовательных организациях муниципального района,</w:t>
      </w:r>
    </w:p>
    <w:p w14:paraId="25F5920A" w14:textId="2FC9E2B3" w:rsidR="00F26B24" w:rsidRPr="00D75505" w:rsidRDefault="00F26B2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1" w:name="_Hlk75864106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Общеобразовательные организации (начального, основного общего, среднего общего образования) </w:t>
      </w:r>
    </w:p>
    <w:bookmarkEnd w:id="11"/>
    <w:p w14:paraId="4F82BB38" w14:textId="7205CC9C" w:rsidR="00F26B24" w:rsidRPr="00D75505" w:rsidRDefault="00F26B2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профориентационную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7B9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направленность 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учебно-воспитательного процесса, через разработку учебных программ, курсов, </w:t>
      </w:r>
      <w:r w:rsidR="003637B9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</w:t>
      </w:r>
      <w:r w:rsidR="00997C8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дифференцированного обучения для более полного раскрытия индивидуальных интересов, способностей и склонностей, в том числе профильного обучения</w:t>
      </w:r>
      <w:r w:rsidR="003637B9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E8E6FF5" w14:textId="63877E98" w:rsidR="00F26B24" w:rsidRPr="00D75505" w:rsidRDefault="003637B9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мероприятия, направленные на формирование у обучающихся компетенции профессионального самоопределения в соответствии с интересами, состоянием здоровья и особенностями каждого обучающегося с учетом потребности региона в кадрах, </w:t>
      </w:r>
    </w:p>
    <w:p w14:paraId="6B46484A" w14:textId="60108C38" w:rsidR="004F573A" w:rsidRPr="00D75505" w:rsidRDefault="004F573A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профессиональное просвещение и консультирование обучающихся, формируют у них профессиональные намерения на основе комплексного изучения личности с учетом индивидуальных психофизиологичес</w:t>
      </w:r>
      <w:r w:rsidR="00997C8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особенн</w:t>
      </w:r>
      <w:r w:rsidR="00997C8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тей, сост</w:t>
      </w:r>
      <w:r w:rsidR="00997C8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яния здоровья, а также потребностей региона в кадрах, </w:t>
      </w:r>
    </w:p>
    <w:p w14:paraId="45E6D788" w14:textId="75E03BF9" w:rsidR="003637B9" w:rsidRPr="00D75505" w:rsidRDefault="003637B9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родительской общественности, специалистов соответствующих организаций и учреждений,</w:t>
      </w:r>
    </w:p>
    <w:p w14:paraId="27AF4957" w14:textId="3669B46C" w:rsidR="00F26B24" w:rsidRPr="00D75505" w:rsidRDefault="003637B9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индивидуальных профессионально-образовательных маршрутов обучающихся и </w:t>
      </w:r>
      <w:r w:rsidR="00F26B24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26B24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портфолио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10E8C21" w14:textId="49CE2481" w:rsidR="00E05B0A" w:rsidRPr="00D75505" w:rsidRDefault="003637B9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Организации дополнительного образования детей </w:t>
      </w:r>
    </w:p>
    <w:p w14:paraId="045B35BE" w14:textId="103B5B8B" w:rsidR="003637B9" w:rsidRPr="00D75505" w:rsidRDefault="003637B9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к техническому и художественному творчеству, повышают его роль в выборе профессии</w:t>
      </w:r>
      <w:r w:rsidR="008C797F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751569B" w14:textId="4FD5F6B6" w:rsidR="00E05B0A" w:rsidRPr="00D75505" w:rsidRDefault="00CC480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Образовательные организации профессионального образования</w:t>
      </w:r>
    </w:p>
    <w:p w14:paraId="5E667BC8" w14:textId="5033A1D6" w:rsidR="00CC4804" w:rsidRPr="00D75505" w:rsidRDefault="00CC48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профессиональный отбор поступающих на обучение с учетом показателей профессиональной пригодности и прогнозируемой успешности освоения профессии</w:t>
      </w:r>
      <w:r w:rsidR="008569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0314562" w14:textId="67D46D60" w:rsidR="008569EE" w:rsidRPr="00D75505" w:rsidRDefault="008569EE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профессиональное просвещение и информирование по профессиям и специальностям по профилю образовательного учреждения,</w:t>
      </w:r>
    </w:p>
    <w:p w14:paraId="0FC141CC" w14:textId="009A330F" w:rsidR="008569EE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ГБУЗ РМ «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</w:t>
      </w:r>
      <w:r w:rsidR="00E45C57" w:rsidRPr="00D75505">
        <w:rPr>
          <w:rFonts w:ascii="Times New Roman" w:hAnsi="Times New Roman" w:cs="Times New Roman"/>
          <w:sz w:val="28"/>
          <w:szCs w:val="28"/>
          <w:u w:val="single"/>
        </w:rPr>
        <w:t>к</w:t>
      </w:r>
      <w:r w:rsidRPr="00D75505">
        <w:rPr>
          <w:rFonts w:ascii="Times New Roman" w:hAnsi="Times New Roman" w:cs="Times New Roman"/>
          <w:sz w:val="28"/>
          <w:szCs w:val="28"/>
          <w:u w:val="single"/>
        </w:rPr>
        <w:t>ая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районная больница имени А. И.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Рудявского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14:paraId="6FB36D44" w14:textId="5B74E586" w:rsidR="008569EE" w:rsidRPr="00D75505" w:rsidRDefault="00D83B91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регулярно проводимых профилактических осмотров детей и подростков, имеющихся отклонений, влияющих на выбор сферы профессиональной деятельности,</w:t>
      </w:r>
    </w:p>
    <w:p w14:paraId="541ED8C1" w14:textId="2E9623DE" w:rsidR="00D83B91" w:rsidRPr="00D75505" w:rsidRDefault="00D83B91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оздоровительные мероприятия, врачебно-профессиональное консультирование с учетом медицинских противопоказаний к занятию тем или иным видом деятельности, дают соответствующие рекомендации</w:t>
      </w:r>
    </w:p>
    <w:p w14:paraId="6F5352BB" w14:textId="50EABB7D" w:rsidR="00E05B0A" w:rsidRPr="00D75505" w:rsidRDefault="00D83B91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врачебный контроль за трудовым воспитанием и обучением детей и подростков, и профессиональной подготовкой и участием в производственном труде;</w:t>
      </w:r>
    </w:p>
    <w:p w14:paraId="47647587" w14:textId="5AF2101D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5.4.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 по проведению ранней профориентации обучающихся предполагает следующие виды работ, выполняемых субъектами Системы:</w:t>
      </w:r>
    </w:p>
    <w:p w14:paraId="2C7C38DA" w14:textId="288D61D0" w:rsidR="00A57093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МКУ «Управление по социальной работе администрации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РМ»</w:t>
      </w:r>
    </w:p>
    <w:p w14:paraId="2305442F" w14:textId="5209BB81" w:rsidR="00A57093" w:rsidRPr="00D75505" w:rsidRDefault="00A57093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инициирует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на территории муниципалитета инновационных площадок, направленных на разработку и внедрение методик ранне</w:t>
      </w:r>
      <w:r w:rsidR="005E0E04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профориентации</w:t>
      </w:r>
      <w:r w:rsidR="008569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611ACE" w14:textId="349DC116" w:rsidR="00CC4804" w:rsidRPr="00D75505" w:rsidRDefault="00CC480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Дошкольные образовательные организации</w:t>
      </w:r>
    </w:p>
    <w:p w14:paraId="46AC8617" w14:textId="5A6B2E7C" w:rsidR="00CC4804" w:rsidRPr="00D75505" w:rsidRDefault="00CC48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психолого-социальную ориентацию детей,</w:t>
      </w:r>
    </w:p>
    <w:p w14:paraId="3CF7AB77" w14:textId="5CE33718" w:rsidR="00CC4804" w:rsidRPr="00D75505" w:rsidRDefault="00CC48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учебные занятия по изучению мира труда,</w:t>
      </w:r>
    </w:p>
    <w:p w14:paraId="40BF16FF" w14:textId="13C56AB7" w:rsidR="00CC4804" w:rsidRPr="00D75505" w:rsidRDefault="00CC48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в ходе игровой деятельности трудовые навыки,</w:t>
      </w:r>
    </w:p>
    <w:p w14:paraId="25FE6CA3" w14:textId="47F76D4E" w:rsidR="00E05B0A" w:rsidRPr="00D75505" w:rsidRDefault="00CC48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мотивацию и интерес у детей с учетом возрастных особенностей и состояния здоровья</w:t>
      </w:r>
      <w:r w:rsidR="008569EE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8E7C71B" w14:textId="24ECD89B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5.5. </w:t>
      </w:r>
      <w:r w:rsidRPr="00D75505">
        <w:rPr>
          <w:rFonts w:ascii="Times New Roman" w:hAnsi="Times New Roman" w:cs="Times New Roman"/>
          <w:sz w:val="28"/>
          <w:szCs w:val="28"/>
        </w:rPr>
        <w:t xml:space="preserve">Направление деятельности по организации профориентации </w:t>
      </w:r>
      <w:bookmarkStart w:id="12" w:name="_Hlk75863902"/>
      <w:r w:rsidRPr="00D75505">
        <w:rPr>
          <w:rFonts w:ascii="Times New Roman" w:hAnsi="Times New Roman" w:cs="Times New Roman"/>
          <w:sz w:val="28"/>
          <w:szCs w:val="28"/>
        </w:rPr>
        <w:t xml:space="preserve">обучающихся с ОВЗ </w:t>
      </w:r>
      <w:bookmarkEnd w:id="12"/>
      <w:r w:rsidRPr="00D75505">
        <w:rPr>
          <w:rFonts w:ascii="Times New Roman" w:hAnsi="Times New Roman" w:cs="Times New Roman"/>
          <w:sz w:val="28"/>
          <w:szCs w:val="28"/>
        </w:rPr>
        <w:t>предполагает следующие виды работ, выполняемых субъектами Системы:</w:t>
      </w:r>
    </w:p>
    <w:p w14:paraId="4F7FEE6C" w14:textId="15B6264A" w:rsidR="0032671D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МКУ «Управление по социальной работе администрации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РМ»</w:t>
      </w:r>
    </w:p>
    <w:p w14:paraId="439A6CF8" w14:textId="7A292FAF" w:rsidR="003877F8" w:rsidRPr="00D75505" w:rsidRDefault="0032671D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инициирует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муниципалитета проведение мероприятий профориентационной направленности обучающихся с ОВЗ,</w:t>
      </w:r>
    </w:p>
    <w:p w14:paraId="0EC9A8BF" w14:textId="3C7A651E" w:rsidR="003877F8" w:rsidRPr="00D75505" w:rsidRDefault="003877F8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Общеобразовательные организации (начального, основного общего, среднего общего образования), </w:t>
      </w:r>
      <w:r w:rsidR="00AE1CA4" w:rsidRPr="00D75505">
        <w:rPr>
          <w:rFonts w:ascii="Times New Roman" w:hAnsi="Times New Roman" w:cs="Times New Roman"/>
          <w:sz w:val="28"/>
          <w:szCs w:val="28"/>
          <w:u w:val="single"/>
        </w:rPr>
        <w:t>организации дополнительного образования детей</w:t>
      </w:r>
      <w:r w:rsidR="00BC053C" w:rsidRPr="00D75505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AE1CA4"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образовательные организации профессионального образования</w:t>
      </w:r>
    </w:p>
    <w:p w14:paraId="4616D520" w14:textId="1917516D" w:rsidR="00AE1CA4" w:rsidRPr="00D75505" w:rsidRDefault="00AE1CA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вовлечение в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профориентационные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обучающихся с ОВЗ</w:t>
      </w:r>
    </w:p>
    <w:p w14:paraId="38E7CE10" w14:textId="1ADF0FDA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5.6.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 по осуществлению взаимодействия образовательных организаций с учреждениями/предприятиями предполагает следующие виды работ, выполняемых субъектами Системы:</w:t>
      </w:r>
    </w:p>
    <w:p w14:paraId="343F001A" w14:textId="5A095BE3" w:rsidR="005E0E04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МКУ «Управление по социальной работе администрации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РМ»</w:t>
      </w:r>
    </w:p>
    <w:p w14:paraId="6FF3BBFC" w14:textId="04EB841F" w:rsidR="005E0E04" w:rsidRPr="00D75505" w:rsidRDefault="005E0E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организационно-управленческих и финансово-экономических механизмов сетевого взаимодействия образовательных учреждений системы общего, профессионального,</w:t>
      </w:r>
      <w:r w:rsidR="00BC053C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 с 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</w:t>
      </w:r>
      <w:r w:rsidR="00BC053C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щими отраслевыми предприятиями 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предприятиями бизнес-сферы на регио</w:t>
      </w:r>
      <w:r w:rsidR="00BC053C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нальном и муниципальном уровнях</w:t>
      </w:r>
    </w:p>
    <w:p w14:paraId="68B7CF58" w14:textId="5A3849F7" w:rsidR="005E0E04" w:rsidRPr="00D75505" w:rsidRDefault="005E0E0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Общеобразовательные организации (начального, основного общего, среднего общего образования), организации дополнительного образования детей</w:t>
      </w:r>
      <w:r w:rsidR="00BC053C" w:rsidRPr="00D75505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образовательные организации профессионального образования</w:t>
      </w:r>
    </w:p>
    <w:p w14:paraId="70576BF4" w14:textId="3E860850" w:rsidR="005E0E04" w:rsidRPr="00D75505" w:rsidRDefault="003A10CA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организуют сопровождение реализации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практикоориентированных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проектов</w:t>
      </w:r>
      <w:r w:rsidR="00B638DB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способствующих самоопределению и профессиональной ориентации обучающихся с привлечением работодателей,</w:t>
      </w:r>
    </w:p>
    <w:p w14:paraId="79F4C5B3" w14:textId="77777777" w:rsidR="005E0E04" w:rsidRPr="00D75505" w:rsidRDefault="005E0E04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3" w:name="_Hlk75935059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Предприятия, организации учреждения </w:t>
      </w:r>
    </w:p>
    <w:bookmarkEnd w:id="13"/>
    <w:p w14:paraId="7A6FE90C" w14:textId="69DD50FC" w:rsidR="00E05B0A" w:rsidRPr="00D75505" w:rsidRDefault="005E0E04" w:rsidP="00BC053C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проведении мероприятий профориентационной направленности, предоставляют кадровые и материально-технические ресурсы для проведения профессиональных проб и иных практико</w:t>
      </w:r>
      <w:r w:rsidR="00BC053C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ориентированных мероприятий</w:t>
      </w:r>
      <w:r w:rsidR="003A10CA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703C59" w14:textId="126EFFB0" w:rsidR="001B6C2E" w:rsidRPr="00D75505" w:rsidRDefault="001B6C2E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5.7.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</w:t>
      </w:r>
      <w:r w:rsidR="00E05B0A" w:rsidRPr="00D75505">
        <w:rPr>
          <w:rFonts w:ascii="Times New Roman" w:hAnsi="Times New Roman" w:cs="Times New Roman"/>
          <w:sz w:val="28"/>
          <w:szCs w:val="28"/>
        </w:rPr>
        <w:t xml:space="preserve"> по</w:t>
      </w:r>
      <w:r w:rsidRPr="00D75505">
        <w:rPr>
          <w:rFonts w:ascii="Times New Roman" w:hAnsi="Times New Roman" w:cs="Times New Roman"/>
          <w:sz w:val="28"/>
          <w:szCs w:val="28"/>
        </w:rPr>
        <w:t xml:space="preserve"> </w:t>
      </w:r>
      <w:r w:rsidR="00E05B0A" w:rsidRPr="00D75505">
        <w:rPr>
          <w:rFonts w:ascii="Times New Roman" w:hAnsi="Times New Roman" w:cs="Times New Roman"/>
          <w:sz w:val="28"/>
          <w:szCs w:val="28"/>
        </w:rPr>
        <w:t xml:space="preserve">содействию в удовлетворении </w:t>
      </w:r>
      <w:bookmarkStart w:id="14" w:name="_Hlk75934861"/>
      <w:r w:rsidR="00E05B0A" w:rsidRPr="00D75505">
        <w:rPr>
          <w:rFonts w:ascii="Times New Roman" w:hAnsi="Times New Roman" w:cs="Times New Roman"/>
          <w:sz w:val="28"/>
          <w:szCs w:val="28"/>
        </w:rPr>
        <w:t xml:space="preserve">потребности в кадрах на основе анализа рынка труда муниципального образования и региона </w:t>
      </w:r>
      <w:bookmarkEnd w:id="14"/>
      <w:r w:rsidRPr="00D75505">
        <w:rPr>
          <w:rFonts w:ascii="Times New Roman" w:hAnsi="Times New Roman" w:cs="Times New Roman"/>
          <w:sz w:val="28"/>
          <w:szCs w:val="28"/>
        </w:rPr>
        <w:t>предполагает следующие виды работ, выполняемых субъектами Системы:</w:t>
      </w:r>
    </w:p>
    <w:p w14:paraId="01782DD6" w14:textId="6903E694" w:rsidR="003A10CA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Отдел содействия занятости населения по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Темниковскому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Зубово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-Полянский» </w:t>
      </w:r>
      <w:r w:rsidR="003A10CA" w:rsidRPr="00D755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BFCB1" w14:textId="0A51820D" w:rsidR="003A10CA" w:rsidRPr="00D75505" w:rsidRDefault="003A10CA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рынка труда муниципального образования, </w:t>
      </w:r>
    </w:p>
    <w:p w14:paraId="2B1DE988" w14:textId="73F6F420" w:rsidR="003A10CA" w:rsidRPr="00D75505" w:rsidRDefault="005D6B51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распространению </w:t>
      </w:r>
      <w:r w:rsidR="00454F5D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о</w:t>
      </w:r>
      <w:r w:rsidR="003A10CA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востребованных на рынк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A10CA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муниципального образования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0CA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региона</w:t>
      </w:r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образовательные организации;</w:t>
      </w:r>
    </w:p>
    <w:p w14:paraId="3DD35ADF" w14:textId="77777777" w:rsidR="003A10CA" w:rsidRPr="00D75505" w:rsidRDefault="003A10CA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lastRenderedPageBreak/>
        <w:t>Общеобразовательные организации (начального, основного общего, среднего общего образования), организации дополнительного образования детей образовательные организации профессионального образования</w:t>
      </w:r>
    </w:p>
    <w:p w14:paraId="7051F08E" w14:textId="6C15A57D" w:rsidR="003A10CA" w:rsidRPr="00D75505" w:rsidRDefault="003A10CA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реали</w:t>
      </w:r>
      <w:r w:rsidR="00454F5D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зуют образовательные программы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направленности, удовлетворяющие современным требованиям работодателей и соответствующие актуальным потребностям регионального и муниципального рынка труда,</w:t>
      </w:r>
    </w:p>
    <w:p w14:paraId="650B91D4" w14:textId="08C70542" w:rsidR="003A10CA" w:rsidRPr="00D75505" w:rsidRDefault="005D6B51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Образовательные организации профессионального образования</w:t>
      </w:r>
    </w:p>
    <w:p w14:paraId="1D084875" w14:textId="77777777" w:rsidR="00454F5D" w:rsidRPr="00D75505" w:rsidRDefault="005D6B51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контрольные цифры приема в образовательные организации профессионального образования в соответствии с потребностью в кадрах на основе анализа рынка труда муниципального образования и региона,</w:t>
      </w:r>
    </w:p>
    <w:p w14:paraId="792CA612" w14:textId="61D08446" w:rsidR="005D6B51" w:rsidRPr="00D75505" w:rsidRDefault="005D6B51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вовлечение работодателей в разработку и реализацию  образовательных программ, проведение профильного квалификационного экзамена,</w:t>
      </w:r>
    </w:p>
    <w:p w14:paraId="24A01C4E" w14:textId="157A8BB4" w:rsidR="005D6B51" w:rsidRPr="00D75505" w:rsidRDefault="005D6B51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Предприятия, организации</w:t>
      </w:r>
      <w:r w:rsidR="00454F5D" w:rsidRPr="00D75505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учреждения </w:t>
      </w:r>
    </w:p>
    <w:p w14:paraId="16282624" w14:textId="46B74EE5" w:rsidR="005D6B51" w:rsidRPr="00D75505" w:rsidRDefault="005D6B51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разработке и реализации образовательных программ и проведении профильного квалификационного экзамена,</w:t>
      </w:r>
    </w:p>
    <w:p w14:paraId="40870C3A" w14:textId="2414A2D3" w:rsidR="00212DFF" w:rsidRPr="00D75505" w:rsidRDefault="005D6B51" w:rsidP="00454F5D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кадровые и материально-технические ресурсы для </w:t>
      </w:r>
      <w:r w:rsidR="008717DC"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практической части образовательных программ.</w:t>
      </w:r>
    </w:p>
    <w:p w14:paraId="6B703954" w14:textId="734554BB" w:rsidR="008717DC" w:rsidRPr="00D75505" w:rsidRDefault="00E05B0A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505">
        <w:rPr>
          <w:rFonts w:ascii="Times New Roman" w:hAnsi="Times New Roman" w:cs="Times New Roman"/>
          <w:b/>
          <w:sz w:val="28"/>
          <w:szCs w:val="28"/>
        </w:rPr>
        <w:t xml:space="preserve">5.8. </w:t>
      </w:r>
      <w:r w:rsidRPr="00D75505">
        <w:rPr>
          <w:rFonts w:ascii="Times New Roman" w:hAnsi="Times New Roman" w:cs="Times New Roman"/>
          <w:sz w:val="28"/>
          <w:szCs w:val="28"/>
        </w:rPr>
        <w:t>Направление деятельности по развитие конкурсного движения профориентационной направленности предполагает следующие виды работ, выполняемых субъектами Системы:</w:t>
      </w:r>
    </w:p>
    <w:p w14:paraId="503C996D" w14:textId="7049C79B" w:rsidR="008C797F" w:rsidRPr="00D75505" w:rsidRDefault="00BC053C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МКУ «Управление по социальной работе администрации </w:t>
      </w:r>
      <w:proofErr w:type="spellStart"/>
      <w:r w:rsidRPr="00D75505">
        <w:rPr>
          <w:rFonts w:ascii="Times New Roman" w:hAnsi="Times New Roman" w:cs="Times New Roman"/>
          <w:sz w:val="28"/>
          <w:szCs w:val="28"/>
          <w:u w:val="single"/>
        </w:rPr>
        <w:t>Темниковского</w:t>
      </w:r>
      <w:proofErr w:type="spellEnd"/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РМ»</w:t>
      </w:r>
    </w:p>
    <w:p w14:paraId="3FD6C5DC" w14:textId="73D88C54" w:rsidR="008C797F" w:rsidRPr="00D75505" w:rsidRDefault="008C797F" w:rsidP="00BE3EC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инициирует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организацию и проведение конкурсов профориентационной направленности на территории муниципального района, а также участие обучающихся района в республиканских и федеральных конкурсах,</w:t>
      </w:r>
    </w:p>
    <w:p w14:paraId="2D716BE7" w14:textId="2E6D0A7C" w:rsidR="008C797F" w:rsidRPr="00D75505" w:rsidRDefault="008C797F" w:rsidP="00D638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5505">
        <w:rPr>
          <w:rFonts w:ascii="Times New Roman" w:hAnsi="Times New Roman" w:cs="Times New Roman"/>
          <w:sz w:val="28"/>
          <w:szCs w:val="28"/>
          <w:u w:val="single"/>
        </w:rPr>
        <w:t>Общеобразовательные организации (начального, основного общего, среднего общего образования), организации дополнительного образования детей</w:t>
      </w:r>
      <w:r w:rsidR="00BE3EC6" w:rsidRPr="00D75505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D75505">
        <w:rPr>
          <w:rFonts w:ascii="Times New Roman" w:hAnsi="Times New Roman" w:cs="Times New Roman"/>
          <w:sz w:val="28"/>
          <w:szCs w:val="28"/>
          <w:u w:val="single"/>
        </w:rPr>
        <w:t xml:space="preserve"> образовательные организации профессионального образования</w:t>
      </w:r>
    </w:p>
    <w:p w14:paraId="68358B19" w14:textId="04E3B395" w:rsidR="008C797F" w:rsidRPr="00D75505" w:rsidRDefault="008C797F" w:rsidP="00BE3EC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конкурсов </w:t>
      </w:r>
      <w:proofErr w:type="spell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 на площадках образовательных организаций,</w:t>
      </w:r>
    </w:p>
    <w:p w14:paraId="0EA6A1A4" w14:textId="558C5D4A" w:rsidR="00215D07" w:rsidRPr="00D75505" w:rsidRDefault="008C797F" w:rsidP="00BE3EC6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обеспечивают</w:t>
      </w:r>
      <w:proofErr w:type="gramEnd"/>
      <w:r w:rsidRPr="00D7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обучающихся образовательной организации в республиканских и федеральных конкурсах профориентационной направленности.</w:t>
      </w:r>
    </w:p>
    <w:p w14:paraId="242E6643" w14:textId="77777777" w:rsidR="00215D07" w:rsidRPr="00D75505" w:rsidRDefault="00215D07" w:rsidP="00D6388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603715" w14:textId="77777777" w:rsidR="00F865FA" w:rsidRPr="00D75505" w:rsidRDefault="00F865FA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14:paraId="6AED8251" w14:textId="77777777" w:rsidR="00EB2E8F" w:rsidRPr="00D75505" w:rsidRDefault="00EB2E8F" w:rsidP="00D638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EB2E8F" w:rsidRPr="00D75505" w:rsidSect="00E02E54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14:paraId="33341721" w14:textId="085F1301" w:rsidR="00514C62" w:rsidRPr="00D75505" w:rsidRDefault="00514C62" w:rsidP="00D6388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75505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1</w:t>
      </w:r>
    </w:p>
    <w:p w14:paraId="70681C7C" w14:textId="6FF9125C" w:rsidR="00514C62" w:rsidRPr="00D75505" w:rsidRDefault="00514C62" w:rsidP="00D6388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50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Показатели оценки эффективности </w:t>
      </w:r>
      <w:r w:rsidR="00394580" w:rsidRPr="00D75505">
        <w:rPr>
          <w:rFonts w:ascii="Times New Roman" w:eastAsia="Calibri" w:hAnsi="Times New Roman" w:cs="Times New Roman"/>
          <w:b/>
          <w:bCs/>
          <w:sz w:val="28"/>
          <w:szCs w:val="28"/>
        </w:rPr>
        <w:t>системы профессиональной ориентации и профессионального самоопределения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48"/>
        <w:gridCol w:w="5728"/>
        <w:gridCol w:w="5812"/>
        <w:gridCol w:w="2939"/>
      </w:tblGrid>
      <w:tr w:rsidR="00BE3EC6" w:rsidRPr="00D75505" w14:paraId="1B43862F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B688" w14:textId="647D7E9D" w:rsidR="00394580" w:rsidRPr="00D75505" w:rsidRDefault="00394580" w:rsidP="00BE3EC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786B" w14:textId="6E1BDB0F" w:rsidR="00394580" w:rsidRPr="00D75505" w:rsidRDefault="00394580" w:rsidP="00BE3EC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61C3" w14:textId="1B054086" w:rsidR="00394580" w:rsidRPr="00D75505" w:rsidRDefault="00394580" w:rsidP="00BE3EC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b/>
                <w:sz w:val="28"/>
                <w:szCs w:val="28"/>
              </w:rPr>
              <w:t>Индикатор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34DA" w14:textId="2C3E4A5E" w:rsidR="00394580" w:rsidRPr="00D75505" w:rsidRDefault="00394580" w:rsidP="00BE3EC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b/>
                <w:sz w:val="28"/>
                <w:szCs w:val="28"/>
              </w:rPr>
              <w:t>Прогнозируемый результат (количественные характеристики)</w:t>
            </w:r>
          </w:p>
        </w:tc>
      </w:tr>
      <w:tr w:rsidR="00BE3EC6" w:rsidRPr="00D75505" w14:paraId="4C6878F1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A968D1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14:paraId="087F7DA3" w14:textId="7CF09EB3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1C48B2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Выявление предпочтений обучающихся в области профессиональной ориентации</w:t>
            </w:r>
          </w:p>
          <w:p w14:paraId="1E039169" w14:textId="42833850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2FA8" w14:textId="13DCEFA3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Доля обучающихся 8-11 классов общеобразовательных организаций </w:t>
            </w:r>
            <w:r w:rsidR="00D407E6" w:rsidRPr="00D75505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, прошедших диагностику профессиональных предпочтений и получивших рекомендации по построению индивидуального профессионально-образовательного маршрута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F097" w14:textId="60746A63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80%</w:t>
            </w:r>
          </w:p>
        </w:tc>
      </w:tr>
      <w:tr w:rsidR="00BE3EC6" w:rsidRPr="00D75505" w14:paraId="0667D937" w14:textId="77777777" w:rsidTr="00DB3861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91B0" w14:textId="36053DF3" w:rsidR="00394580" w:rsidRPr="00D75505" w:rsidRDefault="00BF31B5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FFCE" w14:textId="53D27ED2" w:rsidR="00394580" w:rsidRPr="00D75505" w:rsidRDefault="00BF31B5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Наличие системы сопровождения профессионального самоопределения обучающихся в </w:t>
            </w:r>
            <w:r w:rsidR="00D407E6" w:rsidRPr="00D75505">
              <w:rPr>
                <w:rFonts w:ascii="Times New Roman" w:hAnsi="Times New Roman"/>
                <w:sz w:val="28"/>
                <w:szCs w:val="28"/>
              </w:rPr>
              <w:t>образовательных организациях общего образо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>ва</w:t>
            </w:r>
            <w:r w:rsidR="00D407E6" w:rsidRPr="00D75505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>муниципальн</w:t>
            </w:r>
            <w:r w:rsidR="00D407E6" w:rsidRPr="00D75505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46C5" w14:textId="79691CE2" w:rsidR="00394580" w:rsidRPr="00D75505" w:rsidRDefault="00394580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Доля </w:t>
            </w:r>
            <w:r w:rsidR="00D407E6" w:rsidRPr="00D75505">
              <w:rPr>
                <w:rFonts w:ascii="Times New Roman" w:hAnsi="Times New Roman"/>
                <w:sz w:val="28"/>
                <w:szCs w:val="28"/>
              </w:rPr>
              <w:t>образовательных организаций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 xml:space="preserve"> общего образования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, где разработаны 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>программы и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 xml:space="preserve">планы работы, 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направленные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на сопровождение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профессионального самоопределения обучающихся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D19B" w14:textId="09715779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Не менее 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>100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BE3EC6" w:rsidRPr="00D75505" w14:paraId="655B29EA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C1E542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3.</w:t>
            </w:r>
          </w:p>
          <w:p w14:paraId="5EF49635" w14:textId="1172AE00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33553B" w14:textId="6E168B12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Учет обучающихся, выбравших для сдачи государственной итоговой аттестации по образовательным программам среднего общего образования учебные предметы, </w:t>
            </w:r>
            <w:proofErr w:type="spellStart"/>
            <w:r w:rsidRPr="00D75505">
              <w:rPr>
                <w:rFonts w:ascii="Times New Roman" w:hAnsi="Times New Roman"/>
                <w:sz w:val="28"/>
                <w:szCs w:val="28"/>
              </w:rPr>
              <w:t>изучавшиеся</w:t>
            </w:r>
            <w:proofErr w:type="spellEnd"/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на углубленном уровне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99A71" w14:textId="41E15D19" w:rsidR="00394580" w:rsidRPr="00D75505" w:rsidRDefault="00BE3EC6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Доля обучающихся</w:t>
            </w:r>
            <w:r w:rsidR="00394580" w:rsidRPr="00D75505">
              <w:rPr>
                <w:rFonts w:ascii="Times New Roman" w:hAnsi="Times New Roman"/>
                <w:sz w:val="28"/>
                <w:szCs w:val="28"/>
              </w:rPr>
              <w:t xml:space="preserve">, выбравших для сдачи государственной итоговой аттестации по образовательным программам среднего общего образования учебные предметы, </w:t>
            </w:r>
            <w:proofErr w:type="spellStart"/>
            <w:r w:rsidR="00394580" w:rsidRPr="00D75505">
              <w:rPr>
                <w:rFonts w:ascii="Times New Roman" w:hAnsi="Times New Roman"/>
                <w:sz w:val="28"/>
                <w:szCs w:val="28"/>
              </w:rPr>
              <w:t>изучавшиеся</w:t>
            </w:r>
            <w:proofErr w:type="spellEnd"/>
            <w:r w:rsidR="00394580" w:rsidRPr="00D75505">
              <w:rPr>
                <w:rFonts w:ascii="Times New Roman" w:hAnsi="Times New Roman"/>
                <w:sz w:val="28"/>
                <w:szCs w:val="28"/>
              </w:rPr>
              <w:t xml:space="preserve"> на углубленном уровне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AB01" w14:textId="72006CE0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80%</w:t>
            </w:r>
          </w:p>
        </w:tc>
      </w:tr>
      <w:tr w:rsidR="00BE3EC6" w:rsidRPr="00D75505" w14:paraId="3D51FAA4" w14:textId="77777777" w:rsidTr="00DB3861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CDC9" w14:textId="7789F589" w:rsidR="00394580" w:rsidRPr="00D75505" w:rsidRDefault="000610A6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6F64" w14:textId="03691B59" w:rsidR="00394580" w:rsidRPr="00D75505" w:rsidRDefault="000610A6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Учет обучающихся, поступивших в профессиональные образовательные организации и образовательные организации высшего образования по профилю обучения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11DD" w14:textId="6781B3F6" w:rsidR="00394580" w:rsidRPr="00D75505" w:rsidRDefault="00BE3EC6" w:rsidP="00BE3EC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Доля обучающихся</w:t>
            </w:r>
            <w:r w:rsidR="00394580" w:rsidRPr="00D75505">
              <w:rPr>
                <w:rFonts w:ascii="Times New Roman" w:hAnsi="Times New Roman"/>
                <w:sz w:val="28"/>
                <w:szCs w:val="28"/>
              </w:rPr>
              <w:t>, поступивших в профессиональные образовательные организации и образовательные организации высшего образования по профилю обучения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3083" w14:textId="6C14978B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80%</w:t>
            </w:r>
          </w:p>
        </w:tc>
      </w:tr>
      <w:tr w:rsidR="00BE3EC6" w:rsidRPr="00D75505" w14:paraId="781967C4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D8D288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  <w:p w14:paraId="7563ED11" w14:textId="4DCA31C9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86C929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Проведение ранней профориентации обучающихся</w:t>
            </w:r>
          </w:p>
          <w:p w14:paraId="158A9712" w14:textId="1F50A6BF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2449E" w14:textId="2B0DCC84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инновационных площадок (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ИП) реализующих программы </w:t>
            </w:r>
            <w:proofErr w:type="spellStart"/>
            <w:r w:rsidRPr="00D75505">
              <w:rPr>
                <w:rFonts w:ascii="Times New Roman" w:hAnsi="Times New Roman"/>
                <w:sz w:val="28"/>
                <w:szCs w:val="28"/>
              </w:rPr>
              <w:t>профориентационной</w:t>
            </w:r>
            <w:proofErr w:type="spellEnd"/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направленности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для дошкольного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и младшего школьного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01EB" w14:textId="23506238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1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 xml:space="preserve"> площадки</w:t>
            </w:r>
          </w:p>
        </w:tc>
      </w:tr>
      <w:tr w:rsidR="00BE3EC6" w:rsidRPr="00D75505" w14:paraId="280D3747" w14:textId="77777777" w:rsidTr="00DB3861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3163" w14:textId="60E4C110" w:rsidR="00394580" w:rsidRPr="00D75505" w:rsidRDefault="000610A6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86FE" w14:textId="7419C26D" w:rsidR="00394580" w:rsidRPr="00D75505" w:rsidRDefault="000610A6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Проведение профориентации обучающихся с ОВЗ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AAEB" w14:textId="4FF61214" w:rsidR="00394580" w:rsidRPr="00D75505" w:rsidRDefault="00394580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инновационных площадок (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ИП), реализующих программы </w:t>
            </w:r>
            <w:proofErr w:type="spellStart"/>
            <w:r w:rsidRPr="00D75505">
              <w:rPr>
                <w:rFonts w:ascii="Times New Roman" w:hAnsi="Times New Roman"/>
                <w:sz w:val="28"/>
                <w:szCs w:val="28"/>
              </w:rPr>
              <w:t>профориентационной</w:t>
            </w:r>
            <w:proofErr w:type="spellEnd"/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направленности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для обучающихся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с ОВЗ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E1C0" w14:textId="15AD3E18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Не менее </w:t>
            </w:r>
            <w:r w:rsidR="00412D54" w:rsidRPr="00D75505">
              <w:rPr>
                <w:rFonts w:ascii="Times New Roman" w:hAnsi="Times New Roman"/>
                <w:sz w:val="28"/>
                <w:szCs w:val="28"/>
              </w:rPr>
              <w:t>1 площадки</w:t>
            </w:r>
          </w:p>
        </w:tc>
      </w:tr>
      <w:tr w:rsidR="00BE3EC6" w:rsidRPr="00D75505" w14:paraId="44B9EE95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1DF05F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7.</w:t>
            </w:r>
          </w:p>
          <w:p w14:paraId="01AEB5EB" w14:textId="1663092F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CFC5FE" w14:textId="77777777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Осуществление взаимодействия образовательных организаций с учреждениями/предприятиями</w:t>
            </w:r>
          </w:p>
          <w:p w14:paraId="26859CDD" w14:textId="3270ABD8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8F5E" w14:textId="05890170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Доля образовательных организаций, реализующих </w:t>
            </w:r>
            <w:proofErr w:type="spellStart"/>
            <w:r w:rsidRPr="00D75505">
              <w:rPr>
                <w:rFonts w:ascii="Times New Roman" w:hAnsi="Times New Roman"/>
                <w:sz w:val="28"/>
                <w:szCs w:val="28"/>
              </w:rPr>
              <w:t>профориентационные</w:t>
            </w:r>
            <w:proofErr w:type="spellEnd"/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мероприятия с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вовлечением учреждений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>/предприятий и использованием их материально-технической базы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C0C20" w14:textId="7E40F18C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Не менее 30% </w:t>
            </w:r>
          </w:p>
        </w:tc>
      </w:tr>
      <w:tr w:rsidR="00BE3EC6" w:rsidRPr="00D75505" w14:paraId="07DAD7C1" w14:textId="77777777" w:rsidTr="00DB3861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35DB6B" w14:textId="5502BBBB" w:rsidR="00394580" w:rsidRPr="00D75505" w:rsidRDefault="00877A4A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394580" w:rsidRPr="00D7550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C02A47E" w14:textId="5BA507A8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675AC3" w14:textId="77777777" w:rsidR="00394580" w:rsidRPr="00D75505" w:rsidRDefault="00394580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Соответствие профессиональных предпочтений обучающихся потребностям рынка труда региона</w:t>
            </w:r>
          </w:p>
          <w:p w14:paraId="7C6D51DB" w14:textId="1F9DE496" w:rsidR="00394580" w:rsidRPr="00D75505" w:rsidRDefault="00394580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A47D5" w14:textId="46BECDC5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 xml:space="preserve">Доля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абитуриентов образовательных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организаций </w:t>
            </w:r>
            <w:r w:rsidR="00BE3EC6" w:rsidRPr="00D75505">
              <w:rPr>
                <w:rFonts w:ascii="Times New Roman" w:hAnsi="Times New Roman"/>
                <w:sz w:val="28"/>
                <w:szCs w:val="28"/>
              </w:rPr>
              <w:t>высшего и</w:t>
            </w:r>
            <w:r w:rsidRPr="00D75505">
              <w:rPr>
                <w:rFonts w:ascii="Times New Roman" w:hAnsi="Times New Roman"/>
                <w:sz w:val="28"/>
                <w:szCs w:val="28"/>
              </w:rPr>
              <w:t xml:space="preserve"> среднего профессионального образования, выбравших направления подготовки по востребованным в Республике Мордовия профессиям и специальностям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60DE" w14:textId="5E0E0F20" w:rsidR="00394580" w:rsidRPr="00D75505" w:rsidRDefault="00394580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50%</w:t>
            </w:r>
          </w:p>
        </w:tc>
      </w:tr>
      <w:tr w:rsidR="00BE3EC6" w:rsidRPr="00D6388B" w14:paraId="1D9FC2A4" w14:textId="77777777" w:rsidTr="00DB3861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10A" w14:textId="53E6A15E" w:rsidR="00394580" w:rsidRPr="00D75505" w:rsidRDefault="00877A4A" w:rsidP="00BE3EC6">
            <w:pPr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0610A6" w:rsidRPr="00D7550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ABF0" w14:textId="07570711" w:rsidR="00394580" w:rsidRPr="00D75505" w:rsidRDefault="000610A6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Учет обучающихся, участвующих в конкурсах профориентационной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1831" w14:textId="157292C2" w:rsidR="00394580" w:rsidRPr="00D75505" w:rsidRDefault="00394580" w:rsidP="00BE3EC6">
            <w:pPr>
              <w:contextualSpacing/>
              <w:jc w:val="both"/>
              <w:rPr>
                <w:rFonts w:ascii="Times New Roman" w:eastAsia="Segoe UI" w:hAnsi="Times New Roman"/>
                <w:color w:val="000000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Доля обучающихся 5-11-х классов общеобразовательных организаций, охваченных конкурсами профориентационной направленности, в общей численности обучающихся 5-11-х классов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C8F9" w14:textId="088867BD" w:rsidR="00394580" w:rsidRPr="00D6388B" w:rsidRDefault="00394580" w:rsidP="00BE3EC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505">
              <w:rPr>
                <w:rFonts w:ascii="Times New Roman" w:hAnsi="Times New Roman"/>
                <w:sz w:val="28"/>
                <w:szCs w:val="28"/>
              </w:rPr>
              <w:t>Не менее 80 %</w:t>
            </w:r>
          </w:p>
        </w:tc>
      </w:tr>
    </w:tbl>
    <w:p w14:paraId="0E848B06" w14:textId="540BC183" w:rsidR="0099761D" w:rsidRPr="00BE3EC6" w:rsidRDefault="0099761D" w:rsidP="00BE3EC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9761D" w:rsidRPr="00BE3EC6" w:rsidSect="00BE3EC6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0236E"/>
    <w:multiLevelType w:val="hybridMultilevel"/>
    <w:tmpl w:val="3CB8BAFA"/>
    <w:lvl w:ilvl="0" w:tplc="0718755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313C7"/>
    <w:multiLevelType w:val="hybridMultilevel"/>
    <w:tmpl w:val="E9F28CB0"/>
    <w:lvl w:ilvl="0" w:tplc="E1A633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5DC41B7"/>
    <w:multiLevelType w:val="hybridMultilevel"/>
    <w:tmpl w:val="7E004878"/>
    <w:lvl w:ilvl="0" w:tplc="E578B9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5564FA"/>
    <w:multiLevelType w:val="hybridMultilevel"/>
    <w:tmpl w:val="31643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A0C52"/>
    <w:multiLevelType w:val="hybridMultilevel"/>
    <w:tmpl w:val="F6D4D502"/>
    <w:lvl w:ilvl="0" w:tplc="16760E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214348"/>
    <w:multiLevelType w:val="hybridMultilevel"/>
    <w:tmpl w:val="C8947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55BFC"/>
    <w:multiLevelType w:val="hybridMultilevel"/>
    <w:tmpl w:val="542EC572"/>
    <w:lvl w:ilvl="0" w:tplc="E1A63322">
      <w:start w:val="1"/>
      <w:numFmt w:val="bullet"/>
      <w:lvlText w:val="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7">
    <w:nsid w:val="458A01F7"/>
    <w:multiLevelType w:val="hybridMultilevel"/>
    <w:tmpl w:val="A2D450CC"/>
    <w:lvl w:ilvl="0" w:tplc="FAA40A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E084500"/>
    <w:multiLevelType w:val="hybridMultilevel"/>
    <w:tmpl w:val="0B226CDA"/>
    <w:lvl w:ilvl="0" w:tplc="1EFAA8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0A7424"/>
    <w:multiLevelType w:val="hybridMultilevel"/>
    <w:tmpl w:val="ABA46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3E7EA7"/>
    <w:multiLevelType w:val="hybridMultilevel"/>
    <w:tmpl w:val="41DCE560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>
    <w:nsid w:val="73596AC0"/>
    <w:multiLevelType w:val="hybridMultilevel"/>
    <w:tmpl w:val="4600DCF4"/>
    <w:lvl w:ilvl="0" w:tplc="E1A63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BB7FCE"/>
    <w:multiLevelType w:val="hybridMultilevel"/>
    <w:tmpl w:val="E8DA82E4"/>
    <w:lvl w:ilvl="0" w:tplc="1744D834">
      <w:start w:val="1"/>
      <w:numFmt w:val="decimal"/>
      <w:lvlText w:val="%1."/>
      <w:lvlJc w:val="left"/>
      <w:pPr>
        <w:ind w:left="1117" w:hanging="408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5"/>
  </w:num>
  <w:num w:numId="10">
    <w:abstractNumId w:val="6"/>
  </w:num>
  <w:num w:numId="11">
    <w:abstractNumId w:val="11"/>
  </w:num>
  <w:num w:numId="12">
    <w:abstractNumId w:val="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5D4"/>
    <w:rsid w:val="00001C52"/>
    <w:rsid w:val="00005B37"/>
    <w:rsid w:val="00014FC0"/>
    <w:rsid w:val="00022370"/>
    <w:rsid w:val="00030E13"/>
    <w:rsid w:val="000610A6"/>
    <w:rsid w:val="00063571"/>
    <w:rsid w:val="00091BDD"/>
    <w:rsid w:val="000A278B"/>
    <w:rsid w:val="000A508C"/>
    <w:rsid w:val="000B4A4E"/>
    <w:rsid w:val="000B5427"/>
    <w:rsid w:val="000C3342"/>
    <w:rsid w:val="000D220D"/>
    <w:rsid w:val="000D29E6"/>
    <w:rsid w:val="000F4E10"/>
    <w:rsid w:val="00105080"/>
    <w:rsid w:val="00114BDE"/>
    <w:rsid w:val="00116B90"/>
    <w:rsid w:val="0018010F"/>
    <w:rsid w:val="001823C0"/>
    <w:rsid w:val="00182FCA"/>
    <w:rsid w:val="00192448"/>
    <w:rsid w:val="001A0989"/>
    <w:rsid w:val="001A787C"/>
    <w:rsid w:val="001B6C2E"/>
    <w:rsid w:val="001D7E4D"/>
    <w:rsid w:val="001E61BE"/>
    <w:rsid w:val="002111BE"/>
    <w:rsid w:val="002121C5"/>
    <w:rsid w:val="00212DFF"/>
    <w:rsid w:val="00215D07"/>
    <w:rsid w:val="00223AF9"/>
    <w:rsid w:val="00244B89"/>
    <w:rsid w:val="00252711"/>
    <w:rsid w:val="00252928"/>
    <w:rsid w:val="002762DC"/>
    <w:rsid w:val="00281D8F"/>
    <w:rsid w:val="00282D64"/>
    <w:rsid w:val="00283A48"/>
    <w:rsid w:val="002D6A17"/>
    <w:rsid w:val="002D7428"/>
    <w:rsid w:val="002E70DF"/>
    <w:rsid w:val="002E79FB"/>
    <w:rsid w:val="00310111"/>
    <w:rsid w:val="00311CD6"/>
    <w:rsid w:val="00317E42"/>
    <w:rsid w:val="003244CC"/>
    <w:rsid w:val="0032671D"/>
    <w:rsid w:val="003637B9"/>
    <w:rsid w:val="003877F8"/>
    <w:rsid w:val="00391707"/>
    <w:rsid w:val="00394580"/>
    <w:rsid w:val="00396369"/>
    <w:rsid w:val="003963A3"/>
    <w:rsid w:val="003A10CA"/>
    <w:rsid w:val="003A45D4"/>
    <w:rsid w:val="003A4A74"/>
    <w:rsid w:val="003B17F7"/>
    <w:rsid w:val="003B5283"/>
    <w:rsid w:val="003D459C"/>
    <w:rsid w:val="003E2DA4"/>
    <w:rsid w:val="003F40F2"/>
    <w:rsid w:val="004026AE"/>
    <w:rsid w:val="0040303D"/>
    <w:rsid w:val="00403542"/>
    <w:rsid w:val="00410FA5"/>
    <w:rsid w:val="00412D54"/>
    <w:rsid w:val="004543CD"/>
    <w:rsid w:val="00454F5D"/>
    <w:rsid w:val="00465BAE"/>
    <w:rsid w:val="004919EE"/>
    <w:rsid w:val="0049745F"/>
    <w:rsid w:val="004A4290"/>
    <w:rsid w:val="004B0D00"/>
    <w:rsid w:val="004B36EF"/>
    <w:rsid w:val="004D252C"/>
    <w:rsid w:val="004F573A"/>
    <w:rsid w:val="00507FF8"/>
    <w:rsid w:val="00514C62"/>
    <w:rsid w:val="00515835"/>
    <w:rsid w:val="0054089B"/>
    <w:rsid w:val="00565FED"/>
    <w:rsid w:val="00581F6F"/>
    <w:rsid w:val="00592D26"/>
    <w:rsid w:val="005931FD"/>
    <w:rsid w:val="00593DDD"/>
    <w:rsid w:val="00595CC3"/>
    <w:rsid w:val="005B5210"/>
    <w:rsid w:val="005C3285"/>
    <w:rsid w:val="005D6B51"/>
    <w:rsid w:val="005E0E04"/>
    <w:rsid w:val="005F2399"/>
    <w:rsid w:val="005F247D"/>
    <w:rsid w:val="005F5E02"/>
    <w:rsid w:val="0060427D"/>
    <w:rsid w:val="006202EB"/>
    <w:rsid w:val="00646714"/>
    <w:rsid w:val="00685D88"/>
    <w:rsid w:val="00690448"/>
    <w:rsid w:val="006E5860"/>
    <w:rsid w:val="006F01D9"/>
    <w:rsid w:val="00703856"/>
    <w:rsid w:val="00713148"/>
    <w:rsid w:val="00716534"/>
    <w:rsid w:val="007239BB"/>
    <w:rsid w:val="00734CDD"/>
    <w:rsid w:val="00745689"/>
    <w:rsid w:val="007539D8"/>
    <w:rsid w:val="0076019B"/>
    <w:rsid w:val="00766EB6"/>
    <w:rsid w:val="0077407E"/>
    <w:rsid w:val="007976B3"/>
    <w:rsid w:val="007C2C5E"/>
    <w:rsid w:val="007D4BE5"/>
    <w:rsid w:val="007E08C3"/>
    <w:rsid w:val="007E51F4"/>
    <w:rsid w:val="007E5E3C"/>
    <w:rsid w:val="007F4BA1"/>
    <w:rsid w:val="00800B68"/>
    <w:rsid w:val="00800C95"/>
    <w:rsid w:val="008274D8"/>
    <w:rsid w:val="008569EE"/>
    <w:rsid w:val="00870639"/>
    <w:rsid w:val="008717DC"/>
    <w:rsid w:val="0087550E"/>
    <w:rsid w:val="00877A4A"/>
    <w:rsid w:val="0088489E"/>
    <w:rsid w:val="00886EC8"/>
    <w:rsid w:val="00897336"/>
    <w:rsid w:val="008B640B"/>
    <w:rsid w:val="008C0F23"/>
    <w:rsid w:val="008C797F"/>
    <w:rsid w:val="008D1DEF"/>
    <w:rsid w:val="008F5179"/>
    <w:rsid w:val="00904A9A"/>
    <w:rsid w:val="0090582A"/>
    <w:rsid w:val="00907A74"/>
    <w:rsid w:val="009232F6"/>
    <w:rsid w:val="0093083C"/>
    <w:rsid w:val="00952693"/>
    <w:rsid w:val="009963EA"/>
    <w:rsid w:val="0099761D"/>
    <w:rsid w:val="00997C8B"/>
    <w:rsid w:val="009A014E"/>
    <w:rsid w:val="009A356F"/>
    <w:rsid w:val="009B3ED4"/>
    <w:rsid w:val="009C0A16"/>
    <w:rsid w:val="009C632C"/>
    <w:rsid w:val="009D08AA"/>
    <w:rsid w:val="00A05FCC"/>
    <w:rsid w:val="00A15AA3"/>
    <w:rsid w:val="00A17257"/>
    <w:rsid w:val="00A222EF"/>
    <w:rsid w:val="00A47FB8"/>
    <w:rsid w:val="00A52FE8"/>
    <w:rsid w:val="00A53163"/>
    <w:rsid w:val="00A57093"/>
    <w:rsid w:val="00A66EFD"/>
    <w:rsid w:val="00A66F62"/>
    <w:rsid w:val="00A86B8B"/>
    <w:rsid w:val="00A878D8"/>
    <w:rsid w:val="00A917DE"/>
    <w:rsid w:val="00AB36E5"/>
    <w:rsid w:val="00AD031A"/>
    <w:rsid w:val="00AE1CA4"/>
    <w:rsid w:val="00AF2B43"/>
    <w:rsid w:val="00B22C5B"/>
    <w:rsid w:val="00B23D51"/>
    <w:rsid w:val="00B30AD3"/>
    <w:rsid w:val="00B36507"/>
    <w:rsid w:val="00B406A8"/>
    <w:rsid w:val="00B4790A"/>
    <w:rsid w:val="00B57424"/>
    <w:rsid w:val="00B638DB"/>
    <w:rsid w:val="00B64DA0"/>
    <w:rsid w:val="00B733CE"/>
    <w:rsid w:val="00B875D7"/>
    <w:rsid w:val="00BB054A"/>
    <w:rsid w:val="00BC053C"/>
    <w:rsid w:val="00BD0DE0"/>
    <w:rsid w:val="00BD2A17"/>
    <w:rsid w:val="00BE3EC6"/>
    <w:rsid w:val="00BF31B5"/>
    <w:rsid w:val="00BF4133"/>
    <w:rsid w:val="00BF68D1"/>
    <w:rsid w:val="00C066AC"/>
    <w:rsid w:val="00C0695B"/>
    <w:rsid w:val="00C152A0"/>
    <w:rsid w:val="00C26D46"/>
    <w:rsid w:val="00C31006"/>
    <w:rsid w:val="00C366EB"/>
    <w:rsid w:val="00C82E8A"/>
    <w:rsid w:val="00C85F33"/>
    <w:rsid w:val="00CB6035"/>
    <w:rsid w:val="00CC4804"/>
    <w:rsid w:val="00CD4A07"/>
    <w:rsid w:val="00CD4F06"/>
    <w:rsid w:val="00CF4E81"/>
    <w:rsid w:val="00D1265B"/>
    <w:rsid w:val="00D12EA9"/>
    <w:rsid w:val="00D274A5"/>
    <w:rsid w:val="00D407E6"/>
    <w:rsid w:val="00D62893"/>
    <w:rsid w:val="00D6388B"/>
    <w:rsid w:val="00D75505"/>
    <w:rsid w:val="00D83B91"/>
    <w:rsid w:val="00DA3CEE"/>
    <w:rsid w:val="00DB3861"/>
    <w:rsid w:val="00DD54F0"/>
    <w:rsid w:val="00DD7A43"/>
    <w:rsid w:val="00DF6796"/>
    <w:rsid w:val="00E02E54"/>
    <w:rsid w:val="00E05B0A"/>
    <w:rsid w:val="00E06810"/>
    <w:rsid w:val="00E17C25"/>
    <w:rsid w:val="00E22658"/>
    <w:rsid w:val="00E451C4"/>
    <w:rsid w:val="00E45C57"/>
    <w:rsid w:val="00E51DF9"/>
    <w:rsid w:val="00E55C6D"/>
    <w:rsid w:val="00E6666F"/>
    <w:rsid w:val="00E769A0"/>
    <w:rsid w:val="00E770E1"/>
    <w:rsid w:val="00E90083"/>
    <w:rsid w:val="00E9257E"/>
    <w:rsid w:val="00E96F43"/>
    <w:rsid w:val="00EA59C4"/>
    <w:rsid w:val="00EB2E8F"/>
    <w:rsid w:val="00ED78DE"/>
    <w:rsid w:val="00EE1067"/>
    <w:rsid w:val="00EE5F7E"/>
    <w:rsid w:val="00EF2D5A"/>
    <w:rsid w:val="00F02241"/>
    <w:rsid w:val="00F0413B"/>
    <w:rsid w:val="00F12232"/>
    <w:rsid w:val="00F136E8"/>
    <w:rsid w:val="00F21BC7"/>
    <w:rsid w:val="00F22306"/>
    <w:rsid w:val="00F26B24"/>
    <w:rsid w:val="00F3527E"/>
    <w:rsid w:val="00F46549"/>
    <w:rsid w:val="00F71F6E"/>
    <w:rsid w:val="00F777AE"/>
    <w:rsid w:val="00F83B7A"/>
    <w:rsid w:val="00F865FA"/>
    <w:rsid w:val="00F93202"/>
    <w:rsid w:val="00FA4B44"/>
    <w:rsid w:val="00FB26AD"/>
    <w:rsid w:val="00FB354D"/>
    <w:rsid w:val="00FC64C2"/>
    <w:rsid w:val="00FE01C1"/>
    <w:rsid w:val="00FF00FD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6C3C9"/>
  <w15:chartTrackingRefBased/>
  <w15:docId w15:val="{2EBD9C05-A095-4E95-B5B3-C100E8E1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0CA"/>
  </w:style>
  <w:style w:type="paragraph" w:styleId="2">
    <w:name w:val="heading 2"/>
    <w:basedOn w:val="a"/>
    <w:link w:val="20"/>
    <w:uiPriority w:val="9"/>
    <w:qFormat/>
    <w:rsid w:val="004D2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83C"/>
    <w:pPr>
      <w:ind w:left="720"/>
      <w:contextualSpacing/>
    </w:pPr>
  </w:style>
  <w:style w:type="table" w:styleId="a4">
    <w:name w:val="Table Grid"/>
    <w:basedOn w:val="a1"/>
    <w:uiPriority w:val="39"/>
    <w:rsid w:val="00997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96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3A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514C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51DF9"/>
  </w:style>
  <w:style w:type="character" w:customStyle="1" w:styleId="20">
    <w:name w:val="Заголовок 2 Знак"/>
    <w:basedOn w:val="a0"/>
    <w:link w:val="2"/>
    <w:uiPriority w:val="9"/>
    <w:rsid w:val="004D25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4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75FB2-7394-4EE7-80EF-8DF722FF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1026</TotalTime>
  <Pages>15</Pages>
  <Words>5253</Words>
  <Characters>29948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Компьютер</cp:lastModifiedBy>
  <cp:revision>78</cp:revision>
  <cp:lastPrinted>2021-04-29T10:21:00Z</cp:lastPrinted>
  <dcterms:created xsi:type="dcterms:W3CDTF">2021-04-30T08:01:00Z</dcterms:created>
  <dcterms:modified xsi:type="dcterms:W3CDTF">2021-07-22T07:42:00Z</dcterms:modified>
</cp:coreProperties>
</file>