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192" w:rsidRPr="009C6469" w:rsidRDefault="00B90A2F" w:rsidP="00BF2158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1F44E0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РУССКО-ТЮВЕЕВСКОГО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BF2158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06 сентября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32</w:t>
      </w:r>
      <w:bookmarkStart w:id="0" w:name="_GoBack"/>
      <w:bookmarkEnd w:id="0"/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 w:rsidR="001F44E0">
        <w:rPr>
          <w:sz w:val="28"/>
          <w:szCs w:val="28"/>
        </w:rPr>
        <w:t>Русское Тювеево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A632BE" w:rsidRPr="00A822D8" w:rsidRDefault="00A632BE" w:rsidP="00A632BE">
      <w:pPr>
        <w:contextualSpacing/>
        <w:jc w:val="center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О внесении изменений в решение Совета депутатов </w:t>
      </w:r>
      <w:r w:rsidR="00A113A5">
        <w:rPr>
          <w:b/>
          <w:sz w:val="28"/>
          <w:szCs w:val="28"/>
        </w:rPr>
        <w:t>Русско-Тювеевского</w:t>
      </w:r>
      <w:r w:rsidRPr="00A822D8">
        <w:rPr>
          <w:b/>
          <w:sz w:val="28"/>
          <w:szCs w:val="28"/>
        </w:rPr>
        <w:t xml:space="preserve"> сельского пос</w:t>
      </w:r>
      <w:r>
        <w:rPr>
          <w:b/>
          <w:sz w:val="28"/>
          <w:szCs w:val="28"/>
        </w:rPr>
        <w:t xml:space="preserve">еления от </w:t>
      </w:r>
      <w:r w:rsidR="001F44E0">
        <w:rPr>
          <w:b/>
          <w:sz w:val="28"/>
          <w:szCs w:val="28"/>
        </w:rPr>
        <w:t>25.05</w:t>
      </w:r>
      <w:r>
        <w:rPr>
          <w:b/>
          <w:sz w:val="28"/>
          <w:szCs w:val="28"/>
        </w:rPr>
        <w:t xml:space="preserve">.2011 года № </w:t>
      </w:r>
      <w:r w:rsidR="001F44E0">
        <w:rPr>
          <w:b/>
          <w:sz w:val="28"/>
          <w:szCs w:val="28"/>
        </w:rPr>
        <w:t>78</w:t>
      </w:r>
      <w:r>
        <w:rPr>
          <w:b/>
          <w:sz w:val="28"/>
          <w:szCs w:val="28"/>
        </w:rPr>
        <w:t xml:space="preserve"> </w:t>
      </w:r>
      <w:r w:rsidRPr="00A822D8">
        <w:rPr>
          <w:b/>
          <w:sz w:val="28"/>
          <w:szCs w:val="28"/>
        </w:rPr>
        <w:t xml:space="preserve">"Об утверждении Правил землепользования и застройки </w:t>
      </w:r>
      <w:r w:rsidR="001F44E0">
        <w:rPr>
          <w:b/>
          <w:sz w:val="28"/>
          <w:szCs w:val="28"/>
        </w:rPr>
        <w:t>Русско-Тювеевского</w:t>
      </w:r>
      <w:r w:rsidRPr="00A822D8">
        <w:rPr>
          <w:b/>
          <w:sz w:val="28"/>
          <w:szCs w:val="28"/>
        </w:rPr>
        <w:t xml:space="preserve"> сельского поселения Т</w:t>
      </w:r>
      <w:r>
        <w:rPr>
          <w:b/>
          <w:sz w:val="28"/>
          <w:szCs w:val="28"/>
        </w:rPr>
        <w:t>емниковского</w:t>
      </w:r>
      <w:r w:rsidRPr="00A822D8">
        <w:rPr>
          <w:b/>
          <w:sz w:val="28"/>
          <w:szCs w:val="28"/>
        </w:rPr>
        <w:t xml:space="preserve"> муниципального района Республики Мордовия"</w:t>
      </w:r>
    </w:p>
    <w:p w:rsidR="00A632BE" w:rsidRPr="00DB1BC0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A632BE" w:rsidRPr="00DB1BC0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A632BE" w:rsidRPr="00A822D8" w:rsidRDefault="00A632BE" w:rsidP="00CD78F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руководствуясь </w:t>
      </w:r>
      <w:r w:rsidRPr="00DB1BC0">
        <w:rPr>
          <w:sz w:val="28"/>
          <w:szCs w:val="28"/>
        </w:rPr>
        <w:t>ст. 6</w:t>
      </w:r>
      <w:r w:rsidRPr="00A822D8">
        <w:rPr>
          <w:sz w:val="28"/>
          <w:szCs w:val="28"/>
        </w:rPr>
        <w:t xml:space="preserve"> Устава </w:t>
      </w:r>
      <w:r w:rsidR="001F44E0">
        <w:rPr>
          <w:sz w:val="28"/>
          <w:szCs w:val="28"/>
        </w:rPr>
        <w:t>Русско-Тювеевского</w:t>
      </w:r>
      <w:r w:rsidRPr="00A822D8">
        <w:rPr>
          <w:sz w:val="28"/>
          <w:szCs w:val="28"/>
        </w:rPr>
        <w:t xml:space="preserve"> сельского поселения Совет депутатов </w:t>
      </w:r>
      <w:r w:rsidR="001F44E0">
        <w:rPr>
          <w:sz w:val="28"/>
          <w:szCs w:val="28"/>
        </w:rPr>
        <w:t>Русско-Тювеевского</w:t>
      </w:r>
      <w:r w:rsidRPr="00A822D8">
        <w:rPr>
          <w:sz w:val="28"/>
          <w:szCs w:val="28"/>
        </w:rPr>
        <w:t xml:space="preserve"> сельского поселения </w:t>
      </w:r>
      <w:r w:rsidR="000E3556">
        <w:rPr>
          <w:sz w:val="28"/>
          <w:szCs w:val="28"/>
        </w:rPr>
        <w:t xml:space="preserve">Темниковского муниципального района </w:t>
      </w:r>
      <w:r w:rsidRPr="00A822D8">
        <w:rPr>
          <w:sz w:val="28"/>
          <w:szCs w:val="28"/>
        </w:rPr>
        <w:t>р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ш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A632BE" w:rsidRDefault="00CF24DF" w:rsidP="00CF24DF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632BE" w:rsidRPr="00A822D8">
        <w:rPr>
          <w:sz w:val="28"/>
          <w:szCs w:val="28"/>
        </w:rPr>
        <w:t xml:space="preserve">Внести следующие изменения в решение Совета депутатов </w:t>
      </w:r>
      <w:r w:rsidR="00A113A5">
        <w:rPr>
          <w:sz w:val="28"/>
          <w:szCs w:val="28"/>
        </w:rPr>
        <w:t>Русско-Тювеевского</w:t>
      </w:r>
      <w:r w:rsidR="000E3556">
        <w:rPr>
          <w:sz w:val="28"/>
          <w:szCs w:val="28"/>
        </w:rPr>
        <w:t xml:space="preserve"> </w:t>
      </w:r>
      <w:r w:rsidR="00A632BE" w:rsidRPr="00A822D8">
        <w:rPr>
          <w:sz w:val="28"/>
          <w:szCs w:val="28"/>
        </w:rPr>
        <w:t>сельского</w:t>
      </w:r>
      <w:r w:rsidR="00A632BE">
        <w:rPr>
          <w:sz w:val="28"/>
          <w:szCs w:val="28"/>
        </w:rPr>
        <w:t xml:space="preserve"> поселения от </w:t>
      </w:r>
      <w:r w:rsidR="001F44E0">
        <w:rPr>
          <w:sz w:val="28"/>
          <w:szCs w:val="28"/>
        </w:rPr>
        <w:t>25.05</w:t>
      </w:r>
      <w:r w:rsidR="00A632BE">
        <w:rPr>
          <w:sz w:val="28"/>
          <w:szCs w:val="28"/>
        </w:rPr>
        <w:t>.201</w:t>
      </w:r>
      <w:r w:rsidR="000E3556">
        <w:rPr>
          <w:sz w:val="28"/>
          <w:szCs w:val="28"/>
        </w:rPr>
        <w:t>1</w:t>
      </w:r>
      <w:r w:rsidR="00A632BE">
        <w:rPr>
          <w:sz w:val="28"/>
          <w:szCs w:val="28"/>
        </w:rPr>
        <w:t xml:space="preserve"> г. № </w:t>
      </w:r>
      <w:r w:rsidR="001F44E0">
        <w:rPr>
          <w:sz w:val="28"/>
          <w:szCs w:val="28"/>
        </w:rPr>
        <w:t>78</w:t>
      </w:r>
      <w:r w:rsidR="00A632BE" w:rsidRPr="00A822D8">
        <w:rPr>
          <w:sz w:val="28"/>
          <w:szCs w:val="28"/>
        </w:rPr>
        <w:t xml:space="preserve"> «Об утверждении Правил землепользования и застройки </w:t>
      </w:r>
      <w:r w:rsidR="001F44E0">
        <w:rPr>
          <w:sz w:val="28"/>
          <w:szCs w:val="28"/>
        </w:rPr>
        <w:t>Русско-Тювеевского</w:t>
      </w:r>
      <w:r w:rsidR="000E3556">
        <w:rPr>
          <w:sz w:val="28"/>
          <w:szCs w:val="28"/>
        </w:rPr>
        <w:t xml:space="preserve"> сельского поселения </w:t>
      </w:r>
      <w:r w:rsidR="00A632BE" w:rsidRPr="00A822D8">
        <w:rPr>
          <w:sz w:val="28"/>
          <w:szCs w:val="28"/>
        </w:rPr>
        <w:t>Т</w:t>
      </w:r>
      <w:r w:rsidR="000E3556">
        <w:rPr>
          <w:sz w:val="28"/>
          <w:szCs w:val="28"/>
        </w:rPr>
        <w:t>емниковского</w:t>
      </w:r>
      <w:r w:rsidR="00A632BE" w:rsidRPr="00A822D8">
        <w:rPr>
          <w:sz w:val="28"/>
          <w:szCs w:val="28"/>
        </w:rPr>
        <w:t xml:space="preserve"> муниципального рай</w:t>
      </w:r>
      <w:r w:rsidR="00A632BE">
        <w:rPr>
          <w:sz w:val="28"/>
          <w:szCs w:val="28"/>
        </w:rPr>
        <w:t xml:space="preserve">она Республики Мордовия» </w:t>
      </w:r>
      <w:r w:rsidR="00A632BE" w:rsidRPr="00A822D8">
        <w:rPr>
          <w:sz w:val="28"/>
          <w:szCs w:val="28"/>
        </w:rPr>
        <w:t>:</w:t>
      </w:r>
    </w:p>
    <w:p w:rsidR="00CD78FA" w:rsidRPr="00CD78FA" w:rsidRDefault="00CD78FA" w:rsidP="00CF24DF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1)</w:t>
      </w:r>
      <w:r w:rsidR="00672896" w:rsidRPr="00672896">
        <w:rPr>
          <w:b/>
          <w:sz w:val="28"/>
          <w:szCs w:val="28"/>
        </w:rPr>
        <w:t xml:space="preserve"> </w:t>
      </w:r>
      <w:r w:rsidR="00A113A5">
        <w:rPr>
          <w:b/>
          <w:sz w:val="28"/>
          <w:szCs w:val="28"/>
        </w:rPr>
        <w:t xml:space="preserve"> </w:t>
      </w:r>
      <w:r w:rsidR="00672896" w:rsidRPr="00A822D8">
        <w:rPr>
          <w:b/>
          <w:sz w:val="28"/>
          <w:szCs w:val="28"/>
        </w:rPr>
        <w:t xml:space="preserve"> </w:t>
      </w:r>
      <w:r w:rsidR="00A113A5">
        <w:rPr>
          <w:b/>
          <w:sz w:val="28"/>
          <w:szCs w:val="28"/>
        </w:rPr>
        <w:t>пункт 9 статьи 3 приложения 2 тома 2</w:t>
      </w:r>
      <w:r w:rsidR="00672896">
        <w:rPr>
          <w:b/>
          <w:sz w:val="28"/>
          <w:szCs w:val="28"/>
        </w:rPr>
        <w:t xml:space="preserve"> </w:t>
      </w:r>
      <w:r w:rsidRPr="00CD78FA">
        <w:rPr>
          <w:b/>
          <w:sz w:val="28"/>
          <w:szCs w:val="28"/>
        </w:rPr>
        <w:t>изложить в новой редакции:</w:t>
      </w:r>
    </w:p>
    <w:p w:rsidR="00CD78FA" w:rsidRDefault="00CD78FA" w:rsidP="00CF24DF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="00672896">
        <w:rPr>
          <w:sz w:val="28"/>
          <w:szCs w:val="28"/>
        </w:rPr>
        <w:t xml:space="preserve">. </w:t>
      </w:r>
      <w:r>
        <w:rPr>
          <w:sz w:val="28"/>
          <w:szCs w:val="28"/>
        </w:rPr>
        <w:t>Водоохранными зонами являются территории, которые примыкают к береговой линии (границам водного объекта) морей, рек, ручьев, каналов, озер, водохранилищ и на которых устанавливается</w:t>
      </w:r>
      <w:r w:rsidR="001F44E0">
        <w:rPr>
          <w:sz w:val="28"/>
          <w:szCs w:val="28"/>
        </w:rPr>
        <w:t xml:space="preserve"> </w:t>
      </w:r>
      <w:r>
        <w:rPr>
          <w:sz w:val="28"/>
          <w:szCs w:val="28"/>
        </w:rPr>
        <w:t>специальный режим осуществления хозяйственной и иной деятельности в целях предотвращения за</w:t>
      </w:r>
      <w:r w:rsidR="001F44E0">
        <w:rPr>
          <w:sz w:val="28"/>
          <w:szCs w:val="28"/>
        </w:rPr>
        <w:t xml:space="preserve">грязнения, засорения, заиления </w:t>
      </w:r>
      <w:r>
        <w:rPr>
          <w:sz w:val="28"/>
          <w:szCs w:val="28"/>
        </w:rPr>
        <w:t xml:space="preserve">указанных водных объектов и истощения их вод, а также сохранения среды </w:t>
      </w:r>
      <w:r>
        <w:rPr>
          <w:sz w:val="28"/>
          <w:szCs w:val="28"/>
        </w:rPr>
        <w:lastRenderedPageBreak/>
        <w:t xml:space="preserve">обитания водных биологических ресурсов и других объектов животного и растительного мира. </w:t>
      </w:r>
    </w:p>
    <w:p w:rsidR="00771290" w:rsidRDefault="00C82A10" w:rsidP="00202CD0">
      <w:pPr>
        <w:spacing w:line="360" w:lineRule="auto"/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202CD0">
        <w:rPr>
          <w:color w:val="1D2627"/>
          <w:sz w:val="28"/>
          <w:szCs w:val="28"/>
        </w:rPr>
        <w:t xml:space="preserve">В границах водоохранных зон запрещаются </w:t>
      </w:r>
      <w:r w:rsidRPr="00C82A10">
        <w:rPr>
          <w:color w:val="1D2627"/>
          <w:sz w:val="28"/>
          <w:szCs w:val="28"/>
        </w:rPr>
        <w:t>использование сточных в</w:t>
      </w:r>
      <w:r w:rsidRPr="00202CD0">
        <w:rPr>
          <w:color w:val="1D2627"/>
          <w:sz w:val="28"/>
          <w:szCs w:val="28"/>
        </w:rPr>
        <w:t>од в целях регулирования плодородия почв, р</w:t>
      </w:r>
      <w:r w:rsidRPr="00C82A10">
        <w:rPr>
          <w:color w:val="1D2627"/>
          <w:sz w:val="28"/>
          <w:szCs w:val="28"/>
        </w:rPr>
        <w:t xml:space="preserve">азмещение кладбищ, скотомогильников, </w:t>
      </w:r>
      <w:r w:rsidRPr="00202CD0">
        <w:rPr>
          <w:color w:val="1D2627"/>
          <w:sz w:val="28"/>
          <w:szCs w:val="28"/>
        </w:rPr>
        <w:t xml:space="preserve">объектов размещения отходов производства и </w:t>
      </w:r>
      <w:r w:rsidRPr="00C82A10">
        <w:rPr>
          <w:color w:val="1D2627"/>
          <w:sz w:val="28"/>
          <w:szCs w:val="28"/>
        </w:rPr>
        <w:t>потребления, химических, взрыв</w:t>
      </w:r>
      <w:r w:rsidRPr="00202CD0">
        <w:rPr>
          <w:color w:val="1D2627"/>
          <w:sz w:val="28"/>
          <w:szCs w:val="28"/>
        </w:rPr>
        <w:t xml:space="preserve">чатых, токсичных, отравляющих и </w:t>
      </w:r>
      <w:r w:rsidRPr="00C82A10">
        <w:rPr>
          <w:color w:val="1D2627"/>
          <w:sz w:val="28"/>
          <w:szCs w:val="28"/>
        </w:rPr>
        <w:t>ядовитых веществ, пунктов захоронения радиоактивных отходов</w:t>
      </w:r>
      <w:r w:rsidR="00202CD0" w:rsidRPr="00202CD0">
        <w:rPr>
          <w:color w:val="1D2627"/>
          <w:sz w:val="28"/>
          <w:szCs w:val="28"/>
        </w:rPr>
        <w:t xml:space="preserve">, осуществление авиационных мер </w:t>
      </w:r>
      <w:r w:rsidR="00771290">
        <w:rPr>
          <w:color w:val="1D2627"/>
          <w:sz w:val="28"/>
          <w:szCs w:val="28"/>
        </w:rPr>
        <w:t xml:space="preserve">по </w:t>
      </w:r>
      <w:r w:rsidR="00771290" w:rsidRPr="00771290">
        <w:rPr>
          <w:color w:val="000000"/>
          <w:sz w:val="28"/>
          <w:szCs w:val="28"/>
          <w:shd w:val="clear" w:color="auto" w:fill="FFFFFF"/>
        </w:rPr>
        <w:t>борьбе с вредными организмами</w:t>
      </w:r>
      <w:r w:rsidR="00771290">
        <w:rPr>
          <w:color w:val="000000"/>
          <w:sz w:val="28"/>
          <w:szCs w:val="28"/>
          <w:shd w:val="clear" w:color="auto" w:fill="FFFFFF"/>
        </w:rPr>
        <w:t>.</w:t>
      </w:r>
    </w:p>
    <w:p w:rsidR="00202CD0" w:rsidRPr="00CF24DF" w:rsidRDefault="00202CD0" w:rsidP="008A74DF">
      <w:pPr>
        <w:spacing w:line="360" w:lineRule="auto"/>
        <w:jc w:val="both"/>
        <w:rPr>
          <w:color w:val="1D2627"/>
          <w:sz w:val="28"/>
          <w:szCs w:val="28"/>
        </w:rPr>
      </w:pPr>
      <w:r>
        <w:rPr>
          <w:color w:val="1D2627"/>
          <w:sz w:val="28"/>
          <w:szCs w:val="28"/>
        </w:rPr>
        <w:t xml:space="preserve">Движение и </w:t>
      </w:r>
      <w:r w:rsidRPr="00202CD0">
        <w:rPr>
          <w:color w:val="1D2627"/>
          <w:sz w:val="28"/>
          <w:szCs w:val="28"/>
        </w:rPr>
        <w:t>стоянка транспортных средств (кроме специа</w:t>
      </w:r>
      <w:r>
        <w:rPr>
          <w:color w:val="1D2627"/>
          <w:sz w:val="28"/>
          <w:szCs w:val="28"/>
        </w:rPr>
        <w:t xml:space="preserve">льных транспортных средств), за исключением их движения по дорогам и стоянки на дорогах и в </w:t>
      </w:r>
      <w:r w:rsidRPr="00202CD0">
        <w:rPr>
          <w:color w:val="1D2627"/>
          <w:sz w:val="28"/>
          <w:szCs w:val="28"/>
        </w:rPr>
        <w:t>специально оборудованных м</w:t>
      </w:r>
      <w:r>
        <w:rPr>
          <w:color w:val="1D2627"/>
          <w:sz w:val="28"/>
          <w:szCs w:val="28"/>
        </w:rPr>
        <w:t xml:space="preserve">естах, имеющих твердое покрытие, строительство и реконструкция автозаправочных станций, складов горюче- смазочных материалов </w:t>
      </w:r>
      <w:r w:rsidRPr="00771290">
        <w:rPr>
          <w:color w:val="1D2627"/>
          <w:sz w:val="28"/>
          <w:szCs w:val="28"/>
        </w:rPr>
        <w:t xml:space="preserve">(за исключением случаев, если </w:t>
      </w:r>
      <w:r w:rsidR="00771290" w:rsidRPr="00771290">
        <w:rPr>
          <w:color w:val="000000"/>
          <w:sz w:val="28"/>
          <w:szCs w:val="28"/>
          <w:shd w:val="clear" w:color="auto" w:fill="FFFFFF"/>
        </w:rPr>
        <w:t xml:space="preserve">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</w:t>
      </w:r>
      <w:r w:rsidR="00771290" w:rsidRPr="00CF24DF">
        <w:rPr>
          <w:color w:val="000000"/>
          <w:sz w:val="28"/>
          <w:szCs w:val="28"/>
          <w:shd w:val="clear" w:color="auto" w:fill="FFFFFF"/>
        </w:rPr>
        <w:t>мойки транспортных средств, хранение пестицидов и агрохимикатов (за исключением хранения агрохимикатов в специализированных хранилищах на территориях морских портов за пределами границ прибрежных защитных полос), применение пестицидов и агрохимикатов</w:t>
      </w:r>
      <w:r w:rsidR="00CF24DF" w:rsidRPr="00CF24DF">
        <w:rPr>
          <w:color w:val="000000"/>
          <w:sz w:val="28"/>
          <w:szCs w:val="28"/>
          <w:shd w:val="clear" w:color="auto" w:fill="FFFFFF"/>
        </w:rPr>
        <w:t>, сброс сточных, в том числе дренажных, вод</w:t>
      </w:r>
      <w:r w:rsidR="00CF24DF">
        <w:rPr>
          <w:color w:val="000000"/>
          <w:sz w:val="28"/>
          <w:szCs w:val="28"/>
          <w:shd w:val="clear" w:color="auto" w:fill="FFFFFF"/>
        </w:rPr>
        <w:t xml:space="preserve">, </w:t>
      </w:r>
      <w:r w:rsidR="00CF24DF" w:rsidRPr="00CF24DF">
        <w:rPr>
          <w:color w:val="000000"/>
          <w:sz w:val="28"/>
          <w:szCs w:val="28"/>
          <w:shd w:val="clear" w:color="auto" w:fill="FFFFFF"/>
        </w:rPr>
        <w:t>разведка и добыча общераспространенных полезных ископаемых</w:t>
      </w:r>
      <w:r w:rsidR="00CF24DF">
        <w:rPr>
          <w:rStyle w:val="apple-converted-space"/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672896" w:rsidRDefault="00672896" w:rsidP="008A74DF">
      <w:pPr>
        <w:shd w:val="clear" w:color="auto" w:fill="FFFFFF"/>
        <w:spacing w:line="360" w:lineRule="auto"/>
        <w:ind w:left="709" w:hanging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2)</w:t>
      </w:r>
      <w:r w:rsidRPr="00672896">
        <w:rPr>
          <w:b/>
          <w:sz w:val="28"/>
          <w:szCs w:val="28"/>
        </w:rPr>
        <w:t xml:space="preserve"> </w:t>
      </w:r>
      <w:r w:rsidR="004F14D5">
        <w:rPr>
          <w:b/>
          <w:sz w:val="28"/>
          <w:szCs w:val="28"/>
        </w:rPr>
        <w:t>статью 3 приложения №2</w:t>
      </w:r>
      <w:r>
        <w:rPr>
          <w:b/>
          <w:sz w:val="28"/>
          <w:szCs w:val="28"/>
        </w:rPr>
        <w:t xml:space="preserve"> </w:t>
      </w:r>
      <w:r w:rsidR="00170331" w:rsidRPr="00A822D8">
        <w:rPr>
          <w:b/>
          <w:sz w:val="28"/>
          <w:szCs w:val="28"/>
        </w:rPr>
        <w:t>изложить в новой редакции</w:t>
      </w:r>
      <w:r w:rsidR="008A74DF" w:rsidRPr="00A822D8">
        <w:rPr>
          <w:b/>
          <w:sz w:val="28"/>
          <w:szCs w:val="28"/>
        </w:rPr>
        <w:t>:</w:t>
      </w:r>
    </w:p>
    <w:p w:rsidR="00672896" w:rsidRPr="008A74DF" w:rsidRDefault="004F14D5" w:rsidP="00170331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="00672896" w:rsidRPr="008A74DF">
        <w:rPr>
          <w:color w:val="000000"/>
          <w:sz w:val="28"/>
          <w:szCs w:val="28"/>
        </w:rPr>
        <w:t>лова «публичных слушаний» заменить</w:t>
      </w:r>
      <w:r w:rsidR="00170331">
        <w:rPr>
          <w:color w:val="000000"/>
          <w:sz w:val="28"/>
          <w:szCs w:val="28"/>
        </w:rPr>
        <w:t xml:space="preserve"> </w:t>
      </w:r>
      <w:r w:rsidR="00672896" w:rsidRPr="008A74DF">
        <w:rPr>
          <w:color w:val="000000"/>
          <w:sz w:val="28"/>
          <w:szCs w:val="28"/>
        </w:rPr>
        <w:t>словами «общественных обсуждений или публичных слушаний»;</w:t>
      </w:r>
    </w:p>
    <w:p w:rsidR="00A632BE" w:rsidRPr="00A822D8" w:rsidRDefault="00A632BE" w:rsidP="00170331">
      <w:pPr>
        <w:pStyle w:val="Standard"/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A822D8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="00170331">
        <w:rPr>
          <w:rFonts w:cs="Times New Roman"/>
          <w:sz w:val="28"/>
          <w:szCs w:val="28"/>
        </w:rPr>
        <w:t xml:space="preserve">Информационном </w:t>
      </w:r>
      <w:r w:rsidRPr="00A822D8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A632BE" w:rsidRPr="00DB1BC0" w:rsidRDefault="00A632BE" w:rsidP="00170331">
      <w:pPr>
        <w:pStyle w:val="af1"/>
        <w:jc w:val="both"/>
        <w:rPr>
          <w:rFonts w:ascii="Times New Roman" w:hAnsi="Times New Roman"/>
          <w:sz w:val="16"/>
          <w:szCs w:val="16"/>
        </w:rPr>
      </w:pPr>
    </w:p>
    <w:p w:rsidR="00BC3EC7" w:rsidRPr="00DB1BC0" w:rsidRDefault="00BC3EC7" w:rsidP="00170331">
      <w:pPr>
        <w:pStyle w:val="Style11"/>
        <w:widowControl/>
        <w:ind w:firstLine="709"/>
        <w:jc w:val="both"/>
        <w:rPr>
          <w:rStyle w:val="FontStyle18"/>
          <w:b w:val="0"/>
          <w:sz w:val="16"/>
          <w:szCs w:val="16"/>
        </w:rPr>
      </w:pPr>
    </w:p>
    <w:p w:rsidR="00BC3EC7" w:rsidRPr="00DB1BC0" w:rsidRDefault="00BC3EC7" w:rsidP="00170331">
      <w:pPr>
        <w:pStyle w:val="Style11"/>
        <w:widowControl/>
        <w:jc w:val="both"/>
        <w:rPr>
          <w:rStyle w:val="FontStyle18"/>
          <w:b w:val="0"/>
          <w:sz w:val="16"/>
          <w:szCs w:val="16"/>
        </w:rPr>
      </w:pPr>
    </w:p>
    <w:p w:rsidR="001F44E0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 xml:space="preserve">Глава </w:t>
      </w:r>
      <w:r w:rsidR="001F44E0">
        <w:rPr>
          <w:sz w:val="28"/>
          <w:szCs w:val="28"/>
        </w:rPr>
        <w:t>Русско-Тювеевского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1BC0">
        <w:rPr>
          <w:sz w:val="28"/>
          <w:szCs w:val="28"/>
        </w:rPr>
        <w:tab/>
      </w:r>
      <w:r w:rsidR="001F44E0">
        <w:rPr>
          <w:sz w:val="28"/>
          <w:szCs w:val="28"/>
        </w:rPr>
        <w:t xml:space="preserve">                                        Ф.Ф. Леонович</w:t>
      </w:r>
    </w:p>
    <w:sectPr w:rsidR="00BC3EC7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EBB" w:rsidRDefault="00362EBB">
      <w:r>
        <w:separator/>
      </w:r>
    </w:p>
  </w:endnote>
  <w:endnote w:type="continuationSeparator" w:id="0">
    <w:p w:rsidR="00362EBB" w:rsidRDefault="00362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EBB" w:rsidRDefault="00362EBB">
      <w:r>
        <w:separator/>
      </w:r>
    </w:p>
  </w:footnote>
  <w:footnote w:type="continuationSeparator" w:id="0">
    <w:p w:rsidR="00362EBB" w:rsidRDefault="00362E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12" w:rsidRDefault="0018343B">
    <w:pPr>
      <w:pStyle w:val="aff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F2158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343B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44E0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2EBB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14D5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13A5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BF2158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554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55C967F-771C-422B-8985-21E3727D7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88097-9CCE-4DCC-9158-22D38FCAA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741</TotalTime>
  <Pages>1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мой</cp:lastModifiedBy>
  <cp:revision>46</cp:revision>
  <cp:lastPrinted>2021-02-26T11:39:00Z</cp:lastPrinted>
  <dcterms:created xsi:type="dcterms:W3CDTF">2020-03-30T17:47:00Z</dcterms:created>
  <dcterms:modified xsi:type="dcterms:W3CDTF">2021-09-07T09:11:00Z</dcterms:modified>
</cp:coreProperties>
</file>