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B4212C" w:rsidRPr="00723A96" w:rsidRDefault="00B421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0C2865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27 сентября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48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Default="009C6469" w:rsidP="00B1497C">
      <w:pPr>
        <w:ind w:right="4890"/>
        <w:rPr>
          <w:bCs/>
          <w:sz w:val="20"/>
          <w:szCs w:val="20"/>
        </w:rPr>
      </w:pPr>
    </w:p>
    <w:p w:rsidR="005D7A7C" w:rsidRPr="0016006D" w:rsidRDefault="005D7A7C" w:rsidP="005D7A7C">
      <w:pPr>
        <w:jc w:val="center"/>
      </w:pPr>
      <w:r>
        <w:rPr>
          <w:b/>
          <w:sz w:val="28"/>
          <w:szCs w:val="28"/>
        </w:rPr>
        <w:t>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Андреевского сельского поселения Темниковского муниципального района</w:t>
      </w:r>
    </w:p>
    <w:p w:rsidR="005D7A7C" w:rsidRDefault="005D7A7C" w:rsidP="00B1497C">
      <w:pPr>
        <w:ind w:right="4890"/>
        <w:rPr>
          <w:bCs/>
          <w:sz w:val="20"/>
          <w:szCs w:val="20"/>
        </w:rPr>
      </w:pPr>
    </w:p>
    <w:p w:rsidR="005D7A7C" w:rsidRDefault="005D7A7C" w:rsidP="00B1497C">
      <w:pPr>
        <w:ind w:right="4890"/>
        <w:rPr>
          <w:bCs/>
          <w:sz w:val="20"/>
          <w:szCs w:val="20"/>
        </w:rPr>
      </w:pPr>
    </w:p>
    <w:p w:rsidR="00BB4979" w:rsidRDefault="00BB4979" w:rsidP="00BB4979">
      <w:pPr>
        <w:spacing w:line="360" w:lineRule="auto"/>
        <w:jc w:val="both"/>
        <w:rPr>
          <w:sz w:val="28"/>
          <w:szCs w:val="28"/>
        </w:rPr>
      </w:pPr>
      <w:r w:rsidRPr="00BB4979">
        <w:rPr>
          <w:bCs/>
          <w:sz w:val="28"/>
          <w:szCs w:val="28"/>
        </w:rPr>
        <w:t xml:space="preserve">Руководствуясь подпунктом 3 пункта 5 статьи </w:t>
      </w:r>
      <w:r>
        <w:rPr>
          <w:bCs/>
          <w:sz w:val="28"/>
          <w:szCs w:val="28"/>
        </w:rPr>
        <w:t>39</w:t>
      </w:r>
      <w:r w:rsidRPr="00BB4979">
        <w:rPr>
          <w:bCs/>
          <w:sz w:val="16"/>
          <w:szCs w:val="16"/>
        </w:rPr>
        <w:t>28</w:t>
      </w:r>
      <w:r>
        <w:rPr>
          <w:bCs/>
          <w:sz w:val="16"/>
          <w:szCs w:val="16"/>
        </w:rPr>
        <w:t xml:space="preserve"> </w:t>
      </w:r>
      <w:r w:rsidRPr="00BB4979">
        <w:rPr>
          <w:bCs/>
          <w:sz w:val="28"/>
          <w:szCs w:val="28"/>
        </w:rPr>
        <w:t>Земельного кодэкса Российской Федерации</w:t>
      </w:r>
      <w:r>
        <w:rPr>
          <w:bCs/>
          <w:sz w:val="28"/>
          <w:szCs w:val="28"/>
        </w:rPr>
        <w:t xml:space="preserve">, Уставом </w:t>
      </w:r>
      <w:r w:rsidRPr="00BB4979">
        <w:rPr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, Совет депутатов </w:t>
      </w:r>
      <w:r w:rsidRPr="00BB4979">
        <w:rPr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 р е ш и л:</w:t>
      </w:r>
    </w:p>
    <w:p w:rsidR="00B4212C" w:rsidRPr="00B4212C" w:rsidRDefault="00B4212C" w:rsidP="00B4212C">
      <w:pPr>
        <w:spacing w:line="360" w:lineRule="auto"/>
        <w:jc w:val="both"/>
      </w:pPr>
      <w:r w:rsidRPr="00B4212C">
        <w:rPr>
          <w:sz w:val="28"/>
          <w:szCs w:val="28"/>
        </w:rPr>
        <w:t>1.Утвердить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Андреевского сельского поселения Темниковского муниципального района</w:t>
      </w:r>
    </w:p>
    <w:p w:rsidR="00BB4979" w:rsidRPr="00B4212C" w:rsidRDefault="00B4212C" w:rsidP="00B4212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после его официального опубликования</w:t>
      </w:r>
    </w:p>
    <w:p w:rsidR="00BB4979" w:rsidRPr="00B4212C" w:rsidRDefault="00BB4979" w:rsidP="00B4212C">
      <w:pPr>
        <w:jc w:val="both"/>
        <w:rPr>
          <w:sz w:val="28"/>
          <w:szCs w:val="28"/>
        </w:rPr>
      </w:pPr>
    </w:p>
    <w:p w:rsidR="00BB4979" w:rsidRPr="00B4212C" w:rsidRDefault="00BB4979" w:rsidP="00B4212C">
      <w:pPr>
        <w:jc w:val="both"/>
        <w:rPr>
          <w:sz w:val="28"/>
          <w:szCs w:val="28"/>
        </w:rPr>
      </w:pPr>
    </w:p>
    <w:p w:rsidR="00BB4979" w:rsidRPr="00BB4979" w:rsidRDefault="00BB4979" w:rsidP="00B4212C">
      <w:pPr>
        <w:jc w:val="both"/>
        <w:rPr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p w:rsidR="00B4212C" w:rsidRDefault="00B4212C" w:rsidP="00BB4979">
      <w:pPr>
        <w:jc w:val="right"/>
        <w:outlineLvl w:val="0"/>
      </w:pPr>
    </w:p>
    <w:p w:rsidR="00B4212C" w:rsidRDefault="00B4212C" w:rsidP="00BB4979">
      <w:pPr>
        <w:jc w:val="right"/>
        <w:outlineLvl w:val="0"/>
      </w:pPr>
    </w:p>
    <w:p w:rsidR="00B4212C" w:rsidRDefault="00B4212C" w:rsidP="00BB4979">
      <w:pPr>
        <w:jc w:val="right"/>
        <w:outlineLvl w:val="0"/>
      </w:pPr>
    </w:p>
    <w:p w:rsidR="00B4212C" w:rsidRDefault="00B4212C" w:rsidP="00BB4979">
      <w:pPr>
        <w:jc w:val="right"/>
        <w:outlineLvl w:val="0"/>
      </w:pPr>
    </w:p>
    <w:p w:rsidR="000C2865" w:rsidRDefault="000C2865" w:rsidP="00BB4979">
      <w:pPr>
        <w:jc w:val="right"/>
        <w:outlineLvl w:val="0"/>
      </w:pPr>
    </w:p>
    <w:p w:rsidR="00BB4979" w:rsidRPr="00377B19" w:rsidRDefault="00BB4979" w:rsidP="00BB4979">
      <w:pPr>
        <w:jc w:val="right"/>
        <w:outlineLvl w:val="0"/>
      </w:pPr>
      <w:r w:rsidRPr="00377B19">
        <w:lastRenderedPageBreak/>
        <w:t>УТВЕРЖДЕНО</w:t>
      </w:r>
    </w:p>
    <w:p w:rsidR="00BB4979" w:rsidRPr="00377B19" w:rsidRDefault="00BB4979" w:rsidP="00BB4979">
      <w:pPr>
        <w:ind w:firstLine="709"/>
        <w:jc w:val="right"/>
      </w:pPr>
      <w:r w:rsidRPr="00377B19">
        <w:t xml:space="preserve">решением Совета депутатов </w:t>
      </w:r>
    </w:p>
    <w:p w:rsidR="00BB4979" w:rsidRPr="00377B19" w:rsidRDefault="00BB4979" w:rsidP="00BB4979">
      <w:pPr>
        <w:ind w:firstLine="709"/>
        <w:jc w:val="right"/>
      </w:pPr>
      <w:r w:rsidRPr="00377B19">
        <w:t xml:space="preserve">Андреевского сельского поселения </w:t>
      </w:r>
    </w:p>
    <w:p w:rsidR="00BB4979" w:rsidRPr="00377B19" w:rsidRDefault="00BB4979" w:rsidP="00BB4979">
      <w:pPr>
        <w:ind w:firstLine="709"/>
        <w:jc w:val="right"/>
      </w:pPr>
      <w:r w:rsidRPr="00377B19">
        <w:t xml:space="preserve">Темниковского муниципального района </w:t>
      </w:r>
    </w:p>
    <w:p w:rsidR="00BB4979" w:rsidRDefault="00BB4979" w:rsidP="00BB4979">
      <w:pPr>
        <w:ind w:firstLine="709"/>
        <w:jc w:val="right"/>
      </w:pPr>
      <w:r>
        <w:t>от «</w:t>
      </w:r>
      <w:r w:rsidR="000C2865">
        <w:t xml:space="preserve"> 27 </w:t>
      </w:r>
      <w:r w:rsidRPr="00377B19">
        <w:t xml:space="preserve">» </w:t>
      </w:r>
      <w:r w:rsidR="000C2865">
        <w:t xml:space="preserve">сентября </w:t>
      </w:r>
      <w:r w:rsidRPr="00377B19">
        <w:t xml:space="preserve">2021 г. № </w:t>
      </w:r>
      <w:r w:rsidR="000C2865">
        <w:t>48</w:t>
      </w:r>
    </w:p>
    <w:p w:rsidR="00BB4979" w:rsidRDefault="00BB4979" w:rsidP="00BB4979">
      <w:pPr>
        <w:ind w:firstLine="709"/>
        <w:jc w:val="right"/>
      </w:pPr>
    </w:p>
    <w:p w:rsidR="00BB4979" w:rsidRPr="00377B19" w:rsidRDefault="00BB4979" w:rsidP="00BB4979">
      <w:pPr>
        <w:ind w:firstLine="709"/>
        <w:jc w:val="right"/>
      </w:pPr>
    </w:p>
    <w:p w:rsidR="00BB4979" w:rsidRDefault="00BB4979" w:rsidP="00BB49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Положения </w:t>
      </w:r>
    </w:p>
    <w:p w:rsidR="00BB4979" w:rsidRDefault="00BB4979" w:rsidP="00BB49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Андреевского сельского поселения Темниковского муниципального района</w:t>
      </w:r>
    </w:p>
    <w:p w:rsidR="00BB4979" w:rsidRDefault="00BB4979" w:rsidP="00BB4979">
      <w:pPr>
        <w:jc w:val="center"/>
        <w:rPr>
          <w:b/>
          <w:sz w:val="28"/>
          <w:szCs w:val="28"/>
        </w:rPr>
      </w:pPr>
    </w:p>
    <w:p w:rsidR="00BB4979" w:rsidRPr="0016006D" w:rsidRDefault="00BB4979" w:rsidP="00BB4979">
      <w:pPr>
        <w:jc w:val="center"/>
      </w:pPr>
    </w:p>
    <w:p w:rsidR="00BB4979" w:rsidRPr="001C7ED9" w:rsidRDefault="00BB4979" w:rsidP="00BB497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Настоящее Положение </w:t>
      </w:r>
      <w:r w:rsidRPr="001C7ED9">
        <w:rPr>
          <w:sz w:val="28"/>
          <w:szCs w:val="28"/>
        </w:rPr>
        <w:t>в соответствии со статьей 39</w:t>
      </w:r>
      <w:r>
        <w:rPr>
          <w:sz w:val="28"/>
          <w:szCs w:val="28"/>
          <w:vertAlign w:val="superscript"/>
        </w:rPr>
        <w:t>28</w:t>
      </w:r>
      <w:r w:rsidRPr="001C7ED9">
        <w:rPr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/>
          <w:i/>
          <w:sz w:val="28"/>
          <w:szCs w:val="28"/>
        </w:rPr>
        <w:t>,</w:t>
      </w:r>
      <w:r w:rsidRPr="001C7ED9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</w:t>
      </w:r>
      <w:r w:rsidRPr="001C7ED9">
        <w:rPr>
          <w:sz w:val="28"/>
          <w:szCs w:val="28"/>
        </w:rPr>
        <w:t xml:space="preserve"> плата за увеличение площади земельных участков).</w:t>
      </w:r>
    </w:p>
    <w:p w:rsidR="00BB4979" w:rsidRPr="0016006D" w:rsidRDefault="00BB4979" w:rsidP="00BB4979">
      <w:pPr>
        <w:spacing w:line="360" w:lineRule="auto"/>
        <w:jc w:val="both"/>
        <w:rPr>
          <w:sz w:val="28"/>
          <w:szCs w:val="28"/>
        </w:rPr>
      </w:pPr>
      <w:r w:rsidRPr="004869BC">
        <w:rPr>
          <w:sz w:val="28"/>
          <w:szCs w:val="28"/>
        </w:rPr>
        <w:t>2. Размер платы за увеличение площади земельных участков рассчитывается</w:t>
      </w:r>
      <w:r>
        <w:rPr>
          <w:sz w:val="28"/>
          <w:szCs w:val="28"/>
        </w:rPr>
        <w:t xml:space="preserve"> администрацией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района.</w:t>
      </w:r>
    </w:p>
    <w:p w:rsidR="00BB4979" w:rsidRDefault="00BB4979" w:rsidP="00BB4979">
      <w:pPr>
        <w:spacing w:line="360" w:lineRule="auto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3. Размер платы за увеличение площади земельных участков определяется как </w:t>
      </w:r>
      <w:r>
        <w:rPr>
          <w:sz w:val="28"/>
          <w:szCs w:val="28"/>
        </w:rPr>
        <w:t>_____</w:t>
      </w:r>
      <w:r w:rsidRPr="001C7ED9">
        <w:rPr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</w:t>
      </w:r>
      <w:r w:rsidRPr="001C7ED9">
        <w:rPr>
          <w:sz w:val="28"/>
          <w:szCs w:val="28"/>
        </w:rPr>
        <w:t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</w:t>
      </w:r>
      <w:r>
        <w:rPr>
          <w:sz w:val="28"/>
          <w:szCs w:val="28"/>
        </w:rPr>
        <w:t>ложения</w:t>
      </w:r>
      <w:r w:rsidRPr="001C7ED9">
        <w:rPr>
          <w:sz w:val="28"/>
          <w:szCs w:val="28"/>
        </w:rPr>
        <w:t>.</w:t>
      </w:r>
    </w:p>
    <w:p w:rsidR="00BB4979" w:rsidRPr="001C7ED9" w:rsidRDefault="00BB4979" w:rsidP="00BB497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4. Размер платы за увеличение площади земельных участков в случае перераспределения земельных участков </w:t>
      </w:r>
      <w:r>
        <w:rPr>
          <w:sz w:val="28"/>
          <w:szCs w:val="28"/>
        </w:rPr>
        <w:t xml:space="preserve">в целях последующего изъятия подлежащих образованию земельных участков для государственных или муниципальных нужд </w:t>
      </w:r>
      <w:r>
        <w:rPr>
          <w:sz w:val="28"/>
          <w:szCs w:val="28"/>
        </w:rPr>
        <w:lastRenderedPageBreak/>
        <w:t xml:space="preserve">определяется </w:t>
      </w:r>
      <w:r w:rsidRPr="001C7ED9">
        <w:rPr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 xml:space="preserve">Андреевского сельского поселения Темниковского муниципального района, </w:t>
      </w:r>
      <w:r w:rsidRPr="001C7ED9">
        <w:rPr>
          <w:sz w:val="28"/>
          <w:szCs w:val="28"/>
        </w:rPr>
        <w:t>подлежащей передаче в частную собственность в результате перераспределения земельных участков.</w:t>
      </w:r>
    </w:p>
    <w:p w:rsidR="00BB4979" w:rsidRDefault="00BB4979" w:rsidP="00BB4979">
      <w:pPr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sz w:val="28"/>
          <w:szCs w:val="28"/>
        </w:rPr>
        <w:t>в уполномоченный орган</w:t>
      </w:r>
      <w:r w:rsidRPr="001C7ED9">
        <w:rPr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>
        <w:rPr>
          <w:sz w:val="28"/>
          <w:szCs w:val="28"/>
        </w:rPr>
        <w:t xml:space="preserve"> </w:t>
      </w:r>
      <w:r w:rsidRPr="008C3E0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района,</w:t>
      </w:r>
      <w:r w:rsidRPr="001C7ED9">
        <w:rPr>
          <w:sz w:val="28"/>
          <w:szCs w:val="28"/>
        </w:rPr>
        <w:t xml:space="preserve"> и земельных участков, находящихся в частной собственности.</w:t>
      </w:r>
    </w:p>
    <w:p w:rsidR="00BB4979" w:rsidRDefault="00BB4979" w:rsidP="00BB4979">
      <w:pPr>
        <w:jc w:val="right"/>
      </w:pPr>
    </w:p>
    <w:p w:rsidR="00BB4979" w:rsidRPr="00CD4D27" w:rsidRDefault="00BB4979" w:rsidP="00BB4979">
      <w:pPr>
        <w:jc w:val="both"/>
        <w:rPr>
          <w:b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p w:rsidR="005D7A7C" w:rsidRDefault="005D7A7C" w:rsidP="00BC3EC7">
      <w:pPr>
        <w:jc w:val="both"/>
        <w:rPr>
          <w:sz w:val="28"/>
          <w:szCs w:val="28"/>
        </w:rPr>
      </w:pPr>
    </w:p>
    <w:sectPr w:rsidR="005D7A7C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9FD" w:rsidRDefault="004859FD">
      <w:r>
        <w:separator/>
      </w:r>
    </w:p>
  </w:endnote>
  <w:endnote w:type="continuationSeparator" w:id="1">
    <w:p w:rsidR="004859FD" w:rsidRDefault="00485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9FD" w:rsidRDefault="004859FD">
      <w:r>
        <w:separator/>
      </w:r>
    </w:p>
  </w:footnote>
  <w:footnote w:type="continuationSeparator" w:id="1">
    <w:p w:rsidR="004859FD" w:rsidRDefault="004859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927907">
    <w:pPr>
      <w:pStyle w:val="aff5"/>
      <w:jc w:val="center"/>
    </w:pPr>
    <w:fldSimple w:instr=" PAGE   \* MERGEFORMAT ">
      <w:r w:rsidR="000C2865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0D73C3"/>
    <w:multiLevelType w:val="hybridMultilevel"/>
    <w:tmpl w:val="4E2EA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8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8B55B8"/>
    <w:multiLevelType w:val="hybridMultilevel"/>
    <w:tmpl w:val="D786D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1">
    <w:nsid w:val="48202DE0"/>
    <w:multiLevelType w:val="hybridMultilevel"/>
    <w:tmpl w:val="8918E1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0"/>
  </w:num>
  <w:num w:numId="2">
    <w:abstractNumId w:val="4"/>
  </w:num>
  <w:num w:numId="3">
    <w:abstractNumId w:val="17"/>
  </w:num>
  <w:num w:numId="4">
    <w:abstractNumId w:val="1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8"/>
  </w:num>
  <w:num w:numId="8">
    <w:abstractNumId w:val="2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12"/>
  </w:num>
  <w:num w:numId="11">
    <w:abstractNumId w:val="19"/>
  </w:num>
  <w:num w:numId="12">
    <w:abstractNumId w:val="8"/>
  </w:num>
  <w:num w:numId="13">
    <w:abstractNumId w:val="10"/>
  </w:num>
  <w:num w:numId="14">
    <w:abstractNumId w:val="16"/>
  </w:num>
  <w:num w:numId="15">
    <w:abstractNumId w:val="3"/>
  </w:num>
  <w:num w:numId="16">
    <w:abstractNumId w:val="6"/>
  </w:num>
  <w:num w:numId="17">
    <w:abstractNumId w:val="14"/>
  </w:num>
  <w:num w:numId="18">
    <w:abstractNumId w:val="7"/>
  </w:num>
  <w:num w:numId="19">
    <w:abstractNumId w:val="15"/>
  </w:num>
  <w:num w:numId="20">
    <w:abstractNumId w:val="5"/>
  </w:num>
  <w:num w:numId="21">
    <w:abstractNumId w:val="11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2865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59FD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D7A7C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10BD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116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27907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212C"/>
    <w:rsid w:val="00B44412"/>
    <w:rsid w:val="00B466DF"/>
    <w:rsid w:val="00B47CF0"/>
    <w:rsid w:val="00B544CD"/>
    <w:rsid w:val="00B80BEE"/>
    <w:rsid w:val="00B818EA"/>
    <w:rsid w:val="00B90A2F"/>
    <w:rsid w:val="00B96145"/>
    <w:rsid w:val="00BB4979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36</cp:revision>
  <cp:lastPrinted>2021-09-28T06:35:00Z</cp:lastPrinted>
  <dcterms:created xsi:type="dcterms:W3CDTF">2020-03-30T17:47:00Z</dcterms:created>
  <dcterms:modified xsi:type="dcterms:W3CDTF">2021-09-28T06:36:00Z</dcterms:modified>
</cp:coreProperties>
</file>