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7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7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AE4652" w:rsidRDefault="004D235F" w:rsidP="00B1497C">
      <w:pPr>
        <w:ind w:firstLine="709"/>
        <w:jc w:val="center"/>
        <w:outlineLvl w:val="0"/>
        <w:rPr>
          <w:b/>
          <w:sz w:val="28"/>
          <w:szCs w:val="28"/>
        </w:rPr>
      </w:pPr>
    </w:p>
    <w:p w:rsidR="007845EF" w:rsidRPr="00AE4652" w:rsidRDefault="007845E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AE4652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7845EF" w:rsidRPr="00AE4652" w:rsidRDefault="007845E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AE4652" w:rsidRDefault="004D235F" w:rsidP="00B1497C">
      <w:pPr>
        <w:ind w:right="4890"/>
        <w:rPr>
          <w:bCs/>
          <w:sz w:val="14"/>
          <w:szCs w:val="14"/>
        </w:rPr>
      </w:pPr>
    </w:p>
    <w:p w:rsidR="007845EF" w:rsidRPr="00AE4652" w:rsidRDefault="007845EF" w:rsidP="00B1497C">
      <w:pPr>
        <w:ind w:right="4890"/>
        <w:rPr>
          <w:bCs/>
          <w:sz w:val="14"/>
          <w:szCs w:val="14"/>
        </w:rPr>
      </w:pPr>
    </w:p>
    <w:p w:rsidR="007845EF" w:rsidRPr="00AE4652" w:rsidRDefault="007845EF" w:rsidP="00B1497C">
      <w:pPr>
        <w:ind w:right="4890"/>
        <w:rPr>
          <w:bCs/>
          <w:sz w:val="14"/>
          <w:szCs w:val="14"/>
        </w:rPr>
      </w:pPr>
    </w:p>
    <w:p w:rsidR="007845EF" w:rsidRPr="007845EF" w:rsidRDefault="007845EF" w:rsidP="007845EF">
      <w:pPr>
        <w:jc w:val="center"/>
        <w:rPr>
          <w:b/>
          <w:sz w:val="28"/>
          <w:lang w:eastAsia="ar-SA"/>
        </w:rPr>
      </w:pPr>
      <w:r w:rsidRPr="007845EF">
        <w:rPr>
          <w:b/>
          <w:sz w:val="28"/>
          <w:lang w:eastAsia="ar-SA"/>
        </w:rPr>
        <w:t>Об утверждени</w:t>
      </w:r>
      <w:r w:rsidR="00C5300B">
        <w:rPr>
          <w:b/>
          <w:sz w:val="28"/>
          <w:lang w:eastAsia="ar-SA"/>
        </w:rPr>
        <w:t>и</w:t>
      </w:r>
      <w:r w:rsidRPr="007845EF">
        <w:rPr>
          <w:b/>
          <w:sz w:val="28"/>
          <w:lang w:eastAsia="ar-SA"/>
        </w:rPr>
        <w:t xml:space="preserve"> бюджета Андреевского  сельского поселения</w:t>
      </w:r>
      <w:r w:rsidRPr="007845EF">
        <w:rPr>
          <w:b/>
          <w:sz w:val="28"/>
          <w:szCs w:val="28"/>
          <w:lang w:eastAsia="ar-SA"/>
        </w:rPr>
        <w:t xml:space="preserve"> Темниковского муниципального района</w:t>
      </w:r>
      <w:r w:rsidRPr="007845EF">
        <w:rPr>
          <w:b/>
          <w:sz w:val="28"/>
          <w:lang w:eastAsia="ar-SA"/>
        </w:rPr>
        <w:t xml:space="preserve"> на 2022 год и плановый период 2023-2024 гг</w:t>
      </w:r>
    </w:p>
    <w:p w:rsidR="007845EF" w:rsidRPr="007845EF" w:rsidRDefault="007845EF" w:rsidP="007845EF"/>
    <w:p w:rsidR="007845EF" w:rsidRPr="006F0505" w:rsidRDefault="007845EF" w:rsidP="007845EF">
      <w:pPr>
        <w:ind w:firstLine="540"/>
        <w:rPr>
          <w:lang w:eastAsia="ar-SA"/>
        </w:rPr>
      </w:pP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на 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за исполнением бюджета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>гг.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 Глава 1. Общие положения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sz w:val="28"/>
          <w:szCs w:val="28"/>
          <w:lang w:eastAsia="ar-SA"/>
        </w:rPr>
        <w:t xml:space="preserve">Основные характеристики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7F4B7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F4B7F">
        <w:rPr>
          <w:sz w:val="28"/>
          <w:szCs w:val="28"/>
          <w:lang w:eastAsia="ar-SA"/>
        </w:rPr>
        <w:t xml:space="preserve">1. Утвердить бюджет </w:t>
      </w:r>
      <w:r>
        <w:rPr>
          <w:sz w:val="28"/>
          <w:szCs w:val="28"/>
          <w:lang w:eastAsia="ar-SA"/>
        </w:rPr>
        <w:t>Андреевского</w:t>
      </w:r>
      <w:r w:rsidRPr="007F4B7F">
        <w:rPr>
          <w:sz w:val="28"/>
          <w:szCs w:val="28"/>
          <w:lang w:eastAsia="ar-SA"/>
        </w:rPr>
        <w:t xml:space="preserve"> сельского поселения на 2022 год по доходам в сумме – 2552,8 тыс.рублей, плановый 2023 год по доходам в сумме 2106,1 тыс.</w:t>
      </w:r>
      <w:r>
        <w:rPr>
          <w:sz w:val="28"/>
          <w:szCs w:val="28"/>
          <w:lang w:eastAsia="ar-SA"/>
        </w:rPr>
        <w:t xml:space="preserve"> </w:t>
      </w:r>
      <w:r w:rsidRPr="007F4B7F">
        <w:rPr>
          <w:sz w:val="28"/>
          <w:szCs w:val="28"/>
          <w:lang w:eastAsia="ar-SA"/>
        </w:rPr>
        <w:t>руб, плановый 2024 год по доходам в сумме 2283,9 тыс.руб</w:t>
      </w:r>
      <w:r>
        <w:rPr>
          <w:sz w:val="28"/>
          <w:szCs w:val="28"/>
          <w:lang w:eastAsia="ar-SA"/>
        </w:rPr>
        <w:t xml:space="preserve">, </w:t>
      </w:r>
      <w:r w:rsidRPr="007F4B7F">
        <w:rPr>
          <w:sz w:val="28"/>
          <w:szCs w:val="28"/>
          <w:lang w:eastAsia="ar-SA"/>
        </w:rPr>
        <w:t xml:space="preserve"> и расходам на </w:t>
      </w:r>
      <w:r w:rsidRPr="007F4B7F">
        <w:rPr>
          <w:sz w:val="28"/>
          <w:szCs w:val="28"/>
          <w:lang w:eastAsia="ar-SA"/>
        </w:rPr>
        <w:lastRenderedPageBreak/>
        <w:t>2022 год в сумме – 2248 тыс.рублей по расходам 2023 год в сумме -2098,8 тыс. руб, по расходам на 2024 год в сумме -2274,2</w:t>
      </w:r>
      <w:r>
        <w:rPr>
          <w:sz w:val="28"/>
          <w:szCs w:val="28"/>
          <w:lang w:eastAsia="ar-SA"/>
        </w:rPr>
        <w:t xml:space="preserve"> </w:t>
      </w:r>
      <w:r w:rsidRPr="007F4B7F">
        <w:rPr>
          <w:sz w:val="28"/>
          <w:szCs w:val="28"/>
          <w:lang w:eastAsia="ar-SA"/>
        </w:rPr>
        <w:t>тыс.руб.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2. Доходы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sz w:val="28"/>
          <w:szCs w:val="28"/>
          <w:lang w:eastAsia="ar-SA"/>
        </w:rPr>
        <w:t>Общая характеристика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 xml:space="preserve"> налоговых доходов бюджета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>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гг ,формируются за счет следующих налогов и сборов, и налогов, предусмотренных специальными налоговыми режимами: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sz w:val="28"/>
          <w:szCs w:val="28"/>
          <w:lang w:eastAsia="ar-SA"/>
        </w:rPr>
        <w:t xml:space="preserve">Общая характеристика неналоговых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Доходы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гг, формируются за счет следующих неналоговых доходов: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</w:t>
      </w:r>
      <w:r w:rsidRPr="00A765C1">
        <w:rPr>
          <w:sz w:val="28"/>
          <w:szCs w:val="28"/>
          <w:lang w:eastAsia="ar-SA"/>
        </w:rPr>
        <w:lastRenderedPageBreak/>
        <w:t>жилищного строительства,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sz w:val="28"/>
          <w:szCs w:val="28"/>
          <w:lang w:eastAsia="ar-SA"/>
        </w:rPr>
        <w:t xml:space="preserve">Формирование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Основные источники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В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году,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гг, запланировано поступление доходов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r>
        <w:rPr>
          <w:sz w:val="28"/>
          <w:szCs w:val="28"/>
          <w:lang w:eastAsia="ar-SA"/>
        </w:rPr>
        <w:t xml:space="preserve">Андреевского </w:t>
      </w:r>
      <w:r w:rsidRPr="00A765C1">
        <w:rPr>
          <w:sz w:val="28"/>
          <w:szCs w:val="28"/>
          <w:lang w:eastAsia="ar-SA"/>
        </w:rPr>
        <w:t xml:space="preserve">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5.</w:t>
      </w:r>
      <w:r w:rsidRPr="00A765C1">
        <w:rPr>
          <w:sz w:val="28"/>
          <w:szCs w:val="28"/>
          <w:lang w:eastAsia="ar-SA"/>
        </w:rPr>
        <w:t xml:space="preserve"> Распределение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Бюджетные ассигнования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>гг   предоставляются согласно: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гг,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>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 гг, после внесения изменений в решение о бюджете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, и плановый период </w:t>
      </w:r>
      <w:r>
        <w:rPr>
          <w:sz w:val="28"/>
          <w:szCs w:val="28"/>
          <w:lang w:eastAsia="ar-SA"/>
        </w:rPr>
        <w:t>2023</w:t>
      </w:r>
      <w:r w:rsidRPr="00A765C1">
        <w:rPr>
          <w:sz w:val="28"/>
          <w:szCs w:val="28"/>
          <w:lang w:eastAsia="ar-SA"/>
        </w:rPr>
        <w:t xml:space="preserve"> -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>гг.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перечисление страховых взносов (ПФР,ФФМОС,ФСС),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8.</w:t>
      </w:r>
      <w:r w:rsidRPr="00A765C1">
        <w:rPr>
          <w:sz w:val="28"/>
          <w:szCs w:val="28"/>
          <w:lang w:eastAsia="ar-SA"/>
        </w:rPr>
        <w:t xml:space="preserve"> Резервный фонд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Средства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органам местного самоуправления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и муниципальным учреждениям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юридическим лицам (за исключением муниципальных учреждений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поселения), расположенным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размер резервного фонда составляет на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 xml:space="preserve">2023 </w:t>
      </w:r>
      <w:r w:rsidRPr="00A765C1">
        <w:rPr>
          <w:sz w:val="28"/>
          <w:szCs w:val="28"/>
          <w:lang w:eastAsia="ar-SA"/>
        </w:rPr>
        <w:t xml:space="preserve">г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рублей, на плановый </w:t>
      </w:r>
      <w:r>
        <w:rPr>
          <w:sz w:val="28"/>
          <w:szCs w:val="28"/>
          <w:lang w:eastAsia="ar-SA"/>
        </w:rPr>
        <w:t>2024</w:t>
      </w:r>
      <w:r w:rsidRPr="00A765C1">
        <w:rPr>
          <w:sz w:val="28"/>
          <w:szCs w:val="28"/>
          <w:lang w:eastAsia="ar-SA"/>
        </w:rPr>
        <w:t xml:space="preserve">год  в сумме </w:t>
      </w:r>
      <w:r>
        <w:rPr>
          <w:sz w:val="28"/>
          <w:szCs w:val="28"/>
          <w:lang w:eastAsia="ar-SA"/>
        </w:rPr>
        <w:t>2000</w:t>
      </w:r>
      <w:r w:rsidRPr="00A765C1">
        <w:rPr>
          <w:sz w:val="28"/>
          <w:szCs w:val="28"/>
          <w:lang w:eastAsia="ar-SA"/>
        </w:rPr>
        <w:t xml:space="preserve"> рублей </w:t>
      </w:r>
    </w:p>
    <w:p w:rsidR="007845EF" w:rsidRPr="00A765C1" w:rsidRDefault="007845EF" w:rsidP="007845EF">
      <w:pPr>
        <w:pStyle w:val="ConsNormal"/>
        <w:spacing w:line="360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9.</w:t>
      </w:r>
      <w:r w:rsidRPr="00A765C1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 xml:space="preserve">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7845EF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>
        <w:rPr>
          <w:b/>
          <w:bCs/>
          <w:sz w:val="28"/>
          <w:szCs w:val="28"/>
          <w:lang w:eastAsia="ar-SA"/>
        </w:rPr>
        <w:t xml:space="preserve"> </w:t>
      </w:r>
      <w:r w:rsidRPr="00A765C1">
        <w:rPr>
          <w:b/>
          <w:bCs/>
          <w:sz w:val="28"/>
          <w:szCs w:val="28"/>
          <w:lang w:eastAsia="ar-SA"/>
        </w:rPr>
        <w:t xml:space="preserve">из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</w:p>
    <w:p w:rsidR="007845EF" w:rsidRDefault="007845EF" w:rsidP="007845EF">
      <w:pPr>
        <w:spacing w:line="360" w:lineRule="auto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r>
        <w:rPr>
          <w:rFonts w:eastAsiaTheme="minorHAnsi"/>
          <w:color w:val="000000"/>
          <w:sz w:val="28"/>
          <w:szCs w:val="28"/>
          <w:lang w:eastAsia="en-US"/>
        </w:rPr>
        <w:t>Андреевского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сельского поселения</w:t>
      </w:r>
      <w:r>
        <w:rPr>
          <w:rFonts w:eastAsiaTheme="minorHAnsi"/>
          <w:color w:val="000000"/>
          <w:sz w:val="28"/>
          <w:szCs w:val="28"/>
          <w:lang w:eastAsia="en-US"/>
        </w:rPr>
        <w:t>,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перечисляемые в бюджет  Темниковского муниципального района в </w:t>
      </w:r>
      <w:r>
        <w:rPr>
          <w:rFonts w:eastAsiaTheme="minorHAnsi"/>
          <w:color w:val="000000"/>
          <w:sz w:val="28"/>
          <w:szCs w:val="28"/>
          <w:lang w:eastAsia="en-US"/>
        </w:rPr>
        <w:t>2022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-</w:t>
      </w:r>
      <w:r>
        <w:rPr>
          <w:rFonts w:eastAsiaTheme="minorHAnsi"/>
          <w:color w:val="000000"/>
          <w:sz w:val="28"/>
          <w:szCs w:val="28"/>
          <w:lang w:eastAsia="en-US"/>
        </w:rPr>
        <w:t>2024</w:t>
      </w:r>
      <w:r w:rsidRPr="001C2975">
        <w:rPr>
          <w:rFonts w:eastAsiaTheme="minorHAnsi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7845EF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r>
        <w:rPr>
          <w:b/>
          <w:bCs/>
          <w:sz w:val="28"/>
          <w:szCs w:val="28"/>
          <w:lang w:eastAsia="ar-SA"/>
        </w:rPr>
        <w:t>Андреевского</w:t>
      </w:r>
      <w:r w:rsidRPr="00A765C1">
        <w:rPr>
          <w:b/>
          <w:bCs/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bookmarkStart w:id="0" w:name="_GoBack"/>
      <w:bookmarkEnd w:id="0"/>
      <w:r w:rsidRPr="00A765C1">
        <w:rPr>
          <w:b/>
          <w:bCs/>
          <w:sz w:val="28"/>
          <w:szCs w:val="28"/>
          <w:lang w:eastAsia="ar-SA"/>
        </w:rPr>
        <w:t>Статья 11.</w:t>
      </w:r>
      <w:r w:rsidRPr="00A765C1">
        <w:rPr>
          <w:sz w:val="28"/>
          <w:szCs w:val="28"/>
          <w:lang w:eastAsia="ar-SA"/>
        </w:rPr>
        <w:t xml:space="preserve"> Источники финансирования дефицита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  <w:r>
        <w:rPr>
          <w:sz w:val="28"/>
          <w:szCs w:val="28"/>
          <w:lang w:eastAsia="ar-SA"/>
        </w:rPr>
        <w:t xml:space="preserve"> </w:t>
      </w:r>
      <w:r w:rsidRPr="00A765C1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поселения;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12.</w:t>
      </w:r>
      <w:r w:rsidRPr="00A765C1">
        <w:rPr>
          <w:sz w:val="28"/>
          <w:szCs w:val="28"/>
          <w:lang w:eastAsia="ar-SA"/>
        </w:rPr>
        <w:t xml:space="preserve"> Программа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Утвердить Программу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на   </w:t>
      </w:r>
      <w:r>
        <w:rPr>
          <w:sz w:val="28"/>
          <w:szCs w:val="28"/>
          <w:lang w:eastAsia="ar-SA"/>
        </w:rPr>
        <w:t>2022</w:t>
      </w:r>
      <w:r w:rsidRPr="00A765C1">
        <w:rPr>
          <w:sz w:val="28"/>
          <w:szCs w:val="28"/>
          <w:lang w:eastAsia="ar-SA"/>
        </w:rPr>
        <w:t xml:space="preserve"> год (приложение </w:t>
      </w:r>
      <w:r>
        <w:rPr>
          <w:sz w:val="28"/>
          <w:szCs w:val="28"/>
          <w:lang w:eastAsia="ar-SA"/>
        </w:rPr>
        <w:t>6</w:t>
      </w:r>
      <w:r w:rsidRPr="00A765C1">
        <w:rPr>
          <w:sz w:val="28"/>
          <w:szCs w:val="28"/>
          <w:lang w:eastAsia="ar-SA"/>
        </w:rPr>
        <w:t xml:space="preserve"> к настоящему Решению).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13.</w:t>
      </w:r>
      <w:r w:rsidRPr="00A765C1">
        <w:rPr>
          <w:sz w:val="28"/>
          <w:szCs w:val="28"/>
          <w:lang w:eastAsia="ar-SA"/>
        </w:rPr>
        <w:t xml:space="preserve"> Предельный размер и формы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 сельского поселения</w:t>
      </w:r>
    </w:p>
    <w:p w:rsidR="007845E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905AC2">
        <w:rPr>
          <w:sz w:val="28"/>
          <w:szCs w:val="28"/>
          <w:lang w:eastAsia="ar-SA"/>
        </w:rPr>
        <w:t xml:space="preserve">1. Установить предельный размер муниципального долга </w:t>
      </w:r>
      <w:r>
        <w:rPr>
          <w:sz w:val="28"/>
          <w:szCs w:val="28"/>
          <w:lang w:eastAsia="ar-SA"/>
        </w:rPr>
        <w:t>Андреевского</w:t>
      </w:r>
      <w:r w:rsidRPr="00905AC2">
        <w:rPr>
          <w:sz w:val="28"/>
          <w:szCs w:val="28"/>
          <w:lang w:eastAsia="ar-SA"/>
        </w:rPr>
        <w:t xml:space="preserve"> сельского поселения на 1 января 202</w:t>
      </w:r>
      <w:r>
        <w:rPr>
          <w:sz w:val="28"/>
          <w:szCs w:val="28"/>
          <w:lang w:eastAsia="ar-SA"/>
        </w:rPr>
        <w:t>3</w:t>
      </w:r>
      <w:r w:rsidRPr="00905AC2">
        <w:rPr>
          <w:sz w:val="28"/>
          <w:szCs w:val="28"/>
          <w:lang w:eastAsia="ar-SA"/>
        </w:rPr>
        <w:t xml:space="preserve"> года в сумме </w:t>
      </w:r>
      <w:r>
        <w:rPr>
          <w:sz w:val="28"/>
          <w:szCs w:val="28"/>
          <w:lang w:eastAsia="ar-SA"/>
        </w:rPr>
        <w:t>236,9</w:t>
      </w:r>
      <w:r w:rsidRPr="00905AC2">
        <w:rPr>
          <w:sz w:val="28"/>
          <w:szCs w:val="28"/>
          <w:lang w:eastAsia="ar-SA"/>
        </w:rPr>
        <w:t xml:space="preserve"> тыс.рублей, на плановый 202</w:t>
      </w:r>
      <w:r>
        <w:rPr>
          <w:sz w:val="28"/>
          <w:szCs w:val="28"/>
          <w:lang w:eastAsia="ar-SA"/>
        </w:rPr>
        <w:t>4</w:t>
      </w:r>
      <w:r w:rsidRPr="00905AC2">
        <w:rPr>
          <w:sz w:val="28"/>
          <w:szCs w:val="28"/>
          <w:lang w:eastAsia="ar-SA"/>
        </w:rPr>
        <w:t xml:space="preserve">г </w:t>
      </w:r>
      <w:r>
        <w:rPr>
          <w:sz w:val="28"/>
          <w:szCs w:val="28"/>
          <w:lang w:eastAsia="ar-SA"/>
        </w:rPr>
        <w:t>229,7</w:t>
      </w:r>
      <w:r w:rsidRPr="00905AC2">
        <w:rPr>
          <w:sz w:val="28"/>
          <w:szCs w:val="28"/>
          <w:lang w:eastAsia="ar-SA"/>
        </w:rPr>
        <w:t xml:space="preserve"> тыс.руб, на плановый 202</w:t>
      </w:r>
      <w:r>
        <w:rPr>
          <w:sz w:val="28"/>
          <w:szCs w:val="28"/>
          <w:lang w:eastAsia="ar-SA"/>
        </w:rPr>
        <w:t>5</w:t>
      </w:r>
      <w:r w:rsidRPr="00905AC2">
        <w:rPr>
          <w:sz w:val="28"/>
          <w:szCs w:val="28"/>
          <w:lang w:eastAsia="ar-SA"/>
        </w:rPr>
        <w:t xml:space="preserve"> г </w:t>
      </w:r>
      <w:r>
        <w:rPr>
          <w:sz w:val="28"/>
          <w:szCs w:val="28"/>
          <w:lang w:eastAsia="ar-SA"/>
        </w:rPr>
        <w:t>129,9</w:t>
      </w:r>
      <w:r w:rsidRPr="00905AC2">
        <w:rPr>
          <w:sz w:val="28"/>
          <w:szCs w:val="28"/>
          <w:lang w:eastAsia="ar-SA"/>
        </w:rPr>
        <w:t xml:space="preserve"> тыс.руб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lastRenderedPageBreak/>
        <w:t>2. Установить, что операции, увеличивающие муниципальный долг на 20</w:t>
      </w:r>
      <w:r>
        <w:rPr>
          <w:sz w:val="28"/>
          <w:szCs w:val="28"/>
          <w:lang w:eastAsia="ar-SA"/>
        </w:rPr>
        <w:t>22</w:t>
      </w:r>
      <w:r w:rsidRPr="00A765C1">
        <w:rPr>
          <w:sz w:val="28"/>
          <w:szCs w:val="28"/>
          <w:lang w:eastAsia="ar-SA"/>
        </w:rPr>
        <w:t xml:space="preserve"> год, и плановый период 202</w:t>
      </w:r>
      <w:r>
        <w:rPr>
          <w:sz w:val="28"/>
          <w:szCs w:val="28"/>
          <w:lang w:eastAsia="ar-SA"/>
        </w:rPr>
        <w:t>3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4</w:t>
      </w:r>
      <w:r w:rsidRPr="00A765C1">
        <w:rPr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14.</w:t>
      </w:r>
      <w:r w:rsidRPr="00A765C1">
        <w:rPr>
          <w:sz w:val="28"/>
          <w:szCs w:val="28"/>
          <w:lang w:eastAsia="ar-SA"/>
        </w:rPr>
        <w:t xml:space="preserve">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1. Право осуществления муниципальных заимствований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принадлежит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7845E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Администрация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 сельского поселения либо об отказе в заключении договора. Решение о заключении договора оформляется распоряжением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Default="007845EF" w:rsidP="007845E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15.</w:t>
      </w:r>
      <w:r w:rsidRPr="00A765C1">
        <w:rPr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Администрация 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поселения, доходов и расходов бюджетов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r>
        <w:rPr>
          <w:sz w:val="28"/>
          <w:szCs w:val="28"/>
          <w:lang w:eastAsia="ar-SA"/>
        </w:rPr>
        <w:t>Андреевского</w:t>
      </w:r>
      <w:r w:rsidRPr="00A765C1">
        <w:rPr>
          <w:sz w:val="28"/>
          <w:szCs w:val="28"/>
          <w:lang w:eastAsia="ar-SA"/>
        </w:rPr>
        <w:t xml:space="preserve">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Андреевского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7845EF" w:rsidRPr="00A765C1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7845EF" w:rsidRDefault="007845E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C1458F" w:rsidRDefault="00C1458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C1458F" w:rsidRDefault="00C1458F" w:rsidP="007845E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7845EF" w:rsidRPr="00A765C1" w:rsidRDefault="007845EF" w:rsidP="007845EF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Андреевского</w:t>
      </w:r>
    </w:p>
    <w:p w:rsidR="00C1458F" w:rsidRDefault="007845EF" w:rsidP="007845EF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сельского поселения    </w:t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</w:r>
      <w:r w:rsidR="00C1458F">
        <w:rPr>
          <w:sz w:val="28"/>
          <w:szCs w:val="28"/>
          <w:lang w:eastAsia="ar-SA"/>
        </w:rPr>
        <w:tab/>
        <w:t>Т</w:t>
      </w:r>
      <w:r w:rsidR="00C1458F" w:rsidRPr="00C1458F">
        <w:rPr>
          <w:sz w:val="28"/>
          <w:szCs w:val="28"/>
          <w:lang w:eastAsia="ar-SA"/>
        </w:rPr>
        <w:t>.</w:t>
      </w:r>
      <w:r w:rsidR="00C1458F">
        <w:rPr>
          <w:sz w:val="28"/>
          <w:szCs w:val="28"/>
          <w:lang w:eastAsia="ar-SA"/>
        </w:rPr>
        <w:t xml:space="preserve"> В</w:t>
      </w:r>
      <w:r w:rsidR="00C1458F" w:rsidRPr="00C1458F">
        <w:rPr>
          <w:sz w:val="28"/>
          <w:szCs w:val="28"/>
          <w:lang w:eastAsia="ar-SA"/>
        </w:rPr>
        <w:t>.</w:t>
      </w:r>
      <w:r w:rsidR="00C1458F">
        <w:rPr>
          <w:sz w:val="28"/>
          <w:szCs w:val="28"/>
          <w:lang w:eastAsia="ar-SA"/>
        </w:rPr>
        <w:t xml:space="preserve"> Максимова</w:t>
      </w:r>
      <w:r w:rsidRPr="00A765C1">
        <w:rPr>
          <w:sz w:val="28"/>
          <w:szCs w:val="28"/>
          <w:lang w:eastAsia="ar-SA"/>
        </w:rPr>
        <w:t xml:space="preserve"> </w:t>
      </w:r>
    </w:p>
    <w:p w:rsidR="00C1458F" w:rsidRDefault="00C1458F" w:rsidP="007845EF">
      <w:pPr>
        <w:rPr>
          <w:sz w:val="28"/>
          <w:szCs w:val="28"/>
          <w:lang w:eastAsia="ar-SA"/>
        </w:rPr>
      </w:pPr>
    </w:p>
    <w:p w:rsidR="00C1458F" w:rsidRDefault="00C1458F" w:rsidP="007845EF">
      <w:pPr>
        <w:rPr>
          <w:sz w:val="28"/>
          <w:szCs w:val="28"/>
          <w:lang w:eastAsia="ar-SA"/>
        </w:rPr>
      </w:pPr>
    </w:p>
    <w:p w:rsidR="00C1458F" w:rsidRDefault="00C1458F" w:rsidP="007845EF">
      <w:pPr>
        <w:rPr>
          <w:sz w:val="28"/>
          <w:szCs w:val="28"/>
          <w:lang w:eastAsia="ar-SA"/>
        </w:rPr>
      </w:pPr>
    </w:p>
    <w:p w:rsidR="00C1458F" w:rsidRDefault="00C1458F" w:rsidP="007845EF">
      <w:pPr>
        <w:rPr>
          <w:sz w:val="28"/>
          <w:szCs w:val="28"/>
          <w:lang w:eastAsia="ar-SA"/>
        </w:rPr>
      </w:pPr>
    </w:p>
    <w:p w:rsidR="00C1458F" w:rsidRDefault="00C1458F" w:rsidP="007845EF">
      <w:pPr>
        <w:rPr>
          <w:sz w:val="28"/>
          <w:szCs w:val="28"/>
          <w:lang w:eastAsia="ar-SA"/>
        </w:rPr>
      </w:pPr>
    </w:p>
    <w:p w:rsidR="00C1458F" w:rsidRDefault="00C1458F" w:rsidP="007845EF">
      <w:pPr>
        <w:rPr>
          <w:sz w:val="28"/>
          <w:szCs w:val="28"/>
          <w:lang w:eastAsia="ar-SA"/>
        </w:rPr>
      </w:pPr>
    </w:p>
    <w:tbl>
      <w:tblPr>
        <w:tblW w:w="10221" w:type="dxa"/>
        <w:tblInd w:w="93" w:type="dxa"/>
        <w:tblLook w:val="04A0"/>
      </w:tblPr>
      <w:tblGrid>
        <w:gridCol w:w="2860"/>
        <w:gridCol w:w="3676"/>
        <w:gridCol w:w="1134"/>
        <w:gridCol w:w="1134"/>
        <w:gridCol w:w="1417"/>
      </w:tblGrid>
      <w:tr w:rsidR="00C1458F" w:rsidRPr="00C1458F" w:rsidTr="00C1458F">
        <w:trPr>
          <w:trHeight w:val="230"/>
        </w:trPr>
        <w:tc>
          <w:tcPr>
            <w:tcW w:w="1022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458F" w:rsidRP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Приложение </w:t>
            </w:r>
            <w:r w:rsidRPr="00C1458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1</w:t>
            </w:r>
          </w:p>
          <w:p w:rsid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к решению </w:t>
            </w:r>
            <w:r>
              <w:rPr>
                <w:bCs/>
                <w:sz w:val="20"/>
                <w:szCs w:val="20"/>
              </w:rPr>
              <w:t>Совета депутатов</w:t>
            </w:r>
          </w:p>
          <w:p w:rsid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Андреевского сельского поселения</w:t>
            </w:r>
          </w:p>
          <w:p w:rsidR="00C1458F" w:rsidRPr="00C1458F" w:rsidRDefault="00C1458F" w:rsidP="00C1458F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                         2021 г №  </w:t>
            </w:r>
          </w:p>
          <w:p w:rsidR="00C1458F" w:rsidRPr="00C1458F" w:rsidRDefault="00C1458F" w:rsidP="00C1458F">
            <w:pPr>
              <w:jc w:val="center"/>
              <w:rPr>
                <w:bCs/>
                <w:sz w:val="20"/>
                <w:szCs w:val="20"/>
              </w:rPr>
            </w:pPr>
          </w:p>
          <w:p w:rsid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Объем поступлений доходов бюджета по основным источникам на 2022-2024гг </w:t>
            </w:r>
          </w:p>
        </w:tc>
      </w:tr>
      <w:tr w:rsidR="00C1458F" w:rsidRPr="00C1458F" w:rsidTr="00C1458F">
        <w:trPr>
          <w:trHeight w:val="360"/>
        </w:trPr>
        <w:tc>
          <w:tcPr>
            <w:tcW w:w="102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1458F" w:rsidRPr="00C1458F" w:rsidTr="00C1458F">
        <w:trPr>
          <w:trHeight w:val="76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2022г.              (тыс.руб.)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2023г.              (тыс.руб.)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58F" w:rsidRPr="00C1458F" w:rsidRDefault="00C1458F" w:rsidP="00C1458F">
            <w:pPr>
              <w:jc w:val="center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2024г.              (тыс.руб.) </w:t>
            </w:r>
          </w:p>
        </w:tc>
      </w:tr>
      <w:tr w:rsidR="00C1458F" w:rsidRPr="00C1458F" w:rsidTr="00C1458F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center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</w:tr>
      <w:tr w:rsidR="00C1458F" w:rsidRPr="00C1458F" w:rsidTr="00C1458F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000 1000000000 0000 000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510,4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511,6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516,8</w:t>
            </w:r>
          </w:p>
        </w:tc>
      </w:tr>
      <w:tr w:rsidR="00C1458F" w:rsidRPr="00C1458F" w:rsidTr="00C1458F">
        <w:trPr>
          <w:trHeight w:val="4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000 1010000000 0000 000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439,9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438,3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440,6</w:t>
            </w:r>
          </w:p>
        </w:tc>
      </w:tr>
      <w:tr w:rsidR="00C1458F" w:rsidRPr="00C1458F" w:rsidTr="00C1458F">
        <w:trPr>
          <w:trHeight w:val="3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182 10102010011 000 110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71,2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73,5</w:t>
            </w:r>
          </w:p>
        </w:tc>
      </w:tr>
      <w:tr w:rsidR="00C1458F" w:rsidRPr="00C1458F" w:rsidTr="00C1458F">
        <w:trPr>
          <w:trHeight w:val="3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182 10606010011 000 110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282,9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282,9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282,9</w:t>
            </w:r>
          </w:p>
        </w:tc>
      </w:tr>
      <w:tr w:rsidR="00C1458F" w:rsidRPr="00C1458F" w:rsidTr="00C1458F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182 10603010011 000 110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66,2</w:t>
            </w:r>
          </w:p>
        </w:tc>
      </w:tr>
      <w:tr w:rsidR="00C1458F" w:rsidRPr="00C1458F" w:rsidTr="00C1458F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182 10503010011 000 110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color w:val="000000"/>
                <w:sz w:val="20"/>
                <w:szCs w:val="20"/>
              </w:rPr>
            </w:pPr>
            <w:r w:rsidRPr="00C1458F">
              <w:rPr>
                <w:color w:val="000000"/>
                <w:sz w:val="20"/>
                <w:szCs w:val="20"/>
              </w:rPr>
              <w:t>21,6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color w:val="000000"/>
                <w:sz w:val="20"/>
                <w:szCs w:val="20"/>
              </w:rPr>
            </w:pPr>
            <w:r w:rsidRPr="00C1458F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color w:val="000000"/>
                <w:sz w:val="20"/>
                <w:szCs w:val="20"/>
              </w:rPr>
            </w:pPr>
            <w:r w:rsidRPr="00C1458F">
              <w:rPr>
                <w:color w:val="000000"/>
                <w:sz w:val="20"/>
                <w:szCs w:val="20"/>
              </w:rPr>
              <w:t>18</w:t>
            </w:r>
          </w:p>
        </w:tc>
      </w:tr>
      <w:tr w:rsidR="00C1458F" w:rsidRPr="00C1458F" w:rsidTr="00C1458F">
        <w:trPr>
          <w:trHeight w:val="3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000 1110000000 0000 000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76,2</w:t>
            </w:r>
          </w:p>
        </w:tc>
      </w:tr>
      <w:tr w:rsidR="00C1458F" w:rsidRPr="00C1458F" w:rsidTr="00C1458F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911 11105035 10 0000 120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21,6</w:t>
            </w:r>
          </w:p>
        </w:tc>
      </w:tr>
      <w:tr w:rsidR="00C1458F" w:rsidRPr="00C1458F" w:rsidTr="00C1458F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911 11109045 10 0000 120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Плата за жилыми помещениями по договорам соционального найма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52,5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54,6</w:t>
            </w:r>
          </w:p>
        </w:tc>
      </w:tr>
      <w:tr w:rsidR="00C1458F" w:rsidRPr="00C1458F" w:rsidTr="00C1458F">
        <w:trPr>
          <w:trHeight w:val="76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1742,4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1594,5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1767,1</w:t>
            </w:r>
          </w:p>
        </w:tc>
      </w:tr>
      <w:tr w:rsidR="00C1458F" w:rsidRPr="00C1458F" w:rsidTr="00C1458F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824,6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890,1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959,5</w:t>
            </w:r>
          </w:p>
        </w:tc>
      </w:tr>
      <w:tr w:rsidR="00C1458F" w:rsidRPr="00C1458F" w:rsidTr="00C1458F">
        <w:trPr>
          <w:trHeight w:val="5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2 02 15001 00 0000 150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824,6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890,1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959,5</w:t>
            </w:r>
          </w:p>
        </w:tc>
      </w:tr>
      <w:tr w:rsidR="00C1458F" w:rsidRPr="00C1458F" w:rsidTr="00C1458F">
        <w:trPr>
          <w:trHeight w:val="461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2 02 15001 05 0000 150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Дотации на сбалансированность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 </w:t>
            </w:r>
          </w:p>
        </w:tc>
      </w:tr>
      <w:tr w:rsidR="00C1458F" w:rsidRPr="00C1458F" w:rsidTr="00C1458F">
        <w:trPr>
          <w:trHeight w:val="709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2 02 20000 00 0000 150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</w:tr>
      <w:tr w:rsidR="00C1458F" w:rsidRPr="00C1458F" w:rsidTr="00C1458F">
        <w:trPr>
          <w:trHeight w:val="55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lastRenderedPageBreak/>
              <w:t>2 02 29999 10 0000 150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</w:t>
            </w:r>
          </w:p>
        </w:tc>
      </w:tr>
      <w:tr w:rsidR="00C1458F" w:rsidRPr="00C1458F" w:rsidTr="00C1458F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96,3</w:t>
            </w:r>
          </w:p>
        </w:tc>
      </w:tr>
      <w:tr w:rsidR="00C1458F" w:rsidRPr="00C1458F" w:rsidTr="00AE4652">
        <w:trPr>
          <w:trHeight w:val="64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2 02 35118 00 0000 150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</w:r>
            <w:r w:rsidR="00C5300B">
              <w:rPr>
                <w:sz w:val="20"/>
                <w:szCs w:val="20"/>
              </w:rPr>
              <w:t xml:space="preserve"> </w:t>
            </w:r>
            <w:r w:rsidRPr="00C1458F">
              <w:rPr>
                <w:sz w:val="20"/>
                <w:szCs w:val="20"/>
              </w:rPr>
              <w:t>государственными финансами в 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96,0</w:t>
            </w:r>
          </w:p>
        </w:tc>
      </w:tr>
      <w:tr w:rsidR="00C1458F" w:rsidRPr="00C1458F" w:rsidTr="00C1458F">
        <w:trPr>
          <w:trHeight w:val="141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2 02 35118 10 0000 150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</w:t>
            </w:r>
            <w:r w:rsidR="00C5300B">
              <w:rPr>
                <w:sz w:val="20"/>
                <w:szCs w:val="20"/>
              </w:rPr>
              <w:t xml:space="preserve"> </w:t>
            </w:r>
            <w:r w:rsidRPr="00C1458F">
              <w:rPr>
                <w:sz w:val="20"/>
                <w:szCs w:val="20"/>
              </w:rPr>
              <w:t>государственными финансами в РМ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96</w:t>
            </w:r>
          </w:p>
        </w:tc>
      </w:tr>
      <w:tr w:rsidR="00C1458F" w:rsidRPr="00C1458F" w:rsidTr="00AE4652">
        <w:trPr>
          <w:trHeight w:val="6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2 02 30024 00 0000 150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0,3</w:t>
            </w:r>
          </w:p>
        </w:tc>
      </w:tr>
      <w:tr w:rsidR="00C1458F" w:rsidRPr="00C1458F" w:rsidTr="00C1458F">
        <w:trPr>
          <w:trHeight w:val="102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2 02 30024 10 0000 150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0,3</w:t>
            </w:r>
          </w:p>
        </w:tc>
      </w:tr>
      <w:tr w:rsidR="00C1458F" w:rsidRPr="00C1458F" w:rsidTr="00C1458F">
        <w:trPr>
          <w:trHeight w:val="36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610,3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611,3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b/>
                <w:bCs/>
                <w:sz w:val="20"/>
                <w:szCs w:val="20"/>
              </w:rPr>
            </w:pPr>
            <w:r w:rsidRPr="00C1458F">
              <w:rPr>
                <w:b/>
                <w:bCs/>
                <w:sz w:val="20"/>
                <w:szCs w:val="20"/>
              </w:rPr>
              <w:t>711,3</w:t>
            </w:r>
          </w:p>
        </w:tc>
      </w:tr>
      <w:tr w:rsidR="00C1458F" w:rsidRPr="00C1458F" w:rsidTr="00C1458F">
        <w:trPr>
          <w:trHeight w:val="103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2 02 40014 10 0000 150</w:t>
            </w:r>
          </w:p>
        </w:tc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1458F" w:rsidRPr="00C1458F" w:rsidRDefault="00C1458F" w:rsidP="00C1458F">
            <w:pPr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611,3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458F" w:rsidRPr="00C1458F" w:rsidRDefault="00C1458F" w:rsidP="00C1458F">
            <w:pPr>
              <w:jc w:val="right"/>
              <w:rPr>
                <w:sz w:val="20"/>
                <w:szCs w:val="20"/>
              </w:rPr>
            </w:pPr>
            <w:r w:rsidRPr="00C1458F">
              <w:rPr>
                <w:sz w:val="20"/>
                <w:szCs w:val="20"/>
              </w:rPr>
              <w:t>711,3</w:t>
            </w:r>
          </w:p>
        </w:tc>
      </w:tr>
    </w:tbl>
    <w:p w:rsidR="00C1458F" w:rsidRDefault="00C1458F" w:rsidP="00C1458F">
      <w:pPr>
        <w:rPr>
          <w:sz w:val="28"/>
          <w:szCs w:val="28"/>
          <w:lang w:eastAsia="ar-SA"/>
        </w:rPr>
      </w:pPr>
    </w:p>
    <w:p w:rsidR="00C1458F" w:rsidRDefault="00C1458F" w:rsidP="00C1458F">
      <w:pPr>
        <w:rPr>
          <w:sz w:val="28"/>
          <w:szCs w:val="28"/>
          <w:lang w:eastAsia="ar-SA"/>
        </w:rPr>
      </w:pPr>
    </w:p>
    <w:p w:rsidR="001150A0" w:rsidRDefault="001150A0" w:rsidP="00C1458F">
      <w:pPr>
        <w:rPr>
          <w:sz w:val="28"/>
          <w:szCs w:val="28"/>
          <w:lang w:eastAsia="ar-SA"/>
        </w:rPr>
      </w:pPr>
    </w:p>
    <w:p w:rsidR="001150A0" w:rsidRPr="00C1458F" w:rsidRDefault="001150A0" w:rsidP="001150A0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Приложение </w:t>
      </w:r>
      <w:r w:rsidRPr="00C1458F">
        <w:rPr>
          <w:sz w:val="20"/>
          <w:szCs w:val="20"/>
        </w:rPr>
        <w:t>№</w:t>
      </w:r>
      <w:r>
        <w:rPr>
          <w:sz w:val="20"/>
          <w:szCs w:val="20"/>
        </w:rPr>
        <w:t xml:space="preserve"> 2</w:t>
      </w:r>
    </w:p>
    <w:p w:rsidR="001150A0" w:rsidRDefault="001150A0" w:rsidP="001150A0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к решению </w:t>
      </w:r>
      <w:r>
        <w:rPr>
          <w:bCs/>
          <w:sz w:val="20"/>
          <w:szCs w:val="20"/>
        </w:rPr>
        <w:t>Совета депутатов</w:t>
      </w:r>
    </w:p>
    <w:p w:rsidR="001150A0" w:rsidRDefault="001150A0" w:rsidP="001150A0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Андреевского сельского поселения</w:t>
      </w:r>
    </w:p>
    <w:p w:rsidR="001150A0" w:rsidRPr="00C1458F" w:rsidRDefault="001150A0" w:rsidP="001150A0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от                         2021 г №  </w:t>
      </w:r>
    </w:p>
    <w:p w:rsidR="00C1458F" w:rsidRDefault="00C1458F" w:rsidP="00C1458F">
      <w:pPr>
        <w:rPr>
          <w:sz w:val="28"/>
          <w:szCs w:val="28"/>
          <w:lang w:eastAsia="ar-SA"/>
        </w:rPr>
      </w:pPr>
    </w:p>
    <w:p w:rsidR="009C6469" w:rsidRDefault="001150A0" w:rsidP="001150A0">
      <w:pPr>
        <w:jc w:val="both"/>
        <w:rPr>
          <w:b/>
          <w:bCs/>
          <w:sz w:val="20"/>
          <w:szCs w:val="20"/>
        </w:rPr>
      </w:pPr>
      <w:r w:rsidRPr="00C1458F">
        <w:rPr>
          <w:b/>
          <w:bCs/>
          <w:sz w:val="20"/>
          <w:szCs w:val="20"/>
        </w:rPr>
        <w:t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</w:t>
      </w:r>
      <w:r>
        <w:rPr>
          <w:b/>
          <w:bCs/>
          <w:sz w:val="20"/>
          <w:szCs w:val="20"/>
        </w:rPr>
        <w:t>-2024 гг</w:t>
      </w:r>
    </w:p>
    <w:p w:rsidR="001150A0" w:rsidRDefault="001150A0" w:rsidP="001150A0">
      <w:pPr>
        <w:jc w:val="both"/>
        <w:rPr>
          <w:b/>
          <w:bCs/>
          <w:sz w:val="20"/>
          <w:szCs w:val="20"/>
        </w:rPr>
      </w:pPr>
    </w:p>
    <w:tbl>
      <w:tblPr>
        <w:tblW w:w="10328" w:type="dxa"/>
        <w:tblInd w:w="93" w:type="dxa"/>
        <w:tblLook w:val="04A0"/>
      </w:tblPr>
      <w:tblGrid>
        <w:gridCol w:w="3778"/>
        <w:gridCol w:w="562"/>
        <w:gridCol w:w="421"/>
        <w:gridCol w:w="421"/>
        <w:gridCol w:w="700"/>
        <w:gridCol w:w="561"/>
        <w:gridCol w:w="561"/>
        <w:gridCol w:w="561"/>
        <w:gridCol w:w="561"/>
        <w:gridCol w:w="734"/>
        <w:gridCol w:w="734"/>
        <w:gridCol w:w="734"/>
      </w:tblGrid>
      <w:tr w:rsidR="001150A0" w:rsidRPr="001150A0" w:rsidTr="001150A0">
        <w:trPr>
          <w:trHeight w:val="270"/>
        </w:trPr>
        <w:tc>
          <w:tcPr>
            <w:tcW w:w="37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C5300B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</w:t>
            </w:r>
            <w:r w:rsidR="001150A0" w:rsidRPr="001150A0">
              <w:rPr>
                <w:b/>
                <w:bCs/>
                <w:sz w:val="16"/>
                <w:szCs w:val="16"/>
              </w:rPr>
              <w:t>аименование</w:t>
            </w:r>
          </w:p>
        </w:tc>
        <w:tc>
          <w:tcPr>
            <w:tcW w:w="2108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5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7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7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2024</w:t>
            </w:r>
          </w:p>
        </w:tc>
      </w:tr>
      <w:tr w:rsidR="001150A0" w:rsidRPr="001150A0" w:rsidTr="001150A0">
        <w:trPr>
          <w:trHeight w:val="315"/>
        </w:trPr>
        <w:tc>
          <w:tcPr>
            <w:tcW w:w="378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08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150A0" w:rsidRPr="001150A0" w:rsidTr="001150A0">
        <w:trPr>
          <w:trHeight w:val="27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</w:t>
            </w:r>
          </w:p>
        </w:tc>
      </w:tr>
      <w:tr w:rsidR="001150A0" w:rsidRPr="001150A0" w:rsidTr="001150A0">
        <w:trPr>
          <w:trHeight w:val="270"/>
        </w:trPr>
        <w:tc>
          <w:tcPr>
            <w:tcW w:w="378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2248,0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2098,8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2274,2</w:t>
            </w:r>
          </w:p>
        </w:tc>
      </w:tr>
      <w:tr w:rsidR="001150A0" w:rsidRPr="001150A0" w:rsidTr="001150A0">
        <w:trPr>
          <w:trHeight w:val="645"/>
        </w:trPr>
        <w:tc>
          <w:tcPr>
            <w:tcW w:w="37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lastRenderedPageBreak/>
              <w:t>Программные расходы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4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1150A0" w:rsidRPr="001150A0" w:rsidTr="006656DD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Обеспечение деятельности Администрации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1150A0" w:rsidRPr="001150A0" w:rsidTr="001150A0">
        <w:trPr>
          <w:trHeight w:val="25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1293,20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1143,70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1202,24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1150A0" w:rsidRPr="001150A0" w:rsidTr="001150A0">
        <w:trPr>
          <w:trHeight w:val="57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3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6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36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lastRenderedPageBreak/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402,30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34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Расходы на обеспечение функций муниципального органа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431,70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28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1150A0" w:rsidRPr="001150A0" w:rsidTr="001150A0">
        <w:trPr>
          <w:trHeight w:val="552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150A0">
              <w:rPr>
                <w:color w:val="000000"/>
                <w:sz w:val="16"/>
                <w:szCs w:val="16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9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623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6656DD">
        <w:trPr>
          <w:trHeight w:val="758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6656DD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6656DD">
              <w:rPr>
                <w:b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lastRenderedPageBreak/>
              <w:t>Жилищное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43040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i/>
                <w:iCs/>
                <w:sz w:val="16"/>
                <w:szCs w:val="16"/>
              </w:rPr>
            </w:pPr>
            <w:r w:rsidRPr="001150A0">
              <w:rPr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C5300B">
              <w:rPr>
                <w:b/>
                <w:bCs/>
                <w:sz w:val="16"/>
                <w:szCs w:val="16"/>
              </w:rPr>
              <w:t xml:space="preserve"> </w:t>
            </w:r>
            <w:r w:rsidRPr="001150A0">
              <w:rPr>
                <w:b/>
                <w:bCs/>
                <w:sz w:val="16"/>
                <w:szCs w:val="16"/>
              </w:rPr>
              <w:t>с жилищным законодательством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08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05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150A0">
              <w:rPr>
                <w:color w:val="000000"/>
                <w:sz w:val="16"/>
                <w:szCs w:val="16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</w:t>
            </w:r>
            <w:r w:rsidRPr="001150A0">
              <w:rPr>
                <w:color w:val="000000"/>
                <w:sz w:val="16"/>
                <w:szCs w:val="16"/>
              </w:rPr>
              <w:lastRenderedPageBreak/>
              <w:t>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lastRenderedPageBreak/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sz w:val="16"/>
                <w:szCs w:val="16"/>
              </w:rPr>
            </w:pPr>
            <w:r w:rsidRPr="001150A0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C5300B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1150A0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44107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C5300B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1150A0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44110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48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930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89,80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92,80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96,00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6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375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33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1150A0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 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1150A0" w:rsidRPr="001150A0" w:rsidTr="001150A0">
        <w:trPr>
          <w:trHeight w:val="300"/>
        </w:trPr>
        <w:tc>
          <w:tcPr>
            <w:tcW w:w="3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150A0" w:rsidRPr="001150A0" w:rsidRDefault="001150A0" w:rsidP="001150A0">
            <w:pPr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02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03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150A0" w:rsidRPr="001150A0" w:rsidRDefault="001150A0" w:rsidP="001150A0">
            <w:pPr>
              <w:jc w:val="center"/>
              <w:rPr>
                <w:sz w:val="16"/>
                <w:szCs w:val="16"/>
              </w:rPr>
            </w:pPr>
            <w:r w:rsidRPr="001150A0">
              <w:rPr>
                <w:sz w:val="16"/>
                <w:szCs w:val="16"/>
              </w:rPr>
              <w:t>911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0A0" w:rsidRPr="001150A0" w:rsidRDefault="001150A0" w:rsidP="001150A0">
            <w:pPr>
              <w:jc w:val="right"/>
              <w:rPr>
                <w:color w:val="000000"/>
                <w:sz w:val="16"/>
                <w:szCs w:val="16"/>
              </w:rPr>
            </w:pPr>
            <w:r w:rsidRPr="001150A0">
              <w:rPr>
                <w:color w:val="000000"/>
                <w:sz w:val="16"/>
                <w:szCs w:val="16"/>
              </w:rPr>
              <w:t>7,00</w:t>
            </w:r>
          </w:p>
        </w:tc>
      </w:tr>
    </w:tbl>
    <w:p w:rsidR="001150A0" w:rsidRDefault="001150A0" w:rsidP="001150A0">
      <w:pPr>
        <w:jc w:val="both"/>
        <w:rPr>
          <w:bCs/>
          <w:sz w:val="14"/>
          <w:szCs w:val="14"/>
        </w:rPr>
      </w:pPr>
    </w:p>
    <w:p w:rsidR="001150A0" w:rsidRDefault="001150A0" w:rsidP="001150A0">
      <w:pPr>
        <w:jc w:val="both"/>
        <w:rPr>
          <w:bCs/>
          <w:sz w:val="14"/>
          <w:szCs w:val="14"/>
        </w:rPr>
      </w:pPr>
    </w:p>
    <w:p w:rsidR="001150A0" w:rsidRDefault="001150A0" w:rsidP="001150A0">
      <w:pPr>
        <w:jc w:val="both"/>
        <w:rPr>
          <w:bCs/>
          <w:sz w:val="14"/>
          <w:szCs w:val="14"/>
        </w:rPr>
      </w:pPr>
    </w:p>
    <w:p w:rsidR="001150A0" w:rsidRDefault="001150A0" w:rsidP="001150A0">
      <w:pPr>
        <w:jc w:val="both"/>
        <w:rPr>
          <w:bCs/>
          <w:sz w:val="14"/>
          <w:szCs w:val="14"/>
        </w:rPr>
      </w:pPr>
    </w:p>
    <w:tbl>
      <w:tblPr>
        <w:tblW w:w="12631" w:type="dxa"/>
        <w:tblInd w:w="93" w:type="dxa"/>
        <w:tblLayout w:type="fixed"/>
        <w:tblLook w:val="04A0"/>
      </w:tblPr>
      <w:tblGrid>
        <w:gridCol w:w="3202"/>
        <w:gridCol w:w="598"/>
        <w:gridCol w:w="640"/>
        <w:gridCol w:w="640"/>
        <w:gridCol w:w="480"/>
        <w:gridCol w:w="540"/>
        <w:gridCol w:w="436"/>
        <w:gridCol w:w="304"/>
        <w:gridCol w:w="546"/>
        <w:gridCol w:w="567"/>
        <w:gridCol w:w="851"/>
        <w:gridCol w:w="709"/>
        <w:gridCol w:w="141"/>
        <w:gridCol w:w="709"/>
        <w:gridCol w:w="1559"/>
        <w:gridCol w:w="709"/>
      </w:tblGrid>
      <w:tr w:rsidR="006656DD" w:rsidRPr="006656DD" w:rsidTr="00AE4652">
        <w:trPr>
          <w:trHeight w:val="510"/>
        </w:trPr>
        <w:tc>
          <w:tcPr>
            <w:tcW w:w="103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63F36" w:rsidRDefault="00A63F36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E4652" w:rsidRDefault="00AE4652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E4652" w:rsidRDefault="00AE4652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E4652" w:rsidRDefault="00AE4652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AE4652" w:rsidRDefault="00AE4652" w:rsidP="00D104AC">
            <w:pPr>
              <w:jc w:val="right"/>
              <w:rPr>
                <w:bCs/>
                <w:sz w:val="20"/>
                <w:szCs w:val="20"/>
              </w:rPr>
            </w:pPr>
          </w:p>
          <w:p w:rsidR="00D104AC" w:rsidRPr="00C1458F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lastRenderedPageBreak/>
              <w:t xml:space="preserve">Приложение </w:t>
            </w:r>
            <w:r w:rsidRPr="00C1458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3</w:t>
            </w: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к решению </w:t>
            </w:r>
            <w:r>
              <w:rPr>
                <w:bCs/>
                <w:sz w:val="20"/>
                <w:szCs w:val="20"/>
              </w:rPr>
              <w:t>Совета депутатов</w:t>
            </w:r>
          </w:p>
          <w:p w:rsidR="00D104AC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Андреевского сельского поселения</w:t>
            </w:r>
          </w:p>
          <w:p w:rsidR="00D104AC" w:rsidRPr="00C1458F" w:rsidRDefault="00D104AC" w:rsidP="00D104AC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                         2021 г №  </w:t>
            </w:r>
          </w:p>
          <w:p w:rsidR="006656DD" w:rsidRDefault="006656DD" w:rsidP="006656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6656DD" w:rsidRDefault="006656DD" w:rsidP="006656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6656DD" w:rsidRPr="006656DD" w:rsidRDefault="006656DD" w:rsidP="008A791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656DD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</w:t>
            </w:r>
            <w:r w:rsidR="008A791D">
              <w:rPr>
                <w:b/>
                <w:bCs/>
                <w:color w:val="000000"/>
                <w:sz w:val="20"/>
                <w:szCs w:val="20"/>
              </w:rPr>
              <w:t>АНДРЕЕВСКОГО</w:t>
            </w:r>
            <w:r w:rsidRPr="006656DD">
              <w:rPr>
                <w:b/>
                <w:bCs/>
                <w:color w:val="000000"/>
                <w:sz w:val="20"/>
                <w:szCs w:val="20"/>
              </w:rPr>
              <w:t xml:space="preserve"> СЕЛЬСКОГО ПОСЕЛЕНИЯ ТЕМНИКОВСКОГО МУНИЦИПАЛЬНОГО РАЙОНА РЕСПУБЛИКИ МОРДОВИЯ НА 2022-2024гг.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AE4652">
            <w:pPr>
              <w:ind w:left="459" w:firstLine="3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6656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56DD" w:rsidRPr="006656DD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104AC" w:rsidRDefault="00D104AC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D104AC" w:rsidRPr="006656DD" w:rsidRDefault="00D104AC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6656DD" w:rsidRDefault="006656DD" w:rsidP="006656D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6656D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6656DD" w:rsidRDefault="006656DD" w:rsidP="006656D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4AC" w:rsidRPr="00D104AC" w:rsidTr="00AE4652">
        <w:trPr>
          <w:gridAfter w:val="2"/>
          <w:wAfter w:w="2268" w:type="dxa"/>
          <w:trHeight w:val="5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Адм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РЗ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ПРЗ</w:t>
            </w:r>
          </w:p>
        </w:tc>
        <w:tc>
          <w:tcPr>
            <w:tcW w:w="2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  <w:p w:rsidR="00D104AC" w:rsidRPr="00D104AC" w:rsidRDefault="00D104AC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  <w:p w:rsidR="00D104AC" w:rsidRPr="00D104AC" w:rsidRDefault="00D104AC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04AC" w:rsidRPr="00D104AC" w:rsidRDefault="00D104AC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  <w:p w:rsidR="00D104AC" w:rsidRPr="00D104AC" w:rsidRDefault="00D104AC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2024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12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2 248,0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2 098,8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2 274,2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2248,00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2098,80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2274,24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1312,20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1162,70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1221,24</w:t>
            </w:r>
          </w:p>
        </w:tc>
      </w:tr>
      <w:tr w:rsidR="006656DD" w:rsidRPr="00D104AC" w:rsidTr="00AE4652">
        <w:trPr>
          <w:gridAfter w:val="2"/>
          <w:wAfter w:w="2268" w:type="dxa"/>
          <w:trHeight w:val="5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D104A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Функционирование высшего должностного лица субъекта РФ и муниципального образ</w:t>
            </w:r>
            <w:r w:rsidR="00D104AC">
              <w:rPr>
                <w:b/>
                <w:bCs/>
                <w:color w:val="000000"/>
                <w:sz w:val="16"/>
                <w:szCs w:val="16"/>
              </w:rPr>
              <w:t>о</w:t>
            </w:r>
            <w:r w:rsidRPr="00D104AC">
              <w:rPr>
                <w:b/>
                <w:bCs/>
                <w:color w:val="000000"/>
                <w:sz w:val="16"/>
                <w:szCs w:val="16"/>
              </w:rPr>
              <w:t>вания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142,8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510,3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482,34</w:t>
            </w:r>
          </w:p>
        </w:tc>
      </w:tr>
      <w:tr w:rsidR="006656DD" w:rsidRPr="00D104AC" w:rsidTr="00AE4652">
        <w:trPr>
          <w:gridAfter w:val="2"/>
          <w:wAfter w:w="2268" w:type="dxa"/>
          <w:trHeight w:val="5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392,3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374,3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32,80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108,04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5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633,40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719,90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Обеспечение деятельности администрации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1085,10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633,10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719,60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932,70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633,10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719,60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</w:t>
            </w:r>
            <w:r w:rsidRPr="00D104AC">
              <w:rPr>
                <w:color w:val="000000"/>
                <w:sz w:val="16"/>
                <w:szCs w:val="16"/>
              </w:rPr>
              <w:lastRenderedPageBreak/>
              <w:t>самоуправления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385,00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492,30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402,30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20,20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20,20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431,70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321,90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120,60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297,10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98,20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152,40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7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117,00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35,40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Уплата прочих налогов, сборов и иных платежей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0,30</w:t>
            </w:r>
          </w:p>
        </w:tc>
      </w:tr>
      <w:tr w:rsidR="006656DD" w:rsidRPr="00D104AC" w:rsidTr="00AE4652">
        <w:trPr>
          <w:gridAfter w:val="2"/>
          <w:wAfter w:w="2268" w:type="dxa"/>
          <w:trHeight w:val="7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0,3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96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34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</w:tr>
      <w:tr w:rsidR="006656DD" w:rsidRPr="00D104AC" w:rsidTr="00AE4652">
        <w:trPr>
          <w:gridAfter w:val="2"/>
          <w:wAfter w:w="2268" w:type="dxa"/>
          <w:trHeight w:val="34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66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49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Резервный фонд администраци Андреевского сельского поселения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49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5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>Резервные средства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5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9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</w:t>
            </w:r>
          </w:p>
        </w:tc>
      </w:tr>
      <w:tr w:rsidR="006656DD" w:rsidRPr="00D104AC" w:rsidTr="00AE4652">
        <w:trPr>
          <w:gridAfter w:val="2"/>
          <w:wAfter w:w="2268" w:type="dxa"/>
          <w:trHeight w:val="4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</w:t>
            </w:r>
          </w:p>
        </w:tc>
      </w:tr>
      <w:tr w:rsidR="006656DD" w:rsidRPr="00D104AC" w:rsidTr="00AE4652">
        <w:trPr>
          <w:gridAfter w:val="2"/>
          <w:wAfter w:w="2268" w:type="dxa"/>
          <w:trHeight w:val="52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96,00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96,00</w:t>
            </w:r>
          </w:p>
        </w:tc>
      </w:tr>
      <w:tr w:rsidR="006656DD" w:rsidRPr="00D104AC" w:rsidTr="00AE4652">
        <w:trPr>
          <w:gridAfter w:val="2"/>
          <w:wAfter w:w="2268" w:type="dxa"/>
          <w:trHeight w:val="7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84,80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87,00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D104AC">
              <w:rPr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84,80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87,00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67,00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68,00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19,80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21,00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7,00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7,00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5,80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7,00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7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600,00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16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600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203,30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214,00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6656DD" w:rsidRPr="00D104AC" w:rsidTr="00AE4652">
        <w:trPr>
          <w:gridAfter w:val="2"/>
          <w:wAfter w:w="2268" w:type="dxa"/>
          <w:trHeight w:val="518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589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D104AC">
              <w:rPr>
                <w:color w:val="000000"/>
                <w:sz w:val="16"/>
                <w:szCs w:val="16"/>
              </w:rPr>
              <w:lastRenderedPageBreak/>
              <w:t>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lastRenderedPageBreak/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8,7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6656DD" w:rsidRPr="00D104AC" w:rsidTr="00AE4652">
        <w:trPr>
          <w:gridAfter w:val="2"/>
          <w:wAfter w:w="2268" w:type="dxa"/>
          <w:trHeight w:val="28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158</w:t>
            </w:r>
          </w:p>
        </w:tc>
      </w:tr>
      <w:tr w:rsidR="006656DD" w:rsidRPr="00D104AC" w:rsidTr="00AE4652">
        <w:trPr>
          <w:gridAfter w:val="2"/>
          <w:wAfter w:w="2268" w:type="dxa"/>
          <w:trHeight w:val="61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61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1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8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3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40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52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54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31,3</w:t>
            </w:r>
          </w:p>
        </w:tc>
      </w:tr>
      <w:tr w:rsidR="006656DD" w:rsidRPr="00D104AC" w:rsidTr="00AE4652">
        <w:trPr>
          <w:gridAfter w:val="2"/>
          <w:wAfter w:w="2268" w:type="dxa"/>
          <w:trHeight w:val="4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4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42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73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5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08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111,00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46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3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92,00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95,00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sz w:val="16"/>
                <w:szCs w:val="16"/>
              </w:rPr>
            </w:pPr>
            <w:r w:rsidRPr="00D104AC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6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90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D104AC">
              <w:rPr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144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C5300B">
              <w:rPr>
                <w:sz w:val="16"/>
                <w:szCs w:val="16"/>
              </w:rPr>
              <w:t xml:space="preserve"> </w:t>
            </w:r>
            <w:r w:rsidRPr="00D104AC">
              <w:rPr>
                <w:sz w:val="16"/>
                <w:szCs w:val="16"/>
              </w:rPr>
              <w:t>с жилищным законодательством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48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16,00</w:t>
            </w:r>
          </w:p>
        </w:tc>
      </w:tr>
      <w:tr w:rsidR="006656DD" w:rsidRPr="00D104AC" w:rsidTr="00AE4652">
        <w:trPr>
          <w:gridAfter w:val="2"/>
          <w:wAfter w:w="2268" w:type="dxa"/>
          <w:trHeight w:val="255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03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56DD" w:rsidRPr="00D104AC" w:rsidRDefault="006656DD" w:rsidP="006656DD">
            <w:pPr>
              <w:jc w:val="center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sz w:val="16"/>
                <w:szCs w:val="16"/>
              </w:rPr>
            </w:pPr>
            <w:r w:rsidRPr="00D104AC">
              <w:rPr>
                <w:sz w:val="16"/>
                <w:szCs w:val="16"/>
              </w:rPr>
              <w:t>16</w:t>
            </w:r>
          </w:p>
        </w:tc>
      </w:tr>
      <w:tr w:rsidR="006656DD" w:rsidRPr="00D104AC" w:rsidTr="00AE4652">
        <w:trPr>
          <w:gridAfter w:val="2"/>
          <w:wAfter w:w="2268" w:type="dxa"/>
          <w:trHeight w:val="270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6DD" w:rsidRPr="00D104AC" w:rsidRDefault="006656DD" w:rsidP="006656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104AC">
              <w:rPr>
                <w:b/>
                <w:bCs/>
                <w:color w:val="000000"/>
                <w:sz w:val="16"/>
                <w:szCs w:val="16"/>
              </w:rPr>
              <w:t>911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center"/>
              <w:rPr>
                <w:color w:val="000000"/>
                <w:sz w:val="16"/>
                <w:szCs w:val="16"/>
              </w:rPr>
            </w:pPr>
            <w:r w:rsidRPr="00D104A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FF0000"/>
                <w:sz w:val="16"/>
                <w:szCs w:val="16"/>
              </w:rPr>
            </w:pPr>
            <w:r w:rsidRPr="00D104A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FF0000"/>
                <w:sz w:val="16"/>
                <w:szCs w:val="16"/>
              </w:rPr>
            </w:pPr>
            <w:r w:rsidRPr="00D104AC">
              <w:rPr>
                <w:color w:val="FF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6DD" w:rsidRPr="00D104AC" w:rsidRDefault="006656DD" w:rsidP="006656DD">
            <w:pPr>
              <w:jc w:val="right"/>
              <w:rPr>
                <w:color w:val="FF0000"/>
                <w:sz w:val="16"/>
                <w:szCs w:val="16"/>
              </w:rPr>
            </w:pPr>
            <w:r w:rsidRPr="00D104AC">
              <w:rPr>
                <w:color w:val="FF0000"/>
                <w:sz w:val="16"/>
                <w:szCs w:val="16"/>
              </w:rPr>
              <w:t> </w:t>
            </w:r>
          </w:p>
        </w:tc>
      </w:tr>
    </w:tbl>
    <w:p w:rsidR="001150A0" w:rsidRPr="00D104AC" w:rsidRDefault="001150A0" w:rsidP="001150A0">
      <w:pPr>
        <w:jc w:val="both"/>
        <w:rPr>
          <w:bCs/>
          <w:sz w:val="16"/>
          <w:szCs w:val="16"/>
        </w:rPr>
      </w:pPr>
    </w:p>
    <w:p w:rsidR="001150A0" w:rsidRDefault="001150A0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tbl>
      <w:tblPr>
        <w:tblW w:w="12806" w:type="dxa"/>
        <w:tblInd w:w="-34" w:type="dxa"/>
        <w:tblLayout w:type="fixed"/>
        <w:tblLook w:val="04A0"/>
      </w:tblPr>
      <w:tblGrid>
        <w:gridCol w:w="3955"/>
        <w:gridCol w:w="564"/>
        <w:gridCol w:w="425"/>
        <w:gridCol w:w="424"/>
        <w:gridCol w:w="613"/>
        <w:gridCol w:w="516"/>
        <w:gridCol w:w="564"/>
        <w:gridCol w:w="501"/>
        <w:gridCol w:w="279"/>
        <w:gridCol w:w="241"/>
        <w:gridCol w:w="732"/>
        <w:gridCol w:w="786"/>
        <w:gridCol w:w="748"/>
        <w:gridCol w:w="142"/>
        <w:gridCol w:w="395"/>
        <w:gridCol w:w="236"/>
        <w:gridCol w:w="236"/>
        <w:gridCol w:w="236"/>
        <w:gridCol w:w="236"/>
        <w:gridCol w:w="977"/>
      </w:tblGrid>
      <w:tr w:rsidR="00A63F36" w:rsidRPr="00A63F36" w:rsidTr="00AE4652">
        <w:trPr>
          <w:gridAfter w:val="6"/>
          <w:wAfter w:w="2316" w:type="dxa"/>
          <w:trHeight w:val="1830"/>
        </w:trPr>
        <w:tc>
          <w:tcPr>
            <w:tcW w:w="1049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Pr="00C1458F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Приложение </w:t>
            </w:r>
            <w:r w:rsidRPr="00C1458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4</w:t>
            </w:r>
          </w:p>
          <w:p w:rsidR="00A63F36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 w:rsidRPr="00C1458F">
              <w:rPr>
                <w:bCs/>
                <w:sz w:val="20"/>
                <w:szCs w:val="20"/>
              </w:rPr>
              <w:t xml:space="preserve">к решению </w:t>
            </w:r>
            <w:r>
              <w:rPr>
                <w:bCs/>
                <w:sz w:val="20"/>
                <w:szCs w:val="20"/>
              </w:rPr>
              <w:t>Совета депутатов</w:t>
            </w:r>
          </w:p>
          <w:p w:rsidR="00A63F36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Андреевского сельского поселения</w:t>
            </w:r>
          </w:p>
          <w:p w:rsidR="00A63F36" w:rsidRPr="00C1458F" w:rsidRDefault="00A63F36" w:rsidP="00A63F3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от                         2021 г №  </w:t>
            </w:r>
          </w:p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2022 ГОД И ПЛАНОВЫЙ ПЕРИОД 2023-2024ГГ </w:t>
            </w:r>
          </w:p>
        </w:tc>
      </w:tr>
      <w:tr w:rsidR="00A63F36" w:rsidRPr="00A63F36" w:rsidTr="00AE4652">
        <w:trPr>
          <w:trHeight w:val="285"/>
        </w:trPr>
        <w:tc>
          <w:tcPr>
            <w:tcW w:w="3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тыс.рублей</w:t>
            </w:r>
          </w:p>
        </w:tc>
      </w:tr>
      <w:tr w:rsidR="00A63F36" w:rsidRPr="00A63F36" w:rsidTr="00AE4652">
        <w:trPr>
          <w:gridAfter w:val="7"/>
          <w:wAfter w:w="2458" w:type="dxa"/>
          <w:trHeight w:val="5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Адм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2022</w:t>
            </w:r>
          </w:p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2023</w:t>
            </w:r>
          </w:p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2024</w:t>
            </w:r>
          </w:p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gridAfter w:val="7"/>
          <w:wAfter w:w="2458" w:type="dxa"/>
          <w:trHeight w:val="27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5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7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</w:t>
            </w:r>
          </w:p>
        </w:tc>
      </w:tr>
      <w:tr w:rsidR="00A63F36" w:rsidRPr="00A63F36" w:rsidTr="00AE4652">
        <w:trPr>
          <w:gridAfter w:val="7"/>
          <w:wAfter w:w="2458" w:type="dxa"/>
          <w:trHeight w:val="27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2248,0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2098,8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2274,2</w:t>
            </w:r>
          </w:p>
        </w:tc>
      </w:tr>
      <w:tr w:rsidR="00A63F36" w:rsidRPr="00A63F36" w:rsidTr="00AE4652">
        <w:trPr>
          <w:gridAfter w:val="7"/>
          <w:wAfter w:w="2458" w:type="dxa"/>
          <w:trHeight w:val="6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Программные расходы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Обеспечение деятельности Администрации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1293,20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1143,70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1202,24</w:t>
            </w:r>
          </w:p>
        </w:tc>
      </w:tr>
      <w:tr w:rsidR="00A63F36" w:rsidRPr="00A63F36" w:rsidTr="00AE4652">
        <w:trPr>
          <w:gridAfter w:val="7"/>
          <w:wAfter w:w="2458" w:type="dxa"/>
          <w:trHeight w:val="25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Глава, аппарат администрации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1293,20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1143,70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1202,24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142,80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482,34</w:t>
            </w:r>
          </w:p>
        </w:tc>
      </w:tr>
      <w:tr w:rsidR="00A63F36" w:rsidRPr="00A63F36" w:rsidTr="00AE4652">
        <w:trPr>
          <w:gridAfter w:val="7"/>
          <w:wAfter w:w="2458" w:type="dxa"/>
          <w:trHeight w:val="57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</w:t>
            </w:r>
            <w:r w:rsidRPr="00A63F36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374,30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108,04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3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6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высшего должностного лица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512,50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422,50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36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385,00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492,30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402,30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34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20,20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Расходы на обеспечение функций муниципального органа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431,70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28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</w:t>
            </w:r>
            <w:r w:rsidRPr="00A63F36">
              <w:rPr>
                <w:color w:val="000000"/>
                <w:sz w:val="16"/>
                <w:szCs w:val="16"/>
              </w:rPr>
              <w:lastRenderedPageBreak/>
              <w:t>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321,90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120,60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297,10</w:t>
            </w:r>
          </w:p>
        </w:tc>
      </w:tr>
      <w:tr w:rsidR="00A63F36" w:rsidRPr="00A63F36" w:rsidTr="00AE4652">
        <w:trPr>
          <w:gridAfter w:val="7"/>
          <w:wAfter w:w="2458" w:type="dxa"/>
          <w:trHeight w:val="552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98,20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853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5,60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623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налога на имущество организация и земельного налога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852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758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0,30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954,80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955,10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1072,00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91,00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92,00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95,00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166,70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8,70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Взносы на капитальный ремонт общего имущества в многоквартирном доме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42360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158,00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43040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i/>
                <w:iCs/>
                <w:sz w:val="16"/>
                <w:szCs w:val="16"/>
              </w:rPr>
            </w:pPr>
            <w:r w:rsidRPr="00A63F36">
              <w:rPr>
                <w:i/>
                <w:iCs/>
                <w:sz w:val="16"/>
                <w:szCs w:val="16"/>
              </w:rPr>
              <w:t>Дорожное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600,00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Иные межбюджетные трансферты на осуществление полномочий по обеспечению проживающих в поселении и нуждающихся в </w:t>
            </w:r>
            <w:r w:rsidRPr="00A63F36">
              <w:rPr>
                <w:b/>
                <w:bCs/>
                <w:sz w:val="16"/>
                <w:szCs w:val="16"/>
              </w:rPr>
              <w:lastRenderedPageBreak/>
              <w:t>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</w:t>
            </w:r>
            <w:r w:rsidR="00C5300B">
              <w:rPr>
                <w:b/>
                <w:bCs/>
                <w:sz w:val="16"/>
                <w:szCs w:val="16"/>
              </w:rPr>
              <w:t xml:space="preserve"> </w:t>
            </w:r>
            <w:r w:rsidRPr="00A63F36">
              <w:rPr>
                <w:b/>
                <w:bCs/>
                <w:sz w:val="16"/>
                <w:szCs w:val="16"/>
              </w:rPr>
              <w:t>с жилищным законодательством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Администрация 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44104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08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44106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05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31,30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</w:t>
            </w:r>
            <w:r w:rsidRPr="00A63F36">
              <w:rPr>
                <w:color w:val="000000"/>
                <w:sz w:val="16"/>
                <w:szCs w:val="16"/>
              </w:rPr>
              <w:lastRenderedPageBreak/>
              <w:t>поселения,</w:t>
            </w:r>
            <w:r w:rsidRPr="00A63F36">
              <w:rPr>
                <w:color w:val="000000"/>
                <w:sz w:val="16"/>
                <w:szCs w:val="16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C5300B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A63F36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44107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C5300B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Администрация </w:t>
            </w:r>
            <w:r w:rsidR="00C5300B">
              <w:rPr>
                <w:color w:val="000000"/>
                <w:sz w:val="16"/>
                <w:szCs w:val="16"/>
              </w:rPr>
              <w:t>Андреевского</w:t>
            </w:r>
            <w:r w:rsidRPr="00A63F36"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44110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10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16,00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Иные мужбюджетные трансферты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06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48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930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89,80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92,80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96,00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Расходы на выплаты персоналу казенных учреждений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67,00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68,00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lastRenderedPageBreak/>
              <w:t>Национальная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21,00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6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b/>
                <w:bCs/>
                <w:i/>
                <w:iCs/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37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495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A63F36">
              <w:rPr>
                <w:i/>
                <w:iCs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7,00</w:t>
            </w:r>
          </w:p>
        </w:tc>
      </w:tr>
      <w:tr w:rsidR="00A63F36" w:rsidRPr="00A63F36" w:rsidTr="00AE4652">
        <w:trPr>
          <w:gridAfter w:val="7"/>
          <w:wAfter w:w="2458" w:type="dxa"/>
          <w:trHeight w:val="300"/>
        </w:trPr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Администрация сельского поселения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911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5,80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right"/>
              <w:rPr>
                <w:color w:val="000000"/>
                <w:sz w:val="16"/>
                <w:szCs w:val="16"/>
              </w:rPr>
            </w:pPr>
            <w:r w:rsidRPr="00A63F36">
              <w:rPr>
                <w:color w:val="000000"/>
                <w:sz w:val="16"/>
                <w:szCs w:val="16"/>
              </w:rPr>
              <w:t>7,00</w:t>
            </w:r>
          </w:p>
        </w:tc>
      </w:tr>
    </w:tbl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63F36" w:rsidRPr="00C1458F" w:rsidRDefault="00A63F36" w:rsidP="00A63F36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Приложение </w:t>
      </w:r>
      <w:r w:rsidRPr="00C1458F">
        <w:rPr>
          <w:sz w:val="20"/>
          <w:szCs w:val="20"/>
        </w:rPr>
        <w:t>№</w:t>
      </w:r>
      <w:r>
        <w:rPr>
          <w:sz w:val="20"/>
          <w:szCs w:val="20"/>
        </w:rPr>
        <w:t xml:space="preserve"> 5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к решению </w:t>
      </w:r>
      <w:r>
        <w:rPr>
          <w:bCs/>
          <w:sz w:val="20"/>
          <w:szCs w:val="20"/>
        </w:rPr>
        <w:t>Совета депутатов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Андреевского сельского поселения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от                         2021 г №</w:t>
      </w:r>
    </w:p>
    <w:p w:rsidR="00A63F36" w:rsidRDefault="00A63F36" w:rsidP="00A63F36">
      <w:pPr>
        <w:jc w:val="right"/>
        <w:rPr>
          <w:bCs/>
          <w:sz w:val="20"/>
          <w:szCs w:val="20"/>
        </w:rPr>
      </w:pPr>
    </w:p>
    <w:p w:rsidR="00A63F36" w:rsidRDefault="00A63F36" w:rsidP="00A63F36">
      <w:pPr>
        <w:jc w:val="right"/>
        <w:rPr>
          <w:bCs/>
          <w:sz w:val="20"/>
          <w:szCs w:val="20"/>
        </w:rPr>
      </w:pPr>
    </w:p>
    <w:tbl>
      <w:tblPr>
        <w:tblW w:w="10221" w:type="dxa"/>
        <w:tblInd w:w="93" w:type="dxa"/>
        <w:tblLook w:val="04A0"/>
      </w:tblPr>
      <w:tblGrid>
        <w:gridCol w:w="2709"/>
        <w:gridCol w:w="3260"/>
        <w:gridCol w:w="1701"/>
        <w:gridCol w:w="992"/>
        <w:gridCol w:w="171"/>
        <w:gridCol w:w="764"/>
        <w:gridCol w:w="624"/>
      </w:tblGrid>
      <w:tr w:rsidR="00A63F36" w:rsidRPr="00A63F36" w:rsidTr="00AE4652">
        <w:trPr>
          <w:trHeight w:val="255"/>
        </w:trPr>
        <w:tc>
          <w:tcPr>
            <w:tcW w:w="1022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1" w:name="RANGE!A6"/>
            <w:r w:rsidRPr="00A63F36">
              <w:rPr>
                <w:b/>
                <w:bCs/>
                <w:sz w:val="16"/>
                <w:szCs w:val="16"/>
              </w:rPr>
              <w:t>ИСТОЧНИКИ</w:t>
            </w:r>
            <w:r w:rsidR="00C5300B">
              <w:rPr>
                <w:b/>
                <w:bCs/>
                <w:sz w:val="16"/>
                <w:szCs w:val="16"/>
              </w:rPr>
              <w:t xml:space="preserve"> </w:t>
            </w:r>
            <w:r w:rsidRPr="00A63F36">
              <w:rPr>
                <w:b/>
                <w:bCs/>
                <w:sz w:val="16"/>
                <w:szCs w:val="16"/>
              </w:rPr>
              <w:t xml:space="preserve"> ВНУТРЕННЕГО ФИНАНСИРОВАНИЯ ДЕФИЦИТА БЮДЖЕТА АНДРЕЕВСКОГО СЕЛЬСКОГО ПОСЕЛЕНИЯ ТЕМНИКОВСКОГО МУНИЦИПАЛЬНОГО РАЙОНА НА 2022 ГОД И ПЛАНОВЫЙ ПЕРИОД 2023 И 2024 ГОДОВ</w:t>
            </w:r>
            <w:bookmarkEnd w:id="1"/>
          </w:p>
        </w:tc>
      </w:tr>
      <w:tr w:rsidR="00A63F36" w:rsidRPr="00A63F36" w:rsidTr="00AE4652">
        <w:trPr>
          <w:trHeight w:val="255"/>
        </w:trPr>
        <w:tc>
          <w:tcPr>
            <w:tcW w:w="1022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2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2024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000 01 02 00 00 05 0000 710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000 01 02 00 00 05 0000 810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lastRenderedPageBreak/>
              <w:t>000 01 03 00 00 00 0000 000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57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5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000 01 03 01 00 05 0000 710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бюджетами субъектов Российской Федерации кредитов</w:t>
            </w:r>
            <w:r w:rsidRPr="00A63F36">
              <w:rPr>
                <w:b/>
                <w:bCs/>
                <w:sz w:val="16"/>
                <w:szCs w:val="16"/>
              </w:rPr>
              <w:t xml:space="preserve"> </w:t>
            </w:r>
            <w:r w:rsidRPr="00A63F36">
              <w:rPr>
                <w:sz w:val="16"/>
                <w:szCs w:val="16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18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000 01 03 01 00 05 0000 810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0,00</w:t>
            </w:r>
          </w:p>
        </w:tc>
      </w:tr>
      <w:tr w:rsidR="00A63F36" w:rsidRPr="00A63F36" w:rsidTr="00AE4652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-2 252,8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-2 106,1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-2 283,9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</w:t>
            </w:r>
            <w:r w:rsidRPr="00A63F36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2 252,8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184"/>
        </w:trPr>
        <w:tc>
          <w:tcPr>
            <w:tcW w:w="2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</w:tr>
      <w:tr w:rsidR="00A63F36" w:rsidRPr="00A63F36" w:rsidTr="00AE4652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2 252,8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2 106,1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2 283,9</w:t>
            </w:r>
          </w:p>
        </w:tc>
      </w:tr>
      <w:tr w:rsidR="00A63F36" w:rsidRPr="00A63F36" w:rsidTr="00AE4652">
        <w:trPr>
          <w:trHeight w:val="4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36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20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lastRenderedPageBreak/>
              <w:t>000 01 06 04 01 05 0000 810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3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000 01 06 05 00 00 0000 000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both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000 01 06 05 00 00 0000 600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000 01 06 05 01 00 0000 600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90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000 01 06 05 01 05 0000 640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000 01 06 05 02 00 0000 640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32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000 01 06 05 02 05 0000 640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A63F36">
              <w:rPr>
                <w:sz w:val="16"/>
                <w:szCs w:val="16"/>
              </w:rPr>
              <w:br w:type="page"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  <w:r w:rsidRPr="00A63F36">
              <w:rPr>
                <w:sz w:val="16"/>
                <w:szCs w:val="16"/>
              </w:rPr>
              <w:br w:type="page"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000 01 06 05 00 00 0000 500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103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000 01 06 05 02 05 0000 540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</w:tr>
      <w:tr w:rsidR="00A63F36" w:rsidRPr="00A63F36" w:rsidTr="00AE4652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center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000 01 00 00 00 00 0000 000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both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A63F36" w:rsidRPr="00A63F36" w:rsidTr="00AE4652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jc w:val="both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b/>
                <w:bCs/>
                <w:sz w:val="16"/>
                <w:szCs w:val="16"/>
              </w:rPr>
            </w:pPr>
            <w:r w:rsidRPr="00A63F36">
              <w:rPr>
                <w:b/>
                <w:bCs/>
                <w:sz w:val="16"/>
                <w:szCs w:val="16"/>
              </w:rPr>
              <w:t>-9,7</w:t>
            </w:r>
          </w:p>
        </w:tc>
      </w:tr>
      <w:tr w:rsidR="00A63F36" w:rsidRPr="00A63F36" w:rsidTr="00AE4652">
        <w:trPr>
          <w:trHeight w:val="25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-7,3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F36" w:rsidRPr="00A63F36" w:rsidRDefault="00A63F36" w:rsidP="00A63F36">
            <w:pPr>
              <w:jc w:val="right"/>
              <w:rPr>
                <w:sz w:val="16"/>
                <w:szCs w:val="16"/>
              </w:rPr>
            </w:pPr>
            <w:r w:rsidRPr="00A63F36">
              <w:rPr>
                <w:sz w:val="16"/>
                <w:szCs w:val="16"/>
              </w:rPr>
              <w:t>-9,7</w:t>
            </w:r>
          </w:p>
        </w:tc>
      </w:tr>
    </w:tbl>
    <w:p w:rsidR="00A63F36" w:rsidRPr="00C1458F" w:rsidRDefault="00A63F36" w:rsidP="00A63F36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</w:t>
      </w:r>
    </w:p>
    <w:p w:rsidR="00A63F36" w:rsidRDefault="00A63F36" w:rsidP="001150A0">
      <w:pPr>
        <w:jc w:val="both"/>
        <w:rPr>
          <w:bCs/>
          <w:sz w:val="16"/>
          <w:szCs w:val="16"/>
        </w:rPr>
      </w:pPr>
    </w:p>
    <w:p w:rsidR="00AE4652" w:rsidRDefault="00AE4652" w:rsidP="00C5300B">
      <w:pPr>
        <w:jc w:val="right"/>
        <w:rPr>
          <w:bCs/>
          <w:sz w:val="20"/>
          <w:szCs w:val="20"/>
        </w:rPr>
      </w:pPr>
    </w:p>
    <w:p w:rsidR="00AE4652" w:rsidRDefault="00AE4652" w:rsidP="00C5300B">
      <w:pPr>
        <w:jc w:val="right"/>
        <w:rPr>
          <w:bCs/>
          <w:sz w:val="20"/>
          <w:szCs w:val="20"/>
        </w:rPr>
      </w:pPr>
    </w:p>
    <w:p w:rsidR="00AE4652" w:rsidRDefault="00AE4652" w:rsidP="00C5300B">
      <w:pPr>
        <w:jc w:val="right"/>
        <w:rPr>
          <w:bCs/>
          <w:sz w:val="20"/>
          <w:szCs w:val="20"/>
        </w:rPr>
      </w:pPr>
    </w:p>
    <w:p w:rsidR="00C5300B" w:rsidRPr="00C1458F" w:rsidRDefault="00C5300B" w:rsidP="00C5300B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lastRenderedPageBreak/>
        <w:t xml:space="preserve">Приложение </w:t>
      </w:r>
      <w:r w:rsidRPr="00C1458F">
        <w:rPr>
          <w:sz w:val="20"/>
          <w:szCs w:val="20"/>
        </w:rPr>
        <w:t>№</w:t>
      </w:r>
      <w:r>
        <w:rPr>
          <w:sz w:val="20"/>
          <w:szCs w:val="20"/>
        </w:rPr>
        <w:t xml:space="preserve"> 6</w:t>
      </w:r>
    </w:p>
    <w:p w:rsidR="00C5300B" w:rsidRDefault="00C5300B" w:rsidP="00C5300B">
      <w:pPr>
        <w:jc w:val="right"/>
        <w:rPr>
          <w:bCs/>
          <w:sz w:val="20"/>
          <w:szCs w:val="20"/>
        </w:rPr>
      </w:pPr>
      <w:r w:rsidRPr="00C1458F">
        <w:rPr>
          <w:bCs/>
          <w:sz w:val="20"/>
          <w:szCs w:val="20"/>
        </w:rPr>
        <w:t xml:space="preserve">к решению </w:t>
      </w:r>
      <w:r>
        <w:rPr>
          <w:bCs/>
          <w:sz w:val="20"/>
          <w:szCs w:val="20"/>
        </w:rPr>
        <w:t>Совета депутатов</w:t>
      </w:r>
    </w:p>
    <w:p w:rsidR="00C5300B" w:rsidRDefault="00C5300B" w:rsidP="00C5300B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Андреевского сельского поселения</w:t>
      </w:r>
    </w:p>
    <w:p w:rsidR="00C5300B" w:rsidRDefault="00C5300B" w:rsidP="00C5300B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от                         2021 г №</w:t>
      </w:r>
    </w:p>
    <w:p w:rsidR="00C5300B" w:rsidRDefault="00C5300B" w:rsidP="001150A0">
      <w:pPr>
        <w:jc w:val="both"/>
        <w:rPr>
          <w:bCs/>
          <w:sz w:val="16"/>
          <w:szCs w:val="16"/>
        </w:rPr>
      </w:pPr>
    </w:p>
    <w:tbl>
      <w:tblPr>
        <w:tblW w:w="9400" w:type="dxa"/>
        <w:tblInd w:w="93" w:type="dxa"/>
        <w:tblLook w:val="04A0"/>
      </w:tblPr>
      <w:tblGrid>
        <w:gridCol w:w="960"/>
        <w:gridCol w:w="4720"/>
        <w:gridCol w:w="1360"/>
        <w:gridCol w:w="1140"/>
        <w:gridCol w:w="1220"/>
      </w:tblGrid>
      <w:tr w:rsidR="00C5300B" w:rsidRPr="00C5300B" w:rsidTr="00C5300B">
        <w:trPr>
          <w:trHeight w:val="600"/>
        </w:trPr>
        <w:tc>
          <w:tcPr>
            <w:tcW w:w="9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ПРОГРАММА МУНИЦИПАЛЬНЫХ ВНУТРЕННИХ ЗАИМСТВОВАНИЙ АНДРЕЕВСКОГО СЕЛЬСКОГО ПОСЕЛЕНИЯ ТЕМНИКОВСКОГО МУНИЦИПАЛЬНОГО РАЙОНА НА 202 ГОД И ПЛАНОВЫЙ ПЕРИОД 2023 И 2024 ГОДОВ</w:t>
            </w:r>
          </w:p>
        </w:tc>
      </w:tr>
      <w:tr w:rsidR="00C5300B" w:rsidRPr="00C5300B" w:rsidTr="00C5300B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ind w:firstLineChars="500" w:firstLine="800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(тыс. рублей)</w:t>
            </w:r>
          </w:p>
        </w:tc>
      </w:tr>
      <w:tr w:rsidR="00C5300B" w:rsidRPr="00C5300B" w:rsidTr="00C5300B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4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Виды заимствований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C5300B" w:rsidRPr="00C5300B" w:rsidTr="00C5300B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00B" w:rsidRPr="00C5300B" w:rsidRDefault="00C5300B" w:rsidP="00C5300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00B" w:rsidRPr="00C5300B" w:rsidRDefault="00C5300B" w:rsidP="00C5300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2023</w:t>
            </w:r>
          </w:p>
        </w:tc>
      </w:tr>
      <w:tr w:rsidR="00C5300B" w:rsidRPr="00C5300B" w:rsidTr="00C5300B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</w:tr>
      <w:tr w:rsidR="00C5300B" w:rsidRPr="00C5300B" w:rsidTr="00C5300B">
        <w:trPr>
          <w:trHeight w:val="5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1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57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54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2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-7,3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-9,7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</w:tr>
      <w:tr w:rsidR="00C5300B" w:rsidRPr="00C5300B" w:rsidTr="00C5300B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0,0</w:t>
            </w:r>
          </w:p>
        </w:tc>
      </w:tr>
      <w:tr w:rsidR="00C5300B" w:rsidRPr="00C5300B" w:rsidTr="00C5300B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-7,3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-9,7</w:t>
            </w:r>
          </w:p>
        </w:tc>
      </w:tr>
      <w:tr w:rsidR="00C5300B" w:rsidRPr="00C5300B" w:rsidTr="00C5300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300B" w:rsidRPr="00C5300B" w:rsidRDefault="00C5300B" w:rsidP="00C5300B">
            <w:pPr>
              <w:rPr>
                <w:sz w:val="16"/>
                <w:szCs w:val="16"/>
              </w:rPr>
            </w:pPr>
            <w:r w:rsidRPr="00C5300B">
              <w:rPr>
                <w:sz w:val="16"/>
                <w:szCs w:val="16"/>
              </w:rPr>
              <w:t> 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-4,8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-7,3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00B" w:rsidRPr="00C5300B" w:rsidRDefault="00C5300B" w:rsidP="00C5300B">
            <w:pPr>
              <w:jc w:val="center"/>
              <w:rPr>
                <w:b/>
                <w:bCs/>
                <w:sz w:val="16"/>
                <w:szCs w:val="16"/>
              </w:rPr>
            </w:pPr>
            <w:r w:rsidRPr="00C5300B">
              <w:rPr>
                <w:b/>
                <w:bCs/>
                <w:sz w:val="16"/>
                <w:szCs w:val="16"/>
              </w:rPr>
              <w:t>-9,7</w:t>
            </w:r>
          </w:p>
        </w:tc>
      </w:tr>
    </w:tbl>
    <w:p w:rsidR="00C5300B" w:rsidRPr="00D104AC" w:rsidRDefault="00C5300B" w:rsidP="001150A0">
      <w:pPr>
        <w:jc w:val="both"/>
        <w:rPr>
          <w:bCs/>
          <w:sz w:val="16"/>
          <w:szCs w:val="16"/>
        </w:rPr>
      </w:pPr>
    </w:p>
    <w:sectPr w:rsidR="00C5300B" w:rsidRPr="00D104AC" w:rsidSect="00AE4652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2CF" w:rsidRDefault="005B62CF">
      <w:r>
        <w:separator/>
      </w:r>
    </w:p>
  </w:endnote>
  <w:endnote w:type="continuationSeparator" w:id="1">
    <w:p w:rsidR="005B62CF" w:rsidRDefault="005B6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2CF" w:rsidRDefault="005B62CF">
      <w:r>
        <w:separator/>
      </w:r>
    </w:p>
  </w:footnote>
  <w:footnote w:type="continuationSeparator" w:id="1">
    <w:p w:rsidR="005B62CF" w:rsidRDefault="005B62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F36" w:rsidRDefault="00E73147">
    <w:pPr>
      <w:pStyle w:val="aff3"/>
      <w:jc w:val="center"/>
    </w:pPr>
    <w:fldSimple w:instr=" PAGE   \* MERGEFORMAT ">
      <w:r w:rsidR="00AE4652">
        <w:rPr>
          <w:noProof/>
        </w:rPr>
        <w:t>39</w:t>
      </w:r>
    </w:fldSimple>
  </w:p>
  <w:p w:rsidR="00A63F36" w:rsidRDefault="00A63F36">
    <w:pPr>
      <w:pStyle w:val="af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9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0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2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4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436B2937"/>
    <w:multiLevelType w:val="hybridMultilevel"/>
    <w:tmpl w:val="9028B772"/>
    <w:lvl w:ilvl="0" w:tplc="FCC81652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3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5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5"/>
  </w:num>
  <w:num w:numId="2">
    <w:abstractNumId w:val="10"/>
  </w:num>
  <w:num w:numId="3">
    <w:abstractNumId w:val="36"/>
  </w:num>
  <w:num w:numId="4">
    <w:abstractNumId w:val="2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9"/>
  </w:num>
  <w:num w:numId="8">
    <w:abstractNumId w:val="4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7"/>
  </w:num>
  <w:num w:numId="11">
    <w:abstractNumId w:val="40"/>
  </w:num>
  <w:num w:numId="12">
    <w:abstractNumId w:val="17"/>
  </w:num>
  <w:num w:numId="13">
    <w:abstractNumId w:val="26"/>
  </w:num>
  <w:num w:numId="14">
    <w:abstractNumId w:val="35"/>
  </w:num>
  <w:num w:numId="15">
    <w:abstractNumId w:val="3"/>
  </w:num>
  <w:num w:numId="16">
    <w:abstractNumId w:val="14"/>
  </w:num>
  <w:num w:numId="17">
    <w:abstractNumId w:val="30"/>
  </w:num>
  <w:num w:numId="18">
    <w:abstractNumId w:val="16"/>
  </w:num>
  <w:num w:numId="19">
    <w:abstractNumId w:val="33"/>
  </w:num>
  <w:num w:numId="20">
    <w:abstractNumId w:val="41"/>
  </w:num>
  <w:num w:numId="21">
    <w:abstractNumId w:val="22"/>
  </w:num>
  <w:num w:numId="22">
    <w:abstractNumId w:val="7"/>
  </w:num>
  <w:num w:numId="23">
    <w:abstractNumId w:val="23"/>
  </w:num>
  <w:num w:numId="24">
    <w:abstractNumId w:val="13"/>
  </w:num>
  <w:num w:numId="25">
    <w:abstractNumId w:val="38"/>
  </w:num>
  <w:num w:numId="26">
    <w:abstractNumId w:val="34"/>
  </w:num>
  <w:num w:numId="27">
    <w:abstractNumId w:val="44"/>
  </w:num>
  <w:num w:numId="28">
    <w:abstractNumId w:val="18"/>
  </w:num>
  <w:num w:numId="29">
    <w:abstractNumId w:val="15"/>
  </w:num>
  <w:num w:numId="30">
    <w:abstractNumId w:val="20"/>
  </w:num>
  <w:num w:numId="31">
    <w:abstractNumId w:val="11"/>
  </w:num>
  <w:num w:numId="32">
    <w:abstractNumId w:val="37"/>
  </w:num>
  <w:num w:numId="33">
    <w:abstractNumId w:val="8"/>
  </w:num>
  <w:num w:numId="34">
    <w:abstractNumId w:val="42"/>
  </w:num>
  <w:num w:numId="35">
    <w:abstractNumId w:val="19"/>
  </w:num>
  <w:num w:numId="36">
    <w:abstractNumId w:val="21"/>
  </w:num>
  <w:num w:numId="37">
    <w:abstractNumId w:val="46"/>
  </w:num>
  <w:num w:numId="38">
    <w:abstractNumId w:val="31"/>
  </w:num>
  <w:num w:numId="39">
    <w:abstractNumId w:val="43"/>
  </w:num>
  <w:num w:numId="40">
    <w:abstractNumId w:val="9"/>
  </w:num>
  <w:num w:numId="41">
    <w:abstractNumId w:val="4"/>
  </w:num>
  <w:num w:numId="42">
    <w:abstractNumId w:val="32"/>
  </w:num>
  <w:num w:numId="43">
    <w:abstractNumId w:val="24"/>
  </w:num>
  <w:num w:numId="44">
    <w:abstractNumId w:val="5"/>
  </w:num>
  <w:num w:numId="45">
    <w:abstractNumId w:val="12"/>
  </w:num>
  <w:num w:numId="46">
    <w:abstractNumId w:val="29"/>
  </w:num>
  <w:num w:numId="47">
    <w:abstractNumId w:val="6"/>
  </w:num>
  <w:num w:numId="4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50A0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6291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7D6"/>
    <w:rsid w:val="0036464A"/>
    <w:rsid w:val="0036582C"/>
    <w:rsid w:val="00381EBA"/>
    <w:rsid w:val="003828FF"/>
    <w:rsid w:val="00384717"/>
    <w:rsid w:val="00393F67"/>
    <w:rsid w:val="0039642F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3EE8"/>
    <w:rsid w:val="005947FF"/>
    <w:rsid w:val="0059660D"/>
    <w:rsid w:val="005A357B"/>
    <w:rsid w:val="005B62CF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656DD"/>
    <w:rsid w:val="00672896"/>
    <w:rsid w:val="00685A18"/>
    <w:rsid w:val="00693443"/>
    <w:rsid w:val="0069558D"/>
    <w:rsid w:val="006A36F8"/>
    <w:rsid w:val="006A3CCC"/>
    <w:rsid w:val="006A4408"/>
    <w:rsid w:val="006B0A91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45EF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26E4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A791D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3F36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E4652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1458F"/>
    <w:rsid w:val="00C35AA8"/>
    <w:rsid w:val="00C36E5C"/>
    <w:rsid w:val="00C419A6"/>
    <w:rsid w:val="00C5300B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C6F36"/>
    <w:rsid w:val="00CD36BD"/>
    <w:rsid w:val="00CD78FA"/>
    <w:rsid w:val="00CE795B"/>
    <w:rsid w:val="00CE7995"/>
    <w:rsid w:val="00CF24DF"/>
    <w:rsid w:val="00CF2B9A"/>
    <w:rsid w:val="00CF31F4"/>
    <w:rsid w:val="00CF66D7"/>
    <w:rsid w:val="00D104AC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3147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9" w:unhideWhenUsed="0" w:qFormat="1"/>
    <w:lsdException w:name="heading 4" w:locked="1" w:semiHidden="0" w:uiPriority="9" w:unhideWhenUsed="0" w:qFormat="1"/>
    <w:lsdException w:name="heading 5" w:locked="1" w:semiHidden="0" w:uiPriority="9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11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"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link w:val="11"/>
    <w:uiPriority w:val="99"/>
    <w:rsid w:val="006A4408"/>
    <w:rPr>
      <w:color w:val="000080"/>
      <w:u w:val="single"/>
    </w:rPr>
  </w:style>
  <w:style w:type="paragraph" w:customStyle="1" w:styleId="11">
    <w:name w:val="Гиперссылка1"/>
    <w:basedOn w:val="12"/>
    <w:link w:val="a5"/>
    <w:uiPriority w:val="99"/>
    <w:rsid w:val="0039642F"/>
    <w:rPr>
      <w:rFonts w:ascii="Times New Roman" w:hAnsi="Times New Roman"/>
      <w:color w:val="000080"/>
      <w:sz w:val="20"/>
      <w:u w:val="single"/>
    </w:rPr>
  </w:style>
  <w:style w:type="paragraph" w:customStyle="1" w:styleId="12">
    <w:name w:val="Основной шрифт абзаца1"/>
    <w:rsid w:val="0039642F"/>
    <w:pPr>
      <w:spacing w:after="200" w:line="276" w:lineRule="auto"/>
    </w:pPr>
    <w:rPr>
      <w:rFonts w:ascii="Calibri" w:hAnsi="Calibri"/>
      <w:color w:val="000000"/>
      <w:sz w:val="22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11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11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ConsPlusNormal">
    <w:name w:val="ConsPlusNormal"/>
    <w:link w:val="ConsPlusNormal1"/>
    <w:rsid w:val="002B18CA"/>
    <w:pPr>
      <w:widowControl w:val="0"/>
      <w:autoSpaceDE w:val="0"/>
      <w:autoSpaceDN w:val="0"/>
    </w:pPr>
    <w:rPr>
      <w:rFonts w:ascii="Calibri" w:hAnsi="Calibri"/>
      <w:sz w:val="22"/>
      <w:szCs w:val="22"/>
    </w:rPr>
  </w:style>
  <w:style w:type="character" w:customStyle="1" w:styleId="ConsPlusNormal1">
    <w:name w:val="ConsPlusNormal1"/>
    <w:link w:val="ConsPlusNormal"/>
    <w:locked/>
    <w:rsid w:val="0039642F"/>
    <w:rPr>
      <w:rFonts w:ascii="Calibri" w:hAnsi="Calibri"/>
      <w:sz w:val="22"/>
      <w:szCs w:val="22"/>
      <w:lang w:bidi="ar-SA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10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link w:val="13"/>
    <w:uiPriority w:val="99"/>
    <w:rsid w:val="005C3CAD"/>
    <w:rPr>
      <w:vertAlign w:val="superscript"/>
    </w:rPr>
  </w:style>
  <w:style w:type="paragraph" w:customStyle="1" w:styleId="13">
    <w:name w:val="Знак сноски1"/>
    <w:basedOn w:val="12"/>
    <w:link w:val="afe"/>
    <w:uiPriority w:val="99"/>
    <w:rsid w:val="0039642F"/>
    <w:rPr>
      <w:rFonts w:ascii="Times New Roman" w:hAnsi="Times New Roman"/>
      <w:color w:val="auto"/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link w:val="aff2"/>
    <w:qFormat/>
    <w:rsid w:val="00A732B1"/>
    <w:pPr>
      <w:spacing w:after="200" w:line="276" w:lineRule="auto"/>
      <w:ind w:left="720"/>
    </w:pPr>
    <w:rPr>
      <w:rFonts w:ascii="Calibri" w:hAnsi="Calibri"/>
      <w:sz w:val="22"/>
      <w:szCs w:val="22"/>
      <w:lang/>
    </w:rPr>
  </w:style>
  <w:style w:type="character" w:customStyle="1" w:styleId="aff2">
    <w:name w:val="Абзац списка Знак"/>
    <w:link w:val="aff1"/>
    <w:locked/>
    <w:rsid w:val="0039642F"/>
    <w:rPr>
      <w:rFonts w:ascii="Calibri" w:hAnsi="Calibri" w:cs="Calibri"/>
      <w:sz w:val="22"/>
      <w:szCs w:val="22"/>
    </w:rPr>
  </w:style>
  <w:style w:type="paragraph" w:styleId="aff3">
    <w:name w:val="Body Text Indent"/>
    <w:basedOn w:val="a"/>
    <w:link w:val="aff4"/>
    <w:uiPriority w:val="99"/>
    <w:semiHidden/>
    <w:unhideWhenUsed/>
    <w:rsid w:val="009C6469"/>
    <w:pPr>
      <w:spacing w:after="120"/>
      <w:ind w:left="283"/>
    </w:pPr>
  </w:style>
  <w:style w:type="character" w:customStyle="1" w:styleId="aff4">
    <w:name w:val="Основной текст с отступом Знак"/>
    <w:basedOn w:val="a1"/>
    <w:link w:val="aff3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5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6">
    <w:name w:val="header"/>
    <w:basedOn w:val="a"/>
    <w:link w:val="aff7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Верхний колонтитул Знак"/>
    <w:basedOn w:val="a1"/>
    <w:link w:val="aff6"/>
    <w:uiPriority w:val="99"/>
    <w:rsid w:val="00B44412"/>
    <w:rPr>
      <w:sz w:val="24"/>
      <w:szCs w:val="24"/>
    </w:rPr>
  </w:style>
  <w:style w:type="paragraph" w:styleId="aff8">
    <w:name w:val="footer"/>
    <w:basedOn w:val="a"/>
    <w:link w:val="aff9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9">
    <w:name w:val="Нижний колонтитул Знак"/>
    <w:basedOn w:val="a1"/>
    <w:link w:val="aff8"/>
    <w:uiPriority w:val="99"/>
    <w:rsid w:val="00B44412"/>
    <w:rPr>
      <w:sz w:val="24"/>
      <w:szCs w:val="24"/>
    </w:rPr>
  </w:style>
  <w:style w:type="paragraph" w:customStyle="1" w:styleId="affa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0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d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character" w:customStyle="1" w:styleId="15">
    <w:name w:val="Обычный1"/>
    <w:rsid w:val="0039642F"/>
    <w:rPr>
      <w:rFonts w:ascii="Arial" w:hAnsi="Arial"/>
      <w:sz w:val="20"/>
    </w:rPr>
  </w:style>
  <w:style w:type="paragraph" w:styleId="23">
    <w:name w:val="toc 2"/>
    <w:basedOn w:val="a"/>
    <w:next w:val="a"/>
    <w:link w:val="24"/>
    <w:locked/>
    <w:rsid w:val="0039642F"/>
    <w:pPr>
      <w:spacing w:after="200" w:line="276" w:lineRule="auto"/>
      <w:ind w:left="200"/>
    </w:pPr>
    <w:rPr>
      <w:rFonts w:ascii="Calibri" w:hAnsi="Calibri"/>
      <w:color w:val="000000"/>
      <w:sz w:val="22"/>
      <w:szCs w:val="20"/>
      <w:lang/>
    </w:rPr>
  </w:style>
  <w:style w:type="character" w:customStyle="1" w:styleId="24">
    <w:name w:val="Оглавление 2 Знак"/>
    <w:link w:val="23"/>
    <w:locked/>
    <w:rsid w:val="0039642F"/>
    <w:rPr>
      <w:rFonts w:ascii="Calibri" w:hAnsi="Calibri"/>
      <w:color w:val="000000"/>
      <w:sz w:val="22"/>
    </w:rPr>
  </w:style>
  <w:style w:type="paragraph" w:styleId="41">
    <w:name w:val="toc 4"/>
    <w:basedOn w:val="a"/>
    <w:next w:val="a"/>
    <w:link w:val="42"/>
    <w:locked/>
    <w:rsid w:val="0039642F"/>
    <w:pPr>
      <w:spacing w:after="200" w:line="276" w:lineRule="auto"/>
      <w:ind w:left="600"/>
    </w:pPr>
    <w:rPr>
      <w:rFonts w:ascii="Calibri" w:hAnsi="Calibri"/>
      <w:color w:val="000000"/>
      <w:sz w:val="22"/>
      <w:szCs w:val="20"/>
      <w:lang/>
    </w:rPr>
  </w:style>
  <w:style w:type="character" w:customStyle="1" w:styleId="42">
    <w:name w:val="Оглавление 4 Знак"/>
    <w:link w:val="41"/>
    <w:locked/>
    <w:rsid w:val="0039642F"/>
    <w:rPr>
      <w:rFonts w:ascii="Calibri" w:hAnsi="Calibri"/>
      <w:color w:val="000000"/>
      <w:sz w:val="22"/>
    </w:rPr>
  </w:style>
  <w:style w:type="paragraph" w:styleId="61">
    <w:name w:val="toc 6"/>
    <w:basedOn w:val="a"/>
    <w:next w:val="a"/>
    <w:link w:val="62"/>
    <w:locked/>
    <w:rsid w:val="0039642F"/>
    <w:pPr>
      <w:spacing w:after="200" w:line="276" w:lineRule="auto"/>
      <w:ind w:left="1000"/>
    </w:pPr>
    <w:rPr>
      <w:rFonts w:ascii="Calibri" w:hAnsi="Calibri"/>
      <w:color w:val="000000"/>
      <w:sz w:val="22"/>
      <w:szCs w:val="20"/>
      <w:lang/>
    </w:rPr>
  </w:style>
  <w:style w:type="character" w:customStyle="1" w:styleId="62">
    <w:name w:val="Оглавление 6 Знак"/>
    <w:link w:val="61"/>
    <w:locked/>
    <w:rsid w:val="0039642F"/>
    <w:rPr>
      <w:rFonts w:ascii="Calibri" w:hAnsi="Calibri"/>
      <w:color w:val="000000"/>
      <w:sz w:val="22"/>
    </w:rPr>
  </w:style>
  <w:style w:type="paragraph" w:styleId="7">
    <w:name w:val="toc 7"/>
    <w:basedOn w:val="a"/>
    <w:next w:val="a"/>
    <w:link w:val="70"/>
    <w:locked/>
    <w:rsid w:val="0039642F"/>
    <w:pPr>
      <w:spacing w:after="200" w:line="276" w:lineRule="auto"/>
      <w:ind w:left="1200"/>
    </w:pPr>
    <w:rPr>
      <w:rFonts w:ascii="Calibri" w:hAnsi="Calibri"/>
      <w:color w:val="000000"/>
      <w:sz w:val="22"/>
      <w:szCs w:val="20"/>
      <w:lang/>
    </w:rPr>
  </w:style>
  <w:style w:type="character" w:customStyle="1" w:styleId="70">
    <w:name w:val="Оглавление 7 Знак"/>
    <w:link w:val="7"/>
    <w:locked/>
    <w:rsid w:val="0039642F"/>
    <w:rPr>
      <w:rFonts w:ascii="Calibri" w:hAnsi="Calibri"/>
      <w:color w:val="000000"/>
      <w:sz w:val="22"/>
    </w:rPr>
  </w:style>
  <w:style w:type="paragraph" w:styleId="31">
    <w:name w:val="toc 3"/>
    <w:basedOn w:val="a"/>
    <w:next w:val="a"/>
    <w:link w:val="32"/>
    <w:locked/>
    <w:rsid w:val="0039642F"/>
    <w:pPr>
      <w:spacing w:after="200" w:line="276" w:lineRule="auto"/>
      <w:ind w:left="400"/>
    </w:pPr>
    <w:rPr>
      <w:rFonts w:ascii="Calibri" w:hAnsi="Calibri"/>
      <w:color w:val="000000"/>
      <w:sz w:val="22"/>
      <w:szCs w:val="20"/>
      <w:lang/>
    </w:rPr>
  </w:style>
  <w:style w:type="character" w:customStyle="1" w:styleId="32">
    <w:name w:val="Оглавление 3 Знак"/>
    <w:link w:val="31"/>
    <w:locked/>
    <w:rsid w:val="0039642F"/>
    <w:rPr>
      <w:rFonts w:ascii="Calibri" w:hAnsi="Calibri"/>
      <w:color w:val="000000"/>
      <w:sz w:val="22"/>
    </w:rPr>
  </w:style>
  <w:style w:type="paragraph" w:customStyle="1" w:styleId="Footnote">
    <w:name w:val="Footnote"/>
    <w:basedOn w:val="a"/>
    <w:link w:val="Footnote1"/>
    <w:rsid w:val="0039642F"/>
    <w:pPr>
      <w:widowControl w:val="0"/>
    </w:pPr>
    <w:rPr>
      <w:rFonts w:ascii="Arial" w:hAnsi="Arial"/>
      <w:sz w:val="20"/>
      <w:szCs w:val="20"/>
      <w:lang/>
    </w:rPr>
  </w:style>
  <w:style w:type="character" w:customStyle="1" w:styleId="Footnote1">
    <w:name w:val="Footnote1"/>
    <w:link w:val="Footnote"/>
    <w:locked/>
    <w:rsid w:val="0039642F"/>
    <w:rPr>
      <w:rFonts w:ascii="Arial" w:hAnsi="Arial"/>
    </w:rPr>
  </w:style>
  <w:style w:type="paragraph" w:styleId="16">
    <w:name w:val="toc 1"/>
    <w:basedOn w:val="a"/>
    <w:next w:val="a"/>
    <w:link w:val="17"/>
    <w:locked/>
    <w:rsid w:val="0039642F"/>
    <w:pPr>
      <w:spacing w:after="200" w:line="276" w:lineRule="auto"/>
    </w:pPr>
    <w:rPr>
      <w:rFonts w:ascii="XO Thames" w:hAnsi="XO Thames"/>
      <w:b/>
      <w:sz w:val="20"/>
      <w:szCs w:val="20"/>
      <w:lang/>
    </w:rPr>
  </w:style>
  <w:style w:type="character" w:customStyle="1" w:styleId="17">
    <w:name w:val="Оглавление 1 Знак"/>
    <w:link w:val="16"/>
    <w:locked/>
    <w:rsid w:val="0039642F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9642F"/>
    <w:pPr>
      <w:spacing w:after="200" w:line="360" w:lineRule="auto"/>
    </w:pPr>
    <w:rPr>
      <w:rFonts w:ascii="XO Thames" w:hAnsi="XO Thames"/>
      <w:color w:val="000000"/>
      <w:sz w:val="22"/>
      <w:szCs w:val="22"/>
    </w:rPr>
  </w:style>
  <w:style w:type="character" w:customStyle="1" w:styleId="HeaderandFooter1">
    <w:name w:val="Header and Footer1"/>
    <w:link w:val="HeaderandFooter"/>
    <w:locked/>
    <w:rsid w:val="0039642F"/>
    <w:rPr>
      <w:rFonts w:ascii="XO Thames" w:hAnsi="XO Thames"/>
      <w:color w:val="000000"/>
      <w:sz w:val="22"/>
      <w:szCs w:val="22"/>
      <w:lang w:bidi="ar-SA"/>
    </w:rPr>
  </w:style>
  <w:style w:type="paragraph" w:styleId="9">
    <w:name w:val="toc 9"/>
    <w:basedOn w:val="a"/>
    <w:next w:val="a"/>
    <w:link w:val="90"/>
    <w:locked/>
    <w:rsid w:val="0039642F"/>
    <w:pPr>
      <w:spacing w:after="200" w:line="276" w:lineRule="auto"/>
      <w:ind w:left="1600"/>
    </w:pPr>
    <w:rPr>
      <w:rFonts w:ascii="Calibri" w:hAnsi="Calibri"/>
      <w:color w:val="000000"/>
      <w:sz w:val="22"/>
      <w:szCs w:val="20"/>
      <w:lang/>
    </w:rPr>
  </w:style>
  <w:style w:type="character" w:customStyle="1" w:styleId="90">
    <w:name w:val="Оглавление 9 Знак"/>
    <w:link w:val="9"/>
    <w:locked/>
    <w:rsid w:val="0039642F"/>
    <w:rPr>
      <w:rFonts w:ascii="Calibri" w:hAnsi="Calibri"/>
      <w:color w:val="000000"/>
      <w:sz w:val="22"/>
    </w:rPr>
  </w:style>
  <w:style w:type="paragraph" w:styleId="8">
    <w:name w:val="toc 8"/>
    <w:basedOn w:val="a"/>
    <w:next w:val="a"/>
    <w:link w:val="80"/>
    <w:locked/>
    <w:rsid w:val="0039642F"/>
    <w:pPr>
      <w:spacing w:after="200" w:line="276" w:lineRule="auto"/>
      <w:ind w:left="1400"/>
    </w:pPr>
    <w:rPr>
      <w:rFonts w:ascii="Calibri" w:hAnsi="Calibri"/>
      <w:color w:val="000000"/>
      <w:sz w:val="22"/>
      <w:szCs w:val="20"/>
      <w:lang/>
    </w:rPr>
  </w:style>
  <w:style w:type="character" w:customStyle="1" w:styleId="80">
    <w:name w:val="Оглавление 8 Знак"/>
    <w:link w:val="8"/>
    <w:locked/>
    <w:rsid w:val="0039642F"/>
    <w:rPr>
      <w:rFonts w:ascii="Calibri" w:hAnsi="Calibri"/>
      <w:color w:val="000000"/>
      <w:sz w:val="22"/>
    </w:rPr>
  </w:style>
  <w:style w:type="paragraph" w:customStyle="1" w:styleId="ConsPlusNonformat">
    <w:name w:val="ConsPlusNonformat"/>
    <w:link w:val="ConsPlusNonformat1"/>
    <w:rsid w:val="0039642F"/>
    <w:pPr>
      <w:widowControl w:val="0"/>
    </w:pPr>
    <w:rPr>
      <w:rFonts w:ascii="Courier New" w:hAnsi="Courier New"/>
      <w:color w:val="000000"/>
      <w:sz w:val="22"/>
      <w:szCs w:val="22"/>
    </w:rPr>
  </w:style>
  <w:style w:type="character" w:customStyle="1" w:styleId="ConsPlusNonformat1">
    <w:name w:val="ConsPlusNonformat1"/>
    <w:link w:val="ConsPlusNonformat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styleId="33">
    <w:name w:val="Body Text Indent 3"/>
    <w:basedOn w:val="a"/>
    <w:link w:val="34"/>
    <w:uiPriority w:val="99"/>
    <w:rsid w:val="0039642F"/>
    <w:pPr>
      <w:ind w:left="1418" w:hanging="1418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39642F"/>
    <w:rPr>
      <w:sz w:val="28"/>
    </w:rPr>
  </w:style>
  <w:style w:type="paragraph" w:styleId="51">
    <w:name w:val="toc 5"/>
    <w:basedOn w:val="a"/>
    <w:next w:val="a"/>
    <w:link w:val="52"/>
    <w:locked/>
    <w:rsid w:val="0039642F"/>
    <w:pPr>
      <w:spacing w:after="200" w:line="276" w:lineRule="auto"/>
      <w:ind w:left="800"/>
    </w:pPr>
    <w:rPr>
      <w:rFonts w:ascii="Calibri" w:hAnsi="Calibri"/>
      <w:color w:val="000000"/>
      <w:sz w:val="22"/>
      <w:szCs w:val="20"/>
      <w:lang/>
    </w:rPr>
  </w:style>
  <w:style w:type="character" w:customStyle="1" w:styleId="52">
    <w:name w:val="Оглавление 5 Знак"/>
    <w:link w:val="51"/>
    <w:locked/>
    <w:rsid w:val="0039642F"/>
    <w:rPr>
      <w:rFonts w:ascii="Calibri" w:hAnsi="Calibri"/>
      <w:color w:val="000000"/>
      <w:sz w:val="22"/>
    </w:rPr>
  </w:style>
  <w:style w:type="paragraph" w:customStyle="1" w:styleId="ConsPlusCell">
    <w:name w:val="ConsPlusCell"/>
    <w:link w:val="ConsPlusCell1"/>
    <w:rsid w:val="0039642F"/>
    <w:rPr>
      <w:rFonts w:ascii="Courier New" w:hAnsi="Courier New"/>
      <w:color w:val="000000"/>
      <w:sz w:val="22"/>
      <w:szCs w:val="22"/>
    </w:rPr>
  </w:style>
  <w:style w:type="character" w:customStyle="1" w:styleId="ConsPlusCell1">
    <w:name w:val="ConsPlusCell1"/>
    <w:link w:val="ConsPlusCell"/>
    <w:locked/>
    <w:rsid w:val="0039642F"/>
    <w:rPr>
      <w:rFonts w:ascii="Courier New" w:hAnsi="Courier New"/>
      <w:color w:val="000000"/>
      <w:sz w:val="22"/>
      <w:szCs w:val="22"/>
      <w:lang w:bidi="ar-SA"/>
    </w:rPr>
  </w:style>
  <w:style w:type="paragraph" w:customStyle="1" w:styleId="toc10">
    <w:name w:val="toc 10"/>
    <w:next w:val="a"/>
    <w:link w:val="toc101"/>
    <w:rsid w:val="0039642F"/>
    <w:pPr>
      <w:spacing w:after="200" w:line="276" w:lineRule="auto"/>
      <w:ind w:left="1800"/>
    </w:pPr>
    <w:rPr>
      <w:rFonts w:ascii="Calibri" w:hAnsi="Calibri"/>
      <w:color w:val="000000"/>
      <w:sz w:val="22"/>
    </w:rPr>
  </w:style>
  <w:style w:type="character" w:customStyle="1" w:styleId="toc101">
    <w:name w:val="toc 101"/>
    <w:link w:val="toc10"/>
    <w:locked/>
    <w:rsid w:val="0039642F"/>
    <w:rPr>
      <w:rFonts w:ascii="Calibri" w:hAnsi="Calibri"/>
      <w:color w:val="000000"/>
      <w:sz w:val="22"/>
      <w:lang w:bidi="ar-SA"/>
    </w:rPr>
  </w:style>
  <w:style w:type="paragraph" w:customStyle="1" w:styleId="18">
    <w:name w:val="Название1"/>
    <w:basedOn w:val="a"/>
    <w:next w:val="a"/>
    <w:uiPriority w:val="10"/>
    <w:qFormat/>
    <w:rsid w:val="0039642F"/>
    <w:pPr>
      <w:spacing w:after="200" w:line="276" w:lineRule="auto"/>
    </w:pPr>
    <w:rPr>
      <w:rFonts w:ascii="XO Thames" w:hAnsi="XO Thames"/>
      <w:b/>
      <w:sz w:val="52"/>
      <w:szCs w:val="20"/>
    </w:rPr>
  </w:style>
  <w:style w:type="paragraph" w:customStyle="1" w:styleId="ConsPlusTitle">
    <w:name w:val="ConsPlusTitle"/>
    <w:link w:val="ConsPlusTitle1"/>
    <w:rsid w:val="0039642F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39642F"/>
    <w:rPr>
      <w:b/>
      <w:sz w:val="24"/>
      <w:szCs w:val="22"/>
      <w:lang w:bidi="ar-SA"/>
    </w:rPr>
  </w:style>
  <w:style w:type="character" w:customStyle="1" w:styleId="19">
    <w:name w:val="Неразрешенное упоминание1"/>
    <w:uiPriority w:val="99"/>
    <w:semiHidden/>
    <w:unhideWhenUsed/>
    <w:rsid w:val="0039642F"/>
    <w:rPr>
      <w:rFonts w:cs="Times New Roman"/>
      <w:color w:val="605E5C"/>
      <w:shd w:val="clear" w:color="auto" w:fill="E1DFDD"/>
    </w:rPr>
  </w:style>
  <w:style w:type="character" w:styleId="affe">
    <w:name w:val="annotation reference"/>
    <w:uiPriority w:val="99"/>
    <w:semiHidden/>
    <w:unhideWhenUsed/>
    <w:rsid w:val="0039642F"/>
    <w:rPr>
      <w:rFonts w:cs="Times New Roman"/>
      <w:sz w:val="16"/>
      <w:szCs w:val="16"/>
    </w:rPr>
  </w:style>
  <w:style w:type="paragraph" w:styleId="afff">
    <w:name w:val="annotation text"/>
    <w:basedOn w:val="a"/>
    <w:link w:val="afff0"/>
    <w:uiPriority w:val="99"/>
    <w:semiHidden/>
    <w:unhideWhenUsed/>
    <w:rsid w:val="0039642F"/>
    <w:pPr>
      <w:widowControl w:val="0"/>
    </w:pPr>
    <w:rPr>
      <w:rFonts w:ascii="Arial" w:hAnsi="Arial"/>
      <w:sz w:val="20"/>
      <w:szCs w:val="20"/>
    </w:rPr>
  </w:style>
  <w:style w:type="character" w:customStyle="1" w:styleId="afff0">
    <w:name w:val="Текст примечания Знак"/>
    <w:basedOn w:val="a1"/>
    <w:link w:val="afff"/>
    <w:uiPriority w:val="99"/>
    <w:semiHidden/>
    <w:rsid w:val="0039642F"/>
    <w:rPr>
      <w:rFonts w:ascii="Arial" w:hAnsi="Arial"/>
    </w:rPr>
  </w:style>
  <w:style w:type="paragraph" w:styleId="afff1">
    <w:name w:val="annotation subject"/>
    <w:basedOn w:val="afff"/>
    <w:next w:val="afff"/>
    <w:link w:val="afff2"/>
    <w:uiPriority w:val="99"/>
    <w:semiHidden/>
    <w:unhideWhenUsed/>
    <w:rsid w:val="0039642F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semiHidden/>
    <w:rsid w:val="0039642F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3964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39642F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C72AB-E368-497B-8ACE-71CE922EB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39</Pages>
  <Words>14702</Words>
  <Characters>83804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59</cp:revision>
  <cp:lastPrinted>2021-02-26T11:39:00Z</cp:lastPrinted>
  <dcterms:created xsi:type="dcterms:W3CDTF">2020-03-30T17:47:00Z</dcterms:created>
  <dcterms:modified xsi:type="dcterms:W3CDTF">2021-12-21T07:30:00Z</dcterms:modified>
</cp:coreProperties>
</file>