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1978A5" w:rsidRDefault="001978A5" w:rsidP="001978A5">
      <w:pPr>
        <w:pStyle w:val="a4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1978A5" w:rsidRPr="001D34A5" w:rsidRDefault="001978A5" w:rsidP="001978A5">
      <w:pPr>
        <w:pStyle w:val="a4"/>
        <w:rPr>
          <w:caps/>
          <w:sz w:val="16"/>
          <w:szCs w:val="16"/>
        </w:rPr>
      </w:pPr>
    </w:p>
    <w:p w:rsidR="001978A5" w:rsidRPr="001D34A5" w:rsidRDefault="001978A5" w:rsidP="0055236F">
      <w:pPr>
        <w:pStyle w:val="a4"/>
        <w:rPr>
          <w:b w:val="0"/>
          <w:caps/>
          <w:sz w:val="16"/>
          <w:szCs w:val="16"/>
        </w:rPr>
      </w:pPr>
    </w:p>
    <w:p w:rsidR="001978A5" w:rsidRDefault="00497547" w:rsidP="001978A5">
      <w:pPr>
        <w:pStyle w:val="6"/>
        <w:spacing w:line="360" w:lineRule="auto"/>
        <w:ind w:firstLine="709"/>
        <w:rPr>
          <w:rFonts w:ascii="Times New Roman" w:eastAsiaTheme="minorEastAsia" w:hAnsi="Times New Roman"/>
          <w:sz w:val="34"/>
          <w:szCs w:val="34"/>
        </w:rPr>
      </w:pPr>
      <w:r>
        <w:rPr>
          <w:rFonts w:ascii="Times New Roman" w:eastAsiaTheme="minorEastAsia" w:hAnsi="Times New Roman"/>
          <w:sz w:val="34"/>
          <w:szCs w:val="34"/>
        </w:rPr>
        <w:t>П О С Т А Н О В Л Е Н И Е</w:t>
      </w:r>
    </w:p>
    <w:p w:rsidR="001978A5" w:rsidRPr="001D34A5" w:rsidRDefault="001978A5" w:rsidP="00197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en-US"/>
        </w:rPr>
      </w:pPr>
    </w:p>
    <w:p w:rsidR="001978A5" w:rsidRPr="001D34A5" w:rsidRDefault="001978A5" w:rsidP="001978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en-US"/>
        </w:rPr>
      </w:pPr>
    </w:p>
    <w:p w:rsidR="001978A5" w:rsidRDefault="009D2336" w:rsidP="001978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2C227F">
        <w:rPr>
          <w:rFonts w:ascii="Times New Roman" w:hAnsi="Times New Roman" w:cs="Times New Roman"/>
          <w:sz w:val="28"/>
          <w:szCs w:val="28"/>
          <w:lang w:eastAsia="en-US"/>
        </w:rPr>
        <w:t xml:space="preserve">6 декабря </w:t>
      </w:r>
      <w:r w:rsidR="001978A5">
        <w:rPr>
          <w:rFonts w:ascii="Times New Roman" w:hAnsi="Times New Roman" w:cs="Times New Roman"/>
          <w:sz w:val="28"/>
          <w:szCs w:val="28"/>
        </w:rPr>
        <w:t>20</w:t>
      </w:r>
      <w:r w:rsidR="0066476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4F707B">
        <w:rPr>
          <w:rFonts w:ascii="Times New Roman" w:hAnsi="Times New Roman" w:cs="Times New Roman"/>
          <w:sz w:val="28"/>
          <w:szCs w:val="28"/>
        </w:rPr>
        <w:t xml:space="preserve"> г. </w:t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</w:r>
      <w:r w:rsidR="004F707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4F707B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915A3A">
        <w:rPr>
          <w:rFonts w:ascii="Times New Roman" w:hAnsi="Times New Roman" w:cs="Times New Roman"/>
          <w:sz w:val="28"/>
          <w:szCs w:val="28"/>
        </w:rPr>
        <w:t xml:space="preserve">                  № </w:t>
      </w:r>
      <w:r w:rsidR="00497547">
        <w:rPr>
          <w:rFonts w:ascii="Times New Roman" w:hAnsi="Times New Roman" w:cs="Times New Roman"/>
          <w:sz w:val="28"/>
          <w:szCs w:val="28"/>
        </w:rPr>
        <w:t>67</w:t>
      </w:r>
    </w:p>
    <w:p w:rsidR="001978A5" w:rsidRDefault="001978A5" w:rsidP="00DA10B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д. Андреевка</w:t>
      </w:r>
    </w:p>
    <w:p w:rsidR="00891775" w:rsidRPr="001D34A5" w:rsidRDefault="00891775" w:rsidP="00891775">
      <w:pPr>
        <w:pStyle w:val="af3"/>
        <w:spacing w:before="0"/>
        <w:ind w:left="-360" w:right="-185"/>
        <w:rPr>
          <w:sz w:val="16"/>
          <w:szCs w:val="16"/>
        </w:rPr>
      </w:pPr>
    </w:p>
    <w:p w:rsidR="001D34A5" w:rsidRPr="001D34A5" w:rsidRDefault="001D34A5" w:rsidP="001D34A5">
      <w:pPr>
        <w:tabs>
          <w:tab w:val="left" w:pos="9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4A5">
        <w:rPr>
          <w:rFonts w:ascii="Times New Roman" w:hAnsi="Times New Roman" w:cs="Times New Roman"/>
          <w:b/>
          <w:sz w:val="28"/>
          <w:szCs w:val="28"/>
        </w:rPr>
        <w:t>Об утверждении Перечня главных администраторов доходов и перечень глав</w:t>
      </w:r>
      <w:r>
        <w:rPr>
          <w:rFonts w:ascii="Times New Roman" w:hAnsi="Times New Roman" w:cs="Times New Roman"/>
          <w:b/>
          <w:sz w:val="28"/>
          <w:szCs w:val="28"/>
        </w:rPr>
        <w:t xml:space="preserve">ных администраторов </w:t>
      </w:r>
      <w:r w:rsidRPr="001D34A5">
        <w:rPr>
          <w:rFonts w:ascii="Times New Roman" w:hAnsi="Times New Roman" w:cs="Times New Roman"/>
          <w:b/>
          <w:sz w:val="28"/>
          <w:szCs w:val="28"/>
        </w:rPr>
        <w:t xml:space="preserve">источников финансирования дефицита бюджета </w:t>
      </w:r>
    </w:p>
    <w:p w:rsidR="001D34A5" w:rsidRPr="001D34A5" w:rsidRDefault="001D34A5" w:rsidP="001D34A5">
      <w:pPr>
        <w:tabs>
          <w:tab w:val="left" w:pos="97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34A5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>РМ</w:t>
      </w:r>
    </w:p>
    <w:p w:rsidR="001D34A5" w:rsidRPr="001D34A5" w:rsidRDefault="001D34A5" w:rsidP="001D34A5">
      <w:pPr>
        <w:tabs>
          <w:tab w:val="left" w:pos="975"/>
        </w:tabs>
        <w:spacing w:after="0"/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1D34A5" w:rsidRPr="001D34A5" w:rsidRDefault="001D34A5" w:rsidP="001D34A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Pr="001D34A5" w:rsidRDefault="001D34A5" w:rsidP="001D34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4A5">
        <w:rPr>
          <w:rFonts w:ascii="Times New Roman" w:hAnsi="Times New Roman" w:cs="Times New Roman"/>
          <w:sz w:val="24"/>
          <w:szCs w:val="24"/>
        </w:rPr>
        <w:t>1</w:t>
      </w:r>
      <w:r w:rsidRPr="001D34A5">
        <w:rPr>
          <w:rFonts w:ascii="Times New Roman" w:hAnsi="Times New Roman" w:cs="Times New Roman"/>
          <w:sz w:val="28"/>
          <w:szCs w:val="28"/>
        </w:rPr>
        <w:t>. В соответствии со статьей 160.1 Бюджетного кодекса Российской Федерации,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утвердить Перечень главных администраторов доходов и перечень главных администраторов источников финансирования дефицита бюджета Андреевского сельского поселения Темниковского муниципального района Республики Мордовия (Прилагается).</w:t>
      </w:r>
    </w:p>
    <w:p w:rsidR="001D34A5" w:rsidRPr="001D34A5" w:rsidRDefault="001D34A5" w:rsidP="001D34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D34A5">
        <w:rPr>
          <w:rFonts w:ascii="Times New Roman" w:hAnsi="Times New Roman" w:cs="Times New Roman"/>
          <w:sz w:val="28"/>
          <w:szCs w:val="28"/>
        </w:rPr>
        <w:t xml:space="preserve">2. Настоящее </w:t>
      </w:r>
      <w:r w:rsidR="00497547">
        <w:rPr>
          <w:rFonts w:ascii="Times New Roman" w:hAnsi="Times New Roman" w:cs="Times New Roman"/>
          <w:sz w:val="28"/>
          <w:szCs w:val="28"/>
        </w:rPr>
        <w:t>постановление</w:t>
      </w:r>
      <w:r w:rsidRPr="001D34A5">
        <w:rPr>
          <w:rFonts w:ascii="Times New Roman" w:hAnsi="Times New Roman" w:cs="Times New Roman"/>
          <w:sz w:val="28"/>
          <w:szCs w:val="28"/>
        </w:rPr>
        <w:t xml:space="preserve"> применяется к правоотношениям, возникающим при составлении и исполнении  бюджета </w:t>
      </w:r>
      <w:r>
        <w:rPr>
          <w:rFonts w:ascii="Times New Roman" w:hAnsi="Times New Roman" w:cs="Times New Roman"/>
          <w:sz w:val="28"/>
          <w:szCs w:val="28"/>
        </w:rPr>
        <w:t>Андреевского сельского</w:t>
      </w:r>
      <w:r w:rsidRPr="001D34A5">
        <w:rPr>
          <w:rFonts w:ascii="Times New Roman" w:hAnsi="Times New Roman" w:cs="Times New Roman"/>
          <w:sz w:val="28"/>
          <w:szCs w:val="28"/>
        </w:rPr>
        <w:t xml:space="preserve"> поселения Темниковского муниципального района Республики Мордовия, начиная с бюджета на 2022 год и на плановый период 2023 и 2024 годов. </w:t>
      </w: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16"/>
          <w:szCs w:val="16"/>
        </w:rPr>
      </w:pP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360" w:lineRule="auto"/>
        <w:ind w:left="709" w:hanging="709"/>
        <w:jc w:val="both"/>
        <w:rPr>
          <w:rFonts w:ascii="Times New Roman" w:hAnsi="Times New Roman" w:cs="Times New Roman"/>
          <w:sz w:val="28"/>
          <w:szCs w:val="28"/>
        </w:rPr>
      </w:pPr>
      <w:r w:rsidRPr="001D34A5">
        <w:rPr>
          <w:rFonts w:ascii="Times New Roman" w:hAnsi="Times New Roman" w:cs="Times New Roman"/>
          <w:sz w:val="28"/>
          <w:szCs w:val="28"/>
        </w:rPr>
        <w:t>Глава Андреевского сельского поселения                                             Т.В. Максимова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1D34A5" w:rsidRDefault="00497547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1D34A5" w:rsidRPr="002C227F">
        <w:rPr>
          <w:rFonts w:ascii="Times New Roman" w:hAnsi="Times New Roman" w:cs="Times New Roman"/>
          <w:bCs/>
          <w:sz w:val="24"/>
          <w:szCs w:val="24"/>
        </w:rPr>
        <w:t xml:space="preserve"> Андреевского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Темниковского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1D34A5" w:rsidRPr="002C227F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16.12.2021 № </w:t>
      </w:r>
      <w:r w:rsidR="00497547">
        <w:rPr>
          <w:rFonts w:ascii="Times New Roman" w:hAnsi="Times New Roman" w:cs="Times New Roman"/>
          <w:bCs/>
          <w:sz w:val="24"/>
          <w:szCs w:val="24"/>
        </w:rPr>
        <w:t>67</w:t>
      </w: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ind w:left="709" w:hanging="709"/>
        <w:jc w:val="both"/>
        <w:rPr>
          <w:rFonts w:ascii="Times New Roman" w:hAnsi="Times New Roman" w:cs="Times New Roman"/>
          <w:sz w:val="20"/>
          <w:szCs w:val="20"/>
        </w:rPr>
      </w:pPr>
    </w:p>
    <w:p w:rsidR="001D34A5" w:rsidRPr="001D34A5" w:rsidRDefault="001D34A5" w:rsidP="001D34A5">
      <w:pPr>
        <w:tabs>
          <w:tab w:val="left" w:pos="975"/>
          <w:tab w:val="left" w:pos="808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D34A5" w:rsidRDefault="001D34A5" w:rsidP="001D34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>ПЕРЕЧЕНЬ</w:t>
      </w:r>
    </w:p>
    <w:p w:rsidR="001D34A5" w:rsidRPr="001D34A5" w:rsidRDefault="001D34A5" w:rsidP="001D34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>ГЛАВНЫХ АДМИНИСТРАТОРОВ ДОХОДОВ БЮДЖЕТА АНДРЕЕВСКОГО СЕЛЬСКОГО ПОСЕЛЕНИЯ ТЕМНИКОВСКОГО МУНИЦИПАЛЬНОГО РАЙОНА</w:t>
      </w:r>
    </w:p>
    <w:p w:rsidR="001D34A5" w:rsidRPr="001D34A5" w:rsidRDefault="001D34A5" w:rsidP="001D34A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1D34A5" w:rsidRPr="001D34A5" w:rsidRDefault="001D34A5" w:rsidP="001D34A5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D34A5" w:rsidRPr="001D34A5" w:rsidRDefault="001D34A5" w:rsidP="001D34A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96" w:type="dxa"/>
        <w:tblInd w:w="93" w:type="dxa"/>
        <w:tblLayout w:type="fixed"/>
        <w:tblLook w:val="04A0"/>
      </w:tblPr>
      <w:tblGrid>
        <w:gridCol w:w="1149"/>
        <w:gridCol w:w="3119"/>
        <w:gridCol w:w="5528"/>
      </w:tblGrid>
      <w:tr w:rsidR="001D34A5" w:rsidRPr="001D34A5" w:rsidTr="001D34A5">
        <w:trPr>
          <w:trHeight w:val="630"/>
        </w:trPr>
        <w:tc>
          <w:tcPr>
            <w:tcW w:w="4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5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Наименование главного администратора доходов  бюджета Андреевского сельского поселения Темниковского муниципального района Республики 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Мордовия</w:t>
            </w:r>
          </w:p>
        </w:tc>
      </w:tr>
      <w:tr w:rsidR="001D34A5" w:rsidRPr="001D34A5" w:rsidTr="001D34A5">
        <w:trPr>
          <w:trHeight w:val="132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Главного администратора доходов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вида (подвида) доходов бюджета поселения</w:t>
            </w:r>
          </w:p>
        </w:tc>
        <w:tc>
          <w:tcPr>
            <w:tcW w:w="5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31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Управление Федеральной налоговой службы по Республике Мордовия</w:t>
            </w:r>
          </w:p>
        </w:tc>
      </w:tr>
      <w:tr w:rsidR="001D34A5" w:rsidRPr="001D34A5" w:rsidTr="001D34A5">
        <w:trPr>
          <w:trHeight w:val="1579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1 01 02010 01 0000 110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220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1 01 02020 01 1000 110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</w:tr>
      <w:tr w:rsidR="001D34A5" w:rsidRPr="001D34A5" w:rsidTr="001D34A5">
        <w:trPr>
          <w:trHeight w:val="54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1 01 02030 01 1000 110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1D34A5" w:rsidRPr="001D34A5" w:rsidTr="001D34A5">
        <w:trPr>
          <w:trHeight w:val="8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1 05 03010 01 0000 110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Единый сельскохозяйственный налог</w:t>
            </w:r>
          </w:p>
        </w:tc>
      </w:tr>
      <w:tr w:rsidR="001D34A5" w:rsidRPr="001D34A5" w:rsidTr="001D34A5">
        <w:trPr>
          <w:trHeight w:val="8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1 06 01030 10 0000 110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Налог на имущество физических лиц, взимаемый по ставкам, применяемым к объектам налогообложения, расположенным в границах 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сельских поселений</w:t>
            </w:r>
          </w:p>
        </w:tc>
      </w:tr>
      <w:tr w:rsidR="001D34A5" w:rsidRPr="001D34A5" w:rsidTr="001D34A5">
        <w:trPr>
          <w:trHeight w:val="285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</w:tr>
      <w:tr w:rsidR="001D34A5" w:rsidRPr="001D34A5" w:rsidTr="001D34A5">
        <w:trPr>
          <w:trHeight w:val="579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1 06 0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04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10 0000 110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  <w:tr w:rsidR="001D34A5" w:rsidRPr="001D34A5" w:rsidTr="001D34A5">
        <w:trPr>
          <w:trHeight w:val="640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Администрация Андреевского сельского поселения</w:t>
            </w:r>
          </w:p>
        </w:tc>
      </w:tr>
      <w:tr w:rsidR="001D34A5" w:rsidRPr="001D34A5" w:rsidTr="001D34A5">
        <w:trPr>
          <w:trHeight w:val="90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1 11 05025 10 0000 120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Доходы, получаемые в виде арендной платы, а также средства от продажи права на  заключение 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</w:tr>
      <w:tr w:rsidR="001D34A5" w:rsidRPr="001D34A5" w:rsidTr="001D34A5">
        <w:trPr>
          <w:trHeight w:val="1414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1 11 05035 10 0000 120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 1 11 09045 10 0000 120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 xml:space="preserve">Прочие поступления от использования имущества, находящегося в собственности </w:t>
            </w:r>
            <w:r w:rsidRPr="001D34A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сельских</w:t>
            </w: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1 13 01995 13 0000 130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1 13 02995 13 0000 130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1 13 02995 13 0001 130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поселений, источником которого являются межбюджетные трансферты федерального бюджета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1 13 02995 13 0002 130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поселений, источником которого являются средства республиканского бюджета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1 13 02995 13 0004 130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 сельских поселений, источником которого являются средства муниципального района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sz w:val="24"/>
                <w:szCs w:val="24"/>
              </w:rPr>
              <w:t>1 13 02995 13 0005 130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доходы от компенсации затрат бюджетов сельских поселений, источником которого являются средства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1 14 02052 10 0000 410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</w:t>
            </w: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1 14 02052 10 0000 440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1 14 02053 10 0000 410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1 14 02053 10 0000 440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1 14 06025 10 0000 430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1 15 02050 10 0000 140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1 17 01050 10 0000 180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Невыясненные поступления, зачисляемые в бюджеты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1 17 05050 10 0000 180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неналоговые доходы бюджетов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1 17 14030 10 0000 150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Средства самообложения граждан, зачисляемые в бюджеты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2 02 15001 10 0000 150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Дотации бюджетам сельских  поселений на выравнивание бюджетной обеспеченности 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2 02 15002 10 0000 150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 бюджетам на поддержку мер по обеспечению сбалансированности бюджетов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2 02 19999 10 0000 150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2 02 25576 10 0000 150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2 02 29999 00 0000 150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субсидии бюджетам сельских поселений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2 02 30024 10 0000 150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2 02 35118 10 0000 150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2 02 36900 10 0000 150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Единая субвенция бюджетам сельских поселений из бюджета субъектов Российской Федерации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2 02 39999 10 0000 150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2 02 40014 10 0000 150</w:t>
            </w:r>
          </w:p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2 02 45160 10 0000 150</w:t>
            </w: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2 02 4999 10 0000 150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межбюджетные трансферты, передаваемые бюджетам сельских поселений </w:t>
            </w:r>
          </w:p>
        </w:tc>
      </w:tr>
      <w:tr w:rsidR="001D34A5" w:rsidRPr="001D34A5" w:rsidTr="001D34A5">
        <w:trPr>
          <w:trHeight w:val="556"/>
        </w:trPr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2 08 05000 10 0000 150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D34A5" w:rsidRPr="001D34A5" w:rsidRDefault="001D34A5" w:rsidP="001D34A5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D34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1D34A5" w:rsidRPr="001D34A5" w:rsidRDefault="001D34A5" w:rsidP="001D34A5">
      <w:pPr>
        <w:tabs>
          <w:tab w:val="left" w:pos="975"/>
          <w:tab w:val="left" w:pos="8080"/>
        </w:tabs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97A86" w:rsidRDefault="00797A86" w:rsidP="001D34A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Утвержден</w:t>
      </w:r>
    </w:p>
    <w:p w:rsidR="001D34A5" w:rsidRDefault="00497547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постановлением</w:t>
      </w:r>
      <w:r w:rsidR="001D34A5" w:rsidRPr="002C227F">
        <w:rPr>
          <w:rFonts w:ascii="Times New Roman" w:hAnsi="Times New Roman" w:cs="Times New Roman"/>
          <w:bCs/>
          <w:sz w:val="24"/>
          <w:szCs w:val="24"/>
        </w:rPr>
        <w:t xml:space="preserve"> Андреевского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Темниковского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 xml:space="preserve">муниципального района 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C227F">
        <w:rPr>
          <w:rFonts w:ascii="Times New Roman" w:hAnsi="Times New Roman" w:cs="Times New Roman"/>
          <w:bCs/>
          <w:sz w:val="24"/>
          <w:szCs w:val="24"/>
        </w:rPr>
        <w:t>Республики Мордовия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от 16.12.2021 № </w:t>
      </w:r>
      <w:r w:rsidR="00497547">
        <w:rPr>
          <w:rFonts w:ascii="Times New Roman" w:hAnsi="Times New Roman" w:cs="Times New Roman"/>
          <w:bCs/>
          <w:sz w:val="24"/>
          <w:szCs w:val="24"/>
        </w:rPr>
        <w:t>67</w:t>
      </w: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D34A5" w:rsidRDefault="001D34A5" w:rsidP="001D34A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797A86" w:rsidRDefault="001D34A5" w:rsidP="001D34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 xml:space="preserve">ПЕРЕЧЕНЬ </w:t>
      </w:r>
    </w:p>
    <w:p w:rsidR="001D34A5" w:rsidRPr="001D34A5" w:rsidRDefault="001D34A5" w:rsidP="001D34A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34A5">
        <w:rPr>
          <w:rFonts w:ascii="Times New Roman" w:hAnsi="Times New Roman" w:cs="Times New Roman"/>
          <w:b/>
          <w:sz w:val="24"/>
          <w:szCs w:val="24"/>
        </w:rPr>
        <w:t xml:space="preserve">ГЛАВНЫХ АДМИНИСТРАТОРОВ ИСТОЧНИКОВ ФИНАНСИРОВАНИЯ ДЕФИЦИТА  БЮДЖЕТА </w:t>
      </w:r>
      <w:r w:rsidR="00797A86">
        <w:rPr>
          <w:rFonts w:ascii="Times New Roman" w:hAnsi="Times New Roman" w:cs="Times New Roman"/>
          <w:b/>
          <w:sz w:val="24"/>
          <w:szCs w:val="24"/>
        </w:rPr>
        <w:t>АНДРЕЕВСКОГО</w:t>
      </w:r>
      <w:r w:rsidRPr="001D34A5">
        <w:rPr>
          <w:rFonts w:ascii="Times New Roman" w:hAnsi="Times New Roman" w:cs="Times New Roman"/>
          <w:b/>
          <w:sz w:val="24"/>
          <w:szCs w:val="24"/>
        </w:rPr>
        <w:t xml:space="preserve"> СЕЛЬКОГО ПОСЕЛЕНИЯ ТЕМНИКОВСКОГО МУНИЦИПАЛЬНОГО РАЙОНА РЕСПУБЛИКИ МОРДОВИЯ</w:t>
      </w:r>
    </w:p>
    <w:p w:rsidR="001D34A5" w:rsidRPr="001D34A5" w:rsidRDefault="001D34A5" w:rsidP="001D34A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456" w:type="dxa"/>
        <w:tblLayout w:type="fixed"/>
        <w:tblLook w:val="0000"/>
      </w:tblPr>
      <w:tblGrid>
        <w:gridCol w:w="1101"/>
        <w:gridCol w:w="2976"/>
        <w:gridCol w:w="6379"/>
      </w:tblGrid>
      <w:tr w:rsidR="001D34A5" w:rsidRPr="00797A86" w:rsidTr="00797A86">
        <w:trPr>
          <w:trHeight w:val="690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Код бюджетной классификации Российской Федерации</w:t>
            </w:r>
          </w:p>
        </w:tc>
        <w:tc>
          <w:tcPr>
            <w:tcW w:w="6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главного администратора источника</w:t>
            </w:r>
          </w:p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финансирования дефицита бюджета</w:t>
            </w:r>
          </w:p>
          <w:p w:rsidR="001D34A5" w:rsidRPr="00797A86" w:rsidRDefault="00797A86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Андреевского</w:t>
            </w:r>
            <w:r w:rsidR="001D34A5" w:rsidRPr="00797A86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 xml:space="preserve"> сельского поселения Темниковского муниципального района Республики Мордовия</w:t>
            </w:r>
          </w:p>
        </w:tc>
      </w:tr>
      <w:tr w:rsidR="001D34A5" w:rsidRPr="00797A86" w:rsidTr="00797A86">
        <w:trPr>
          <w:trHeight w:val="1210"/>
        </w:trPr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Главно  го администратора доходов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вида (подвида) доходов  бюджета поселения </w:t>
            </w:r>
          </w:p>
        </w:tc>
        <w:tc>
          <w:tcPr>
            <w:tcW w:w="6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34A5" w:rsidRPr="00797A86" w:rsidRDefault="001D34A5" w:rsidP="00797A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01"/>
        <w:gridCol w:w="2976"/>
        <w:gridCol w:w="6379"/>
      </w:tblGrid>
      <w:tr w:rsidR="001D34A5" w:rsidRPr="00797A86" w:rsidTr="00797A86">
        <w:trPr>
          <w:trHeight w:val="30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Кредиты кредитных организаций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Бюджетные кредиты от других бюджетов бюджетной системы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000 01 03 01 00 00 0000 700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Федерации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субъектов Российской Федерации кредитов</w:t>
            </w: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от других бюджетов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Увеличение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Уменьшение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</w:t>
            </w:r>
            <w:r w:rsidRPr="00797A86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379" w:type="dxa"/>
            <w:shd w:val="clear" w:color="auto" w:fill="auto"/>
            <w:vAlign w:val="center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Иные источники внутреннего финансирования дефицитов бюджетов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Исполнение государственных и муниципальных гарантий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Исполнение государственных и муниципальных гарантий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797A86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внутри страны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бюджетам бюджетной системы Российской Федерации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797A8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000 01 06 05 00 00 0000 500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внутри страны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1D34A5" w:rsidRPr="00797A86" w:rsidTr="00797A86">
        <w:trPr>
          <w:trHeight w:val="70"/>
        </w:trPr>
        <w:tc>
          <w:tcPr>
            <w:tcW w:w="1101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911</w:t>
            </w:r>
          </w:p>
        </w:tc>
        <w:tc>
          <w:tcPr>
            <w:tcW w:w="2976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97A86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6379" w:type="dxa"/>
            <w:shd w:val="clear" w:color="auto" w:fill="auto"/>
          </w:tcPr>
          <w:p w:rsidR="001D34A5" w:rsidRPr="00797A86" w:rsidRDefault="001D34A5" w:rsidP="00797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7A86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</w:tr>
    </w:tbl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6583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D34A5" w:rsidRPr="00797A86" w:rsidRDefault="001D34A5" w:rsidP="00797A86">
      <w:pPr>
        <w:tabs>
          <w:tab w:val="left" w:pos="975"/>
          <w:tab w:val="left" w:pos="80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D34A5" w:rsidRPr="00797A86" w:rsidSect="00891775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5F03" w:rsidRDefault="003A5F03" w:rsidP="004B47B6">
      <w:pPr>
        <w:spacing w:after="0" w:line="240" w:lineRule="auto"/>
      </w:pPr>
      <w:r>
        <w:separator/>
      </w:r>
    </w:p>
  </w:endnote>
  <w:endnote w:type="continuationSeparator" w:id="1">
    <w:p w:rsidR="003A5F03" w:rsidRDefault="003A5F03" w:rsidP="004B4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5F03" w:rsidRDefault="003A5F03" w:rsidP="004B47B6">
      <w:pPr>
        <w:spacing w:after="0" w:line="240" w:lineRule="auto"/>
      </w:pPr>
      <w:r>
        <w:separator/>
      </w:r>
    </w:p>
  </w:footnote>
  <w:footnote w:type="continuationSeparator" w:id="1">
    <w:p w:rsidR="003A5F03" w:rsidRDefault="003A5F03" w:rsidP="004B4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4752"/>
    </w:sdtPr>
    <w:sdtContent>
      <w:p w:rsidR="001D34A5" w:rsidRDefault="001560F4" w:rsidP="004B47B6">
        <w:pPr>
          <w:pStyle w:val="ac"/>
          <w:jc w:val="center"/>
        </w:pPr>
        <w:fldSimple w:instr=" PAGE   \* MERGEFORMAT ">
          <w:r w:rsidR="00497547">
            <w:rPr>
              <w:noProof/>
            </w:rPr>
            <w:t>2</w:t>
          </w:r>
        </w:fldSimple>
      </w:p>
    </w:sdtContent>
  </w:sdt>
  <w:p w:rsidR="001D34A5" w:rsidRDefault="001D34A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45EBA"/>
    <w:multiLevelType w:val="hybridMultilevel"/>
    <w:tmpl w:val="A4A4912A"/>
    <w:lvl w:ilvl="0" w:tplc="1996ED4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C0C3542"/>
    <w:multiLevelType w:val="hybridMultilevel"/>
    <w:tmpl w:val="0BD439A0"/>
    <w:lvl w:ilvl="0" w:tplc="E05E326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68E024D"/>
    <w:multiLevelType w:val="hybridMultilevel"/>
    <w:tmpl w:val="6B226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43504B"/>
    <w:multiLevelType w:val="hybridMultilevel"/>
    <w:tmpl w:val="5CB02748"/>
    <w:lvl w:ilvl="0" w:tplc="DA081072">
      <w:start w:val="1"/>
      <w:numFmt w:val="decimal"/>
      <w:lvlText w:val="%1."/>
      <w:lvlJc w:val="left"/>
      <w:pPr>
        <w:ind w:left="2403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DB70587"/>
    <w:multiLevelType w:val="hybridMultilevel"/>
    <w:tmpl w:val="FCB0AAFE"/>
    <w:lvl w:ilvl="0" w:tplc="880CC41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2A4656"/>
    <w:multiLevelType w:val="hybridMultilevel"/>
    <w:tmpl w:val="04F45F24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</w:lvl>
    <w:lvl w:ilvl="2" w:tplc="0419001B">
      <w:start w:val="1"/>
      <w:numFmt w:val="decimal"/>
      <w:lvlText w:val="%3."/>
      <w:lvlJc w:val="left"/>
      <w:pPr>
        <w:tabs>
          <w:tab w:val="num" w:pos="2651"/>
        </w:tabs>
        <w:ind w:left="2651" w:hanging="360"/>
      </w:pPr>
    </w:lvl>
    <w:lvl w:ilvl="3" w:tplc="0419000F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>
      <w:start w:val="1"/>
      <w:numFmt w:val="decimal"/>
      <w:lvlText w:val="%5."/>
      <w:lvlJc w:val="left"/>
      <w:pPr>
        <w:tabs>
          <w:tab w:val="num" w:pos="4091"/>
        </w:tabs>
        <w:ind w:left="4091" w:hanging="360"/>
      </w:pPr>
    </w:lvl>
    <w:lvl w:ilvl="5" w:tplc="0419001B">
      <w:start w:val="1"/>
      <w:numFmt w:val="decimal"/>
      <w:lvlText w:val="%6."/>
      <w:lvlJc w:val="left"/>
      <w:pPr>
        <w:tabs>
          <w:tab w:val="num" w:pos="4811"/>
        </w:tabs>
        <w:ind w:left="4811" w:hanging="360"/>
      </w:pPr>
    </w:lvl>
    <w:lvl w:ilvl="6" w:tplc="0419000F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>
      <w:start w:val="1"/>
      <w:numFmt w:val="decimal"/>
      <w:lvlText w:val="%8."/>
      <w:lvlJc w:val="left"/>
      <w:pPr>
        <w:tabs>
          <w:tab w:val="num" w:pos="6251"/>
        </w:tabs>
        <w:ind w:left="6251" w:hanging="360"/>
      </w:pPr>
    </w:lvl>
    <w:lvl w:ilvl="8" w:tplc="0419001B">
      <w:start w:val="1"/>
      <w:numFmt w:val="decimal"/>
      <w:lvlText w:val="%9."/>
      <w:lvlJc w:val="left"/>
      <w:pPr>
        <w:tabs>
          <w:tab w:val="num" w:pos="6971"/>
        </w:tabs>
        <w:ind w:left="6971" w:hanging="360"/>
      </w:p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84D08"/>
    <w:rsid w:val="000051C6"/>
    <w:rsid w:val="00017A0B"/>
    <w:rsid w:val="0003166B"/>
    <w:rsid w:val="00032F28"/>
    <w:rsid w:val="00041057"/>
    <w:rsid w:val="00055059"/>
    <w:rsid w:val="000C64B5"/>
    <w:rsid w:val="000D6BD3"/>
    <w:rsid w:val="0011133D"/>
    <w:rsid w:val="001560F4"/>
    <w:rsid w:val="001978A5"/>
    <w:rsid w:val="001D34A5"/>
    <w:rsid w:val="0024032F"/>
    <w:rsid w:val="00257A69"/>
    <w:rsid w:val="00277F49"/>
    <w:rsid w:val="00286772"/>
    <w:rsid w:val="002B7DF3"/>
    <w:rsid w:val="002C227F"/>
    <w:rsid w:val="00330033"/>
    <w:rsid w:val="00341E9F"/>
    <w:rsid w:val="0038645E"/>
    <w:rsid w:val="0039101E"/>
    <w:rsid w:val="003A5F03"/>
    <w:rsid w:val="003C22A4"/>
    <w:rsid w:val="003E2803"/>
    <w:rsid w:val="00400F8C"/>
    <w:rsid w:val="00404C0B"/>
    <w:rsid w:val="004213FD"/>
    <w:rsid w:val="00473C0A"/>
    <w:rsid w:val="00497547"/>
    <w:rsid w:val="004B47B6"/>
    <w:rsid w:val="004C233C"/>
    <w:rsid w:val="004C5534"/>
    <w:rsid w:val="004F707B"/>
    <w:rsid w:val="0055236F"/>
    <w:rsid w:val="00574502"/>
    <w:rsid w:val="00577AA6"/>
    <w:rsid w:val="005D00D5"/>
    <w:rsid w:val="005D0234"/>
    <w:rsid w:val="006046B4"/>
    <w:rsid w:val="00607E97"/>
    <w:rsid w:val="00625F07"/>
    <w:rsid w:val="006569A2"/>
    <w:rsid w:val="00664763"/>
    <w:rsid w:val="006649E7"/>
    <w:rsid w:val="00682A48"/>
    <w:rsid w:val="00684D08"/>
    <w:rsid w:val="006A69B4"/>
    <w:rsid w:val="006C377B"/>
    <w:rsid w:val="006C3CB3"/>
    <w:rsid w:val="006C75AF"/>
    <w:rsid w:val="006E34E5"/>
    <w:rsid w:val="00705493"/>
    <w:rsid w:val="007836A2"/>
    <w:rsid w:val="00787BF5"/>
    <w:rsid w:val="00797A86"/>
    <w:rsid w:val="007C72EA"/>
    <w:rsid w:val="00815B5A"/>
    <w:rsid w:val="008351CE"/>
    <w:rsid w:val="00891775"/>
    <w:rsid w:val="00893716"/>
    <w:rsid w:val="008A4CB9"/>
    <w:rsid w:val="008C5848"/>
    <w:rsid w:val="009124F3"/>
    <w:rsid w:val="00915A3A"/>
    <w:rsid w:val="00935B53"/>
    <w:rsid w:val="00945557"/>
    <w:rsid w:val="00947515"/>
    <w:rsid w:val="00957D12"/>
    <w:rsid w:val="009840ED"/>
    <w:rsid w:val="009A274E"/>
    <w:rsid w:val="009A485D"/>
    <w:rsid w:val="009B2DF4"/>
    <w:rsid w:val="009B7541"/>
    <w:rsid w:val="009D2336"/>
    <w:rsid w:val="00A373B1"/>
    <w:rsid w:val="00A40B3F"/>
    <w:rsid w:val="00A6431A"/>
    <w:rsid w:val="00A677F8"/>
    <w:rsid w:val="00A921A8"/>
    <w:rsid w:val="00AE1FBF"/>
    <w:rsid w:val="00AE4628"/>
    <w:rsid w:val="00B10FF6"/>
    <w:rsid w:val="00B315D0"/>
    <w:rsid w:val="00B42443"/>
    <w:rsid w:val="00B50E4D"/>
    <w:rsid w:val="00B52FE9"/>
    <w:rsid w:val="00BB6608"/>
    <w:rsid w:val="00BF233A"/>
    <w:rsid w:val="00C05140"/>
    <w:rsid w:val="00C6499D"/>
    <w:rsid w:val="00CD25B0"/>
    <w:rsid w:val="00CD790B"/>
    <w:rsid w:val="00CE28E7"/>
    <w:rsid w:val="00CF0738"/>
    <w:rsid w:val="00CF1CCB"/>
    <w:rsid w:val="00D4417C"/>
    <w:rsid w:val="00D80C7A"/>
    <w:rsid w:val="00DA10B9"/>
    <w:rsid w:val="00DA63B0"/>
    <w:rsid w:val="00DD735E"/>
    <w:rsid w:val="00DE1C9F"/>
    <w:rsid w:val="00E03FA3"/>
    <w:rsid w:val="00E239BF"/>
    <w:rsid w:val="00E361E6"/>
    <w:rsid w:val="00E525BF"/>
    <w:rsid w:val="00E940DF"/>
    <w:rsid w:val="00EB4DAA"/>
    <w:rsid w:val="00EE622C"/>
    <w:rsid w:val="00F253FF"/>
    <w:rsid w:val="00F45A9B"/>
    <w:rsid w:val="00FB4C0F"/>
    <w:rsid w:val="00FD6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417C"/>
  </w:style>
  <w:style w:type="paragraph" w:styleId="6">
    <w:name w:val="heading 6"/>
    <w:basedOn w:val="a"/>
    <w:next w:val="a"/>
    <w:link w:val="60"/>
    <w:unhideWhenUsed/>
    <w:qFormat/>
    <w:rsid w:val="00684D08"/>
    <w:pPr>
      <w:keepNext/>
      <w:spacing w:after="0" w:line="240" w:lineRule="auto"/>
      <w:jc w:val="center"/>
      <w:outlineLvl w:val="5"/>
    </w:pPr>
    <w:rPr>
      <w:rFonts w:ascii="Arial" w:eastAsia="Times New Roman" w:hAnsi="Arial" w:cs="Times New Roman"/>
      <w:b/>
      <w:sz w:val="32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684D08"/>
    <w:rPr>
      <w:rFonts w:ascii="Arial" w:eastAsia="Times New Roman" w:hAnsi="Arial" w:cs="Times New Roman"/>
      <w:b/>
      <w:sz w:val="32"/>
      <w:szCs w:val="20"/>
      <w:lang w:eastAsia="en-US"/>
    </w:rPr>
  </w:style>
  <w:style w:type="paragraph" w:styleId="a3">
    <w:name w:val="Normal (Web)"/>
    <w:basedOn w:val="a"/>
    <w:uiPriority w:val="99"/>
    <w:unhideWhenUsed/>
    <w:rsid w:val="00684D0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Subtitle"/>
    <w:basedOn w:val="a"/>
    <w:link w:val="a5"/>
    <w:uiPriority w:val="99"/>
    <w:qFormat/>
    <w:rsid w:val="00684D0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684D08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684D08"/>
  </w:style>
  <w:style w:type="paragraph" w:styleId="a7">
    <w:name w:val="No Spacing"/>
    <w:link w:val="a6"/>
    <w:uiPriority w:val="1"/>
    <w:qFormat/>
    <w:rsid w:val="00684D08"/>
    <w:pPr>
      <w:spacing w:after="0" w:line="240" w:lineRule="auto"/>
    </w:pPr>
  </w:style>
  <w:style w:type="character" w:styleId="a8">
    <w:name w:val="Emphasis"/>
    <w:basedOn w:val="a0"/>
    <w:qFormat/>
    <w:rsid w:val="006569A2"/>
    <w:rPr>
      <w:i/>
      <w:iCs/>
    </w:rPr>
  </w:style>
  <w:style w:type="paragraph" w:styleId="a9">
    <w:name w:val="Body Text"/>
    <w:basedOn w:val="a"/>
    <w:next w:val="a"/>
    <w:link w:val="aa"/>
    <w:semiHidden/>
    <w:unhideWhenUsed/>
    <w:rsid w:val="001978A5"/>
    <w:pPr>
      <w:autoSpaceDE w:val="0"/>
      <w:autoSpaceDN w:val="0"/>
      <w:adjustRightInd w:val="0"/>
      <w:spacing w:before="120" w:after="12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1978A5"/>
    <w:rPr>
      <w:rFonts w:ascii="Arial" w:eastAsia="Times New Roman" w:hAnsi="Arial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625F07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4B4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4B47B6"/>
  </w:style>
  <w:style w:type="paragraph" w:styleId="ae">
    <w:name w:val="footer"/>
    <w:basedOn w:val="a"/>
    <w:link w:val="af"/>
    <w:uiPriority w:val="99"/>
    <w:semiHidden/>
    <w:unhideWhenUsed/>
    <w:rsid w:val="004B47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4B47B6"/>
  </w:style>
  <w:style w:type="paragraph" w:styleId="af0">
    <w:name w:val="Balloon Text"/>
    <w:basedOn w:val="a"/>
    <w:link w:val="af1"/>
    <w:uiPriority w:val="99"/>
    <w:semiHidden/>
    <w:unhideWhenUsed/>
    <w:rsid w:val="00E239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E239BF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F707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customStyle="1" w:styleId="1">
    <w:name w:val="Текст1"/>
    <w:basedOn w:val="a"/>
    <w:rsid w:val="006649E7"/>
    <w:pPr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customStyle="1" w:styleId="ConsPlusTitle">
    <w:name w:val="ConsPlusTitle"/>
    <w:rsid w:val="006649E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f2">
    <w:name w:val="List Paragraph"/>
    <w:basedOn w:val="a"/>
    <w:uiPriority w:val="34"/>
    <w:qFormat/>
    <w:rsid w:val="00AE1FBF"/>
    <w:pPr>
      <w:ind w:left="720"/>
      <w:contextualSpacing/>
    </w:pPr>
  </w:style>
  <w:style w:type="paragraph" w:styleId="af3">
    <w:name w:val="Block Text"/>
    <w:basedOn w:val="a"/>
    <w:rsid w:val="00891775"/>
    <w:pPr>
      <w:spacing w:before="120" w:after="0" w:line="240" w:lineRule="auto"/>
      <w:ind w:left="-357" w:right="5574"/>
      <w:jc w:val="center"/>
    </w:pPr>
    <w:rPr>
      <w:rFonts w:ascii="Times New Roman" w:eastAsia="Times New Roman" w:hAnsi="Times New Roman" w:cs="Times New Roman"/>
      <w:b/>
      <w:sz w:val="18"/>
      <w:szCs w:val="18"/>
    </w:rPr>
  </w:style>
  <w:style w:type="paragraph" w:customStyle="1" w:styleId="af4">
    <w:name w:val="Центрированный"/>
    <w:basedOn w:val="a"/>
    <w:rsid w:val="00891775"/>
    <w:pPr>
      <w:spacing w:after="0" w:line="36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10">
    <w:name w:val="Обычный 1"/>
    <w:basedOn w:val="a"/>
    <w:rsid w:val="00B42443"/>
    <w:pPr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5">
    <w:name w:val="Знак Знак Знак Знак Знак Знак Знак"/>
    <w:basedOn w:val="a"/>
    <w:rsid w:val="002C227F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4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811</TotalTime>
  <Pages>1</Pages>
  <Words>2226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55</cp:revision>
  <cp:lastPrinted>2021-12-28T06:55:00Z</cp:lastPrinted>
  <dcterms:created xsi:type="dcterms:W3CDTF">2016-01-13T11:17:00Z</dcterms:created>
  <dcterms:modified xsi:type="dcterms:W3CDTF">2021-12-28T06:55:00Z</dcterms:modified>
</cp:coreProperties>
</file>