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E0F" w:rsidRDefault="00A87E0F" w:rsidP="00D64DC2">
      <w:pPr>
        <w:pStyle w:val="BodyText"/>
        <w:spacing w:after="0"/>
        <w:jc w:val="center"/>
        <w:rPr>
          <w:sz w:val="28"/>
          <w:szCs w:val="28"/>
        </w:rPr>
      </w:pPr>
      <w:r>
        <w:rPr>
          <w:sz w:val="28"/>
          <w:szCs w:val="28"/>
        </w:rPr>
        <w:t>АДМИНИСТРАЦИЯ БАБЕЕВСКОГО СЕЛЬСКОГО ПОСЕЛЕНИЯ ТЕМНИКОВСКОГО МУНИЦИПАЛЬНОГО РАЙОНА</w:t>
      </w:r>
    </w:p>
    <w:p w:rsidR="00A87E0F" w:rsidRDefault="00A87E0F" w:rsidP="00D64DC2">
      <w:pPr>
        <w:pStyle w:val="BodyText"/>
        <w:spacing w:after="0"/>
        <w:jc w:val="center"/>
        <w:rPr>
          <w:sz w:val="28"/>
          <w:szCs w:val="28"/>
        </w:rPr>
      </w:pPr>
      <w:r>
        <w:rPr>
          <w:sz w:val="28"/>
          <w:szCs w:val="28"/>
        </w:rPr>
        <w:t xml:space="preserve"> РЕСПУБЛИКИ МОРДОВИЯ</w:t>
      </w:r>
    </w:p>
    <w:p w:rsidR="00A87E0F" w:rsidRDefault="00A87E0F" w:rsidP="00D64DC2">
      <w:pPr>
        <w:pStyle w:val="BodyText"/>
        <w:spacing w:after="0"/>
        <w:jc w:val="center"/>
      </w:pPr>
    </w:p>
    <w:p w:rsidR="00A87E0F" w:rsidRDefault="00A87E0F" w:rsidP="00D64DC2">
      <w:pPr>
        <w:pStyle w:val="BodyText"/>
      </w:pPr>
    </w:p>
    <w:p w:rsidR="00A87E0F" w:rsidRDefault="00A87E0F" w:rsidP="00D64DC2">
      <w:pPr>
        <w:pStyle w:val="BodyText"/>
        <w:jc w:val="center"/>
        <w:rPr>
          <w:sz w:val="34"/>
          <w:szCs w:val="34"/>
        </w:rPr>
      </w:pPr>
      <w:r>
        <w:rPr>
          <w:b/>
          <w:bCs/>
          <w:sz w:val="34"/>
          <w:szCs w:val="34"/>
        </w:rPr>
        <w:t>П О С Т А Н О В Л Е Н И Е</w:t>
      </w:r>
      <w:r>
        <w:rPr>
          <w:sz w:val="34"/>
          <w:szCs w:val="34"/>
        </w:rPr>
        <w:t> </w:t>
      </w:r>
    </w:p>
    <w:p w:rsidR="00A87E0F" w:rsidRDefault="00A87E0F" w:rsidP="00D64DC2">
      <w:pPr>
        <w:pStyle w:val="BodyText"/>
        <w:jc w:val="center"/>
      </w:pPr>
      <w:r>
        <w:t> </w:t>
      </w:r>
    </w:p>
    <w:p w:rsidR="00A87E0F" w:rsidRDefault="00A87E0F" w:rsidP="00D64DC2">
      <w:pPr>
        <w:pStyle w:val="BodyText"/>
        <w:rPr>
          <w:sz w:val="28"/>
          <w:szCs w:val="28"/>
        </w:rPr>
      </w:pPr>
      <w:r>
        <w:t xml:space="preserve">       </w:t>
      </w:r>
    </w:p>
    <w:p w:rsidR="00A87E0F" w:rsidRDefault="00A87E0F" w:rsidP="00D64DC2">
      <w:pPr>
        <w:pStyle w:val="BodyText"/>
        <w:rPr>
          <w:sz w:val="28"/>
          <w:szCs w:val="28"/>
        </w:rPr>
      </w:pPr>
      <w:r>
        <w:rPr>
          <w:sz w:val="28"/>
          <w:szCs w:val="28"/>
        </w:rPr>
        <w:t xml:space="preserve"> «29» декабря  2021 года                                                                                            № 112</w:t>
      </w:r>
    </w:p>
    <w:p w:rsidR="00A87E0F" w:rsidRDefault="00A87E0F" w:rsidP="00D64DC2">
      <w:pPr>
        <w:pStyle w:val="BodyText"/>
        <w:jc w:val="center"/>
      </w:pPr>
      <w:r>
        <w:rPr>
          <w:sz w:val="28"/>
          <w:szCs w:val="28"/>
        </w:rPr>
        <w:t>с.Бабеево</w:t>
      </w:r>
    </w:p>
    <w:p w:rsidR="00A87E0F" w:rsidRPr="00F1354D" w:rsidRDefault="00A87E0F" w:rsidP="00D14D0D">
      <w:pPr>
        <w:pStyle w:val="Heading1"/>
        <w:spacing w:before="0" w:after="0"/>
        <w:jc w:val="left"/>
        <w:rPr>
          <w:rFonts w:cs="Times New Roman"/>
          <w:sz w:val="28"/>
          <w:szCs w:val="28"/>
          <w:highlight w:val="yellow"/>
        </w:rPr>
      </w:pPr>
    </w:p>
    <w:p w:rsidR="00A87E0F" w:rsidRPr="00F1354D" w:rsidRDefault="00A87E0F" w:rsidP="00A464AE">
      <w:pPr>
        <w:pStyle w:val="Heading1"/>
        <w:spacing w:before="0" w:after="0"/>
        <w:jc w:val="left"/>
        <w:rPr>
          <w:rFonts w:cs="Times New Roman"/>
          <w:color w:val="auto"/>
          <w:sz w:val="28"/>
          <w:szCs w:val="28"/>
          <w:highlight w:val="yellow"/>
        </w:rPr>
      </w:pPr>
    </w:p>
    <w:p w:rsidR="00A87E0F" w:rsidRDefault="00A87E0F" w:rsidP="00A464AE">
      <w:pPr>
        <w:autoSpaceDE w:val="0"/>
        <w:autoSpaceDN w:val="0"/>
        <w:adjustRightInd w:val="0"/>
        <w:spacing w:after="0" w:line="240" w:lineRule="auto"/>
        <w:jc w:val="center"/>
        <w:outlineLvl w:val="1"/>
        <w:rPr>
          <w:rFonts w:ascii="Times New Roman" w:hAnsi="Times New Roman" w:cs="Times New Roman"/>
          <w:b/>
          <w:bCs/>
          <w:sz w:val="28"/>
          <w:szCs w:val="28"/>
        </w:rPr>
      </w:pPr>
      <w:r w:rsidRPr="00A464AE">
        <w:rPr>
          <w:rFonts w:ascii="Times New Roman" w:hAnsi="Times New Roman" w:cs="Times New Roman"/>
          <w:b/>
          <w:bCs/>
          <w:sz w:val="28"/>
          <w:szCs w:val="28"/>
        </w:rPr>
        <w:t>Об утверждении Порядка</w:t>
      </w:r>
      <w:r w:rsidRPr="00A464AE">
        <w:rPr>
          <w:sz w:val="28"/>
          <w:szCs w:val="28"/>
        </w:rPr>
        <w:t xml:space="preserve"> </w:t>
      </w:r>
      <w:r w:rsidRPr="0018381F">
        <w:rPr>
          <w:rFonts w:ascii="Times New Roman" w:hAnsi="Times New Roman" w:cs="Times New Roman"/>
          <w:b/>
          <w:bCs/>
          <w:sz w:val="28"/>
          <w:szCs w:val="28"/>
        </w:rPr>
        <w:t xml:space="preserve">санкционирования оплаты денежных обязательств получателей средств </w:t>
      </w:r>
      <w:r>
        <w:rPr>
          <w:rFonts w:ascii="Times New Roman" w:hAnsi="Times New Roman" w:cs="Times New Roman"/>
          <w:b/>
          <w:bCs/>
          <w:sz w:val="28"/>
          <w:szCs w:val="28"/>
        </w:rPr>
        <w:t>бюджета Бабеевского сельского поселения Темниковского муниципального района</w:t>
      </w:r>
      <w:r w:rsidRPr="0018381F">
        <w:rPr>
          <w:rFonts w:ascii="Times New Roman" w:hAnsi="Times New Roman" w:cs="Times New Roman"/>
          <w:b/>
          <w:bCs/>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cs="Times New Roman"/>
          <w:b/>
          <w:bCs/>
          <w:sz w:val="28"/>
          <w:szCs w:val="28"/>
        </w:rPr>
        <w:t>бюджета Бабеевского сельского поселения Темниковского муниципального района</w:t>
      </w:r>
      <w:r w:rsidRPr="0018381F">
        <w:rPr>
          <w:rFonts w:ascii="Times New Roman" w:hAnsi="Times New Roman" w:cs="Times New Roman"/>
          <w:b/>
          <w:bCs/>
          <w:sz w:val="28"/>
          <w:szCs w:val="28"/>
        </w:rPr>
        <w:t xml:space="preserve"> Республики Мордовия</w:t>
      </w:r>
    </w:p>
    <w:p w:rsidR="00A87E0F" w:rsidRPr="0018381F" w:rsidRDefault="00A87E0F" w:rsidP="00A464AE">
      <w:pPr>
        <w:autoSpaceDE w:val="0"/>
        <w:autoSpaceDN w:val="0"/>
        <w:adjustRightInd w:val="0"/>
        <w:spacing w:after="0" w:line="240" w:lineRule="auto"/>
        <w:jc w:val="center"/>
        <w:outlineLvl w:val="1"/>
        <w:rPr>
          <w:rFonts w:ascii="Times New Roman" w:hAnsi="Times New Roman" w:cs="Times New Roman"/>
          <w:b/>
          <w:bCs/>
          <w:sz w:val="28"/>
          <w:szCs w:val="28"/>
        </w:rPr>
      </w:pPr>
    </w:p>
    <w:p w:rsidR="00A87E0F" w:rsidRPr="00A464AE" w:rsidRDefault="00A87E0F" w:rsidP="00D64DC2">
      <w:pPr>
        <w:spacing w:after="0" w:line="360" w:lineRule="auto"/>
        <w:jc w:val="both"/>
        <w:rPr>
          <w:rFonts w:ascii="Times New Roman" w:hAnsi="Times New Roman" w:cs="Times New Roman"/>
          <w:sz w:val="28"/>
          <w:szCs w:val="28"/>
        </w:rPr>
      </w:pPr>
      <w:r w:rsidRPr="00A464AE">
        <w:rPr>
          <w:rFonts w:ascii="Times New Roman" w:hAnsi="Times New Roman" w:cs="Times New Roman"/>
          <w:sz w:val="28"/>
          <w:szCs w:val="28"/>
        </w:rPr>
        <w:t xml:space="preserve">           В</w:t>
      </w:r>
      <w:r>
        <w:rPr>
          <w:rFonts w:ascii="Times New Roman" w:hAnsi="Times New Roman" w:cs="Times New Roman"/>
          <w:sz w:val="28"/>
          <w:szCs w:val="28"/>
        </w:rPr>
        <w:t xml:space="preserve"> соответствии со статьями 219, 219.2 Бюджетного кодекса Российской Федерации</w:t>
      </w:r>
      <w:r w:rsidRPr="00A464AE">
        <w:rPr>
          <w:rFonts w:ascii="Times New Roman" w:hAnsi="Times New Roman" w:cs="Times New Roman"/>
          <w:sz w:val="28"/>
          <w:szCs w:val="28"/>
        </w:rPr>
        <w:t xml:space="preserve"> п</w:t>
      </w:r>
      <w:r>
        <w:rPr>
          <w:rFonts w:ascii="Times New Roman" w:hAnsi="Times New Roman" w:cs="Times New Roman"/>
          <w:sz w:val="28"/>
          <w:szCs w:val="28"/>
        </w:rPr>
        <w:t xml:space="preserve"> </w:t>
      </w:r>
      <w:r w:rsidRPr="00A464AE">
        <w:rPr>
          <w:rFonts w:ascii="Times New Roman" w:hAnsi="Times New Roman" w:cs="Times New Roman"/>
          <w:sz w:val="28"/>
          <w:szCs w:val="28"/>
        </w:rPr>
        <w:t>р</w:t>
      </w:r>
      <w:r>
        <w:rPr>
          <w:rFonts w:ascii="Times New Roman" w:hAnsi="Times New Roman" w:cs="Times New Roman"/>
          <w:sz w:val="28"/>
          <w:szCs w:val="28"/>
        </w:rPr>
        <w:t xml:space="preserve"> </w:t>
      </w:r>
      <w:r w:rsidRPr="00A464AE">
        <w:rPr>
          <w:rFonts w:ascii="Times New Roman" w:hAnsi="Times New Roman" w:cs="Times New Roman"/>
          <w:sz w:val="28"/>
          <w:szCs w:val="28"/>
        </w:rPr>
        <w:t>и</w:t>
      </w:r>
      <w:r>
        <w:rPr>
          <w:rFonts w:ascii="Times New Roman" w:hAnsi="Times New Roman" w:cs="Times New Roman"/>
          <w:sz w:val="28"/>
          <w:szCs w:val="28"/>
        </w:rPr>
        <w:t xml:space="preserve"> </w:t>
      </w:r>
      <w:r w:rsidRPr="00A464AE">
        <w:rPr>
          <w:rFonts w:ascii="Times New Roman" w:hAnsi="Times New Roman" w:cs="Times New Roman"/>
          <w:sz w:val="28"/>
          <w:szCs w:val="28"/>
        </w:rPr>
        <w:t>к</w:t>
      </w:r>
      <w:r>
        <w:rPr>
          <w:rFonts w:ascii="Times New Roman" w:hAnsi="Times New Roman" w:cs="Times New Roman"/>
          <w:sz w:val="28"/>
          <w:szCs w:val="28"/>
        </w:rPr>
        <w:t xml:space="preserve"> </w:t>
      </w:r>
      <w:r w:rsidRPr="00A464AE">
        <w:rPr>
          <w:rFonts w:ascii="Times New Roman" w:hAnsi="Times New Roman" w:cs="Times New Roman"/>
          <w:sz w:val="28"/>
          <w:szCs w:val="28"/>
        </w:rPr>
        <w:t>а</w:t>
      </w:r>
      <w:r>
        <w:rPr>
          <w:rFonts w:ascii="Times New Roman" w:hAnsi="Times New Roman" w:cs="Times New Roman"/>
          <w:sz w:val="28"/>
          <w:szCs w:val="28"/>
        </w:rPr>
        <w:t xml:space="preserve"> </w:t>
      </w:r>
      <w:r w:rsidRPr="00A464AE">
        <w:rPr>
          <w:rFonts w:ascii="Times New Roman" w:hAnsi="Times New Roman" w:cs="Times New Roman"/>
          <w:sz w:val="28"/>
          <w:szCs w:val="28"/>
        </w:rPr>
        <w:t>з</w:t>
      </w:r>
      <w:r>
        <w:rPr>
          <w:rFonts w:ascii="Times New Roman" w:hAnsi="Times New Roman" w:cs="Times New Roman"/>
          <w:sz w:val="28"/>
          <w:szCs w:val="28"/>
        </w:rPr>
        <w:t xml:space="preserve"> </w:t>
      </w:r>
      <w:r w:rsidRPr="00A464AE">
        <w:rPr>
          <w:rFonts w:ascii="Times New Roman" w:hAnsi="Times New Roman" w:cs="Times New Roman"/>
          <w:sz w:val="28"/>
          <w:szCs w:val="28"/>
        </w:rPr>
        <w:t>ы</w:t>
      </w:r>
      <w:r>
        <w:rPr>
          <w:rFonts w:ascii="Times New Roman" w:hAnsi="Times New Roman" w:cs="Times New Roman"/>
          <w:sz w:val="28"/>
          <w:szCs w:val="28"/>
        </w:rPr>
        <w:t xml:space="preserve"> </w:t>
      </w:r>
      <w:r w:rsidRPr="00A464AE">
        <w:rPr>
          <w:rFonts w:ascii="Times New Roman" w:hAnsi="Times New Roman" w:cs="Times New Roman"/>
          <w:sz w:val="28"/>
          <w:szCs w:val="28"/>
        </w:rPr>
        <w:t>в</w:t>
      </w:r>
      <w:r>
        <w:rPr>
          <w:rFonts w:ascii="Times New Roman" w:hAnsi="Times New Roman" w:cs="Times New Roman"/>
          <w:sz w:val="28"/>
          <w:szCs w:val="28"/>
        </w:rPr>
        <w:t xml:space="preserve"> </w:t>
      </w:r>
      <w:r w:rsidRPr="00A464AE">
        <w:rPr>
          <w:rFonts w:ascii="Times New Roman" w:hAnsi="Times New Roman" w:cs="Times New Roman"/>
          <w:sz w:val="28"/>
          <w:szCs w:val="28"/>
        </w:rPr>
        <w:t>а</w:t>
      </w:r>
      <w:r>
        <w:rPr>
          <w:rFonts w:ascii="Times New Roman" w:hAnsi="Times New Roman" w:cs="Times New Roman"/>
          <w:sz w:val="28"/>
          <w:szCs w:val="28"/>
        </w:rPr>
        <w:t xml:space="preserve"> </w:t>
      </w:r>
      <w:r w:rsidRPr="00A464AE">
        <w:rPr>
          <w:rFonts w:ascii="Times New Roman" w:hAnsi="Times New Roman" w:cs="Times New Roman"/>
          <w:sz w:val="28"/>
          <w:szCs w:val="28"/>
        </w:rPr>
        <w:t>ю:</w:t>
      </w:r>
    </w:p>
    <w:p w:rsidR="00A87E0F" w:rsidRDefault="00A87E0F" w:rsidP="00D64DC2">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464AE">
        <w:rPr>
          <w:rFonts w:ascii="Times New Roman" w:hAnsi="Times New Roman" w:cs="Times New Roman"/>
          <w:sz w:val="28"/>
          <w:szCs w:val="28"/>
        </w:rPr>
        <w:t>1. Утвердить прилагаемый Порядок санкционирования</w:t>
      </w:r>
      <w:bookmarkStart w:id="0" w:name="sub_1"/>
      <w:r>
        <w:rPr>
          <w:rFonts w:ascii="Times New Roman" w:hAnsi="Times New Roman" w:cs="Times New Roman"/>
          <w:sz w:val="28"/>
          <w:szCs w:val="28"/>
        </w:rPr>
        <w:t xml:space="preserve"> оплаты денежных обязательств получателей средств </w:t>
      </w:r>
      <w:r w:rsidRPr="0018381F">
        <w:rPr>
          <w:rFonts w:ascii="Times New Roman" w:hAnsi="Times New Roman" w:cs="Times New Roman"/>
          <w:sz w:val="28"/>
          <w:szCs w:val="28"/>
        </w:rPr>
        <w:t>бюджета</w:t>
      </w:r>
      <w:r>
        <w:rPr>
          <w:rFonts w:ascii="Times New Roman" w:hAnsi="Times New Roman" w:cs="Times New Roman"/>
          <w:sz w:val="28"/>
          <w:szCs w:val="28"/>
        </w:rPr>
        <w:t xml:space="preserve"> Бабеевского сельского поселения</w:t>
      </w:r>
      <w:r w:rsidRPr="0018381F">
        <w:rPr>
          <w:rFonts w:ascii="Times New Roman" w:hAnsi="Times New Roman" w:cs="Times New Roman"/>
          <w:sz w:val="28"/>
          <w:szCs w:val="28"/>
        </w:rPr>
        <w:t xml:space="preserve"> </w:t>
      </w:r>
      <w:r>
        <w:rPr>
          <w:rFonts w:ascii="Times New Roman" w:hAnsi="Times New Roman" w:cs="Times New Roman"/>
          <w:sz w:val="28"/>
          <w:szCs w:val="28"/>
        </w:rPr>
        <w:t xml:space="preserve">Темниковского </w:t>
      </w:r>
      <w:r w:rsidRPr="0018381F">
        <w:rPr>
          <w:rFonts w:ascii="Times New Roman" w:hAnsi="Times New Roman" w:cs="Times New Roman"/>
          <w:sz w:val="28"/>
          <w:szCs w:val="28"/>
        </w:rPr>
        <w:t>муниципального района Республики Мордовия</w:t>
      </w:r>
      <w:r>
        <w:rPr>
          <w:rFonts w:ascii="Times New Roman" w:hAnsi="Times New Roman" w:cs="Times New Roman"/>
          <w:sz w:val="28"/>
          <w:szCs w:val="28"/>
        </w:rPr>
        <w:t xml:space="preserve"> </w:t>
      </w:r>
      <w:r w:rsidRPr="0018381F">
        <w:rPr>
          <w:rFonts w:ascii="Times New Roman" w:hAnsi="Times New Roman" w:cs="Times New Roman"/>
          <w:sz w:val="28"/>
          <w:szCs w:val="28"/>
        </w:rPr>
        <w:t>и оплаты денежных обязательств, подлежащих исполнению за счет бюджетных ассигнований по источникам финансирования дефицита бюджета</w:t>
      </w:r>
      <w:r>
        <w:rPr>
          <w:rFonts w:ascii="Times New Roman" w:hAnsi="Times New Roman" w:cs="Times New Roman"/>
          <w:sz w:val="28"/>
          <w:szCs w:val="28"/>
        </w:rPr>
        <w:t xml:space="preserve"> Бабеевского сельского поселения</w:t>
      </w:r>
      <w:r w:rsidRPr="0018381F">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18381F">
        <w:rPr>
          <w:rFonts w:ascii="Times New Roman" w:hAnsi="Times New Roman" w:cs="Times New Roman"/>
          <w:sz w:val="28"/>
          <w:szCs w:val="28"/>
        </w:rPr>
        <w:t xml:space="preserve"> муниципального района.</w:t>
      </w:r>
    </w:p>
    <w:p w:rsidR="00A87E0F" w:rsidRPr="00EB7E5F" w:rsidRDefault="00A87E0F" w:rsidP="00D64DC2">
      <w:pPr>
        <w:autoSpaceDE w:val="0"/>
        <w:autoSpaceDN w:val="0"/>
        <w:adjustRightInd w:val="0"/>
        <w:spacing w:after="0" w:line="360" w:lineRule="auto"/>
        <w:ind w:firstLine="540"/>
        <w:jc w:val="both"/>
        <w:rPr>
          <w:rFonts w:ascii="Times New Roman" w:hAnsi="Times New Roman" w:cs="Times New Roman"/>
          <w:color w:val="000000"/>
          <w:sz w:val="28"/>
          <w:szCs w:val="28"/>
        </w:rPr>
      </w:pPr>
      <w:r>
        <w:rPr>
          <w:rFonts w:ascii="Times New Roman" w:hAnsi="Times New Roman" w:cs="Times New Roman"/>
          <w:sz w:val="28"/>
          <w:szCs w:val="28"/>
        </w:rPr>
        <w:t xml:space="preserve">  2</w:t>
      </w:r>
      <w:r w:rsidRPr="00EB7E5F">
        <w:rPr>
          <w:rFonts w:ascii="Times New Roman" w:hAnsi="Times New Roman" w:cs="Times New Roman"/>
          <w:color w:val="000000"/>
          <w:sz w:val="28"/>
          <w:szCs w:val="28"/>
        </w:rPr>
        <w:t>. Признать утратившими силу:</w:t>
      </w:r>
    </w:p>
    <w:p w:rsidR="00A87E0F" w:rsidRPr="000570B9" w:rsidRDefault="00A87E0F" w:rsidP="00D64DC2">
      <w:pPr>
        <w:autoSpaceDE w:val="0"/>
        <w:autoSpaceDN w:val="0"/>
        <w:adjustRightInd w:val="0"/>
        <w:spacing w:after="0" w:line="360" w:lineRule="auto"/>
        <w:jc w:val="both"/>
        <w:outlineLvl w:val="1"/>
        <w:rPr>
          <w:rFonts w:ascii="Times New Roman" w:hAnsi="Times New Roman" w:cs="Times New Roman"/>
          <w:sz w:val="28"/>
          <w:szCs w:val="28"/>
        </w:rPr>
      </w:pPr>
      <w:r>
        <w:rPr>
          <w:rFonts w:ascii="Times New Roman" w:hAnsi="Times New Roman" w:cs="Times New Roman"/>
          <w:color w:val="000000"/>
          <w:sz w:val="28"/>
          <w:szCs w:val="28"/>
        </w:rPr>
        <w:t xml:space="preserve"> </w:t>
      </w:r>
      <w:r w:rsidRPr="00EB7E5F">
        <w:rPr>
          <w:rFonts w:ascii="Times New Roman" w:hAnsi="Times New Roman" w:cs="Times New Roman"/>
          <w:color w:val="000000"/>
          <w:sz w:val="28"/>
          <w:szCs w:val="28"/>
        </w:rPr>
        <w:t>постановление администрации Бабеевского сельского поселения Темниковского муниципального района от 17.10.2018г. № 32</w:t>
      </w:r>
      <w:r w:rsidRPr="002D703D">
        <w:rPr>
          <w:rFonts w:ascii="Times New Roman" w:hAnsi="Times New Roman" w:cs="Times New Roman"/>
          <w:sz w:val="28"/>
          <w:szCs w:val="28"/>
        </w:rPr>
        <w:t xml:space="preserve"> «Об утверждении Порядка</w:t>
      </w:r>
      <w:r w:rsidRPr="002D703D">
        <w:rPr>
          <w:sz w:val="28"/>
          <w:szCs w:val="28"/>
        </w:rPr>
        <w:t xml:space="preserve"> </w:t>
      </w:r>
      <w:r w:rsidRPr="002D703D">
        <w:rPr>
          <w:rFonts w:ascii="Times New Roman" w:hAnsi="Times New Roman" w:cs="Times New Roman"/>
          <w:sz w:val="28"/>
          <w:szCs w:val="28"/>
        </w:rPr>
        <w:t>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Бабеевского сельского поселения Темниковского муниципального района Республики Мордовия»</w:t>
      </w:r>
      <w:r w:rsidRPr="00D64DC2">
        <w:rPr>
          <w:rFonts w:ascii="Times New Roman" w:hAnsi="Times New Roman" w:cs="Times New Roman"/>
          <w:color w:val="FF0000"/>
          <w:sz w:val="28"/>
          <w:szCs w:val="28"/>
        </w:rPr>
        <w:t xml:space="preserve">          </w:t>
      </w:r>
    </w:p>
    <w:p w:rsidR="00A87E0F" w:rsidRDefault="00A87E0F" w:rsidP="00D64DC2">
      <w:pPr>
        <w:spacing w:after="0" w:line="360" w:lineRule="auto"/>
        <w:jc w:val="both"/>
        <w:rPr>
          <w:rFonts w:ascii="Times New Roman" w:hAnsi="Times New Roman" w:cs="Times New Roman"/>
          <w:sz w:val="28"/>
          <w:szCs w:val="28"/>
        </w:rPr>
      </w:pPr>
      <w:r w:rsidRPr="000570B9">
        <w:rPr>
          <w:rFonts w:ascii="Times New Roman" w:hAnsi="Times New Roman" w:cs="Times New Roman"/>
          <w:sz w:val="28"/>
          <w:szCs w:val="28"/>
        </w:rPr>
        <w:t xml:space="preserve"> </w:t>
      </w:r>
      <w:r>
        <w:rPr>
          <w:rFonts w:ascii="Times New Roman" w:hAnsi="Times New Roman" w:cs="Times New Roman"/>
          <w:sz w:val="28"/>
          <w:szCs w:val="28"/>
        </w:rPr>
        <w:t xml:space="preserve">        3</w:t>
      </w:r>
      <w:r w:rsidRPr="000570B9">
        <w:rPr>
          <w:rFonts w:ascii="Times New Roman" w:hAnsi="Times New Roman" w:cs="Times New Roman"/>
          <w:sz w:val="28"/>
          <w:szCs w:val="28"/>
        </w:rPr>
        <w:t>. Контроль з</w:t>
      </w:r>
      <w:r>
        <w:rPr>
          <w:rFonts w:ascii="Times New Roman" w:hAnsi="Times New Roman" w:cs="Times New Roman"/>
          <w:sz w:val="28"/>
          <w:szCs w:val="28"/>
        </w:rPr>
        <w:t>а исполнением настоящего постановления</w:t>
      </w:r>
      <w:r w:rsidRPr="000570B9">
        <w:rPr>
          <w:rFonts w:ascii="Times New Roman" w:hAnsi="Times New Roman" w:cs="Times New Roman"/>
          <w:sz w:val="28"/>
          <w:szCs w:val="28"/>
        </w:rPr>
        <w:t xml:space="preserve"> оставляю за собой. </w:t>
      </w:r>
      <w:bookmarkStart w:id="1" w:name="sub_2"/>
      <w:bookmarkEnd w:id="0"/>
    </w:p>
    <w:p w:rsidR="00A87E0F" w:rsidRDefault="00A87E0F" w:rsidP="00D64DC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4</w:t>
      </w:r>
      <w:r w:rsidRPr="00A464AE">
        <w:rPr>
          <w:rFonts w:ascii="Times New Roman" w:hAnsi="Times New Roman" w:cs="Times New Roman"/>
          <w:sz w:val="28"/>
          <w:szCs w:val="28"/>
        </w:rPr>
        <w:t xml:space="preserve">. </w:t>
      </w:r>
      <w:bookmarkEnd w:id="1"/>
      <w:r>
        <w:rPr>
          <w:rFonts w:ascii="Times New Roman" w:hAnsi="Times New Roman" w:cs="Times New Roman"/>
          <w:sz w:val="28"/>
          <w:szCs w:val="28"/>
        </w:rPr>
        <w:t>Настоящее постановление вступает в силу после дня его официального опубликования</w:t>
      </w:r>
    </w:p>
    <w:p w:rsidR="00A87E0F" w:rsidRPr="00A464AE" w:rsidRDefault="00A87E0F" w:rsidP="00D64DC2">
      <w:pPr>
        <w:spacing w:after="0" w:line="360" w:lineRule="auto"/>
        <w:jc w:val="both"/>
        <w:rPr>
          <w:rFonts w:ascii="Times New Roman" w:hAnsi="Times New Roman" w:cs="Times New Roman"/>
          <w:sz w:val="28"/>
          <w:szCs w:val="28"/>
        </w:rPr>
      </w:pPr>
    </w:p>
    <w:p w:rsidR="00A87E0F" w:rsidRDefault="00A87E0F" w:rsidP="00D64DC2">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 xml:space="preserve"> Глава Бабеевского</w:t>
      </w:r>
    </w:p>
    <w:p w:rsidR="00A87E0F" w:rsidRDefault="00A87E0F" w:rsidP="00D64DC2">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r w:rsidRPr="00A464AE">
        <w:rPr>
          <w:rFonts w:ascii="Times New Roman" w:hAnsi="Times New Roman" w:cs="Times New Roman"/>
          <w:sz w:val="28"/>
          <w:szCs w:val="28"/>
        </w:rPr>
        <w:t xml:space="preserve">          </w:t>
      </w:r>
      <w:r>
        <w:rPr>
          <w:rFonts w:ascii="Times New Roman" w:hAnsi="Times New Roman" w:cs="Times New Roman"/>
          <w:sz w:val="28"/>
          <w:szCs w:val="28"/>
        </w:rPr>
        <w:t xml:space="preserve">                                                                       Ю.П.Нечайкин</w:t>
      </w:r>
      <w:r w:rsidRPr="00A464A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A87E0F" w:rsidRDefault="00A87E0F" w:rsidP="00D64DC2">
      <w:pPr>
        <w:spacing w:after="0" w:line="360" w:lineRule="auto"/>
        <w:jc w:val="both"/>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p>
    <w:p w:rsidR="00A87E0F" w:rsidRDefault="00A87E0F" w:rsidP="00110E96">
      <w:pPr>
        <w:spacing w:after="0"/>
        <w:rPr>
          <w:rFonts w:ascii="Times New Roman" w:hAnsi="Times New Roman" w:cs="Times New Roman"/>
          <w:sz w:val="28"/>
          <w:szCs w:val="28"/>
        </w:rPr>
      </w:pPr>
      <w:r w:rsidRPr="00A464A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A87E0F" w:rsidRPr="00D64DC2" w:rsidRDefault="00A87E0F" w:rsidP="00D64DC2">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D64DC2">
        <w:rPr>
          <w:rFonts w:ascii="Times New Roman" w:hAnsi="Times New Roman" w:cs="Times New Roman"/>
          <w:sz w:val="24"/>
          <w:szCs w:val="24"/>
        </w:rPr>
        <w:t>Утвержден</w:t>
      </w:r>
    </w:p>
    <w:p w:rsidR="00A87E0F" w:rsidRPr="00D64DC2" w:rsidRDefault="00A87E0F" w:rsidP="00D64DC2">
      <w:pPr>
        <w:autoSpaceDE w:val="0"/>
        <w:autoSpaceDN w:val="0"/>
        <w:adjustRightInd w:val="0"/>
        <w:spacing w:after="0" w:line="240" w:lineRule="auto"/>
        <w:jc w:val="right"/>
        <w:rPr>
          <w:rFonts w:ascii="Times New Roman" w:hAnsi="Times New Roman" w:cs="Times New Roman"/>
          <w:sz w:val="24"/>
          <w:szCs w:val="24"/>
        </w:rPr>
      </w:pPr>
      <w:r w:rsidRPr="00D64DC2">
        <w:rPr>
          <w:rFonts w:ascii="Times New Roman" w:hAnsi="Times New Roman" w:cs="Times New Roman"/>
          <w:sz w:val="24"/>
          <w:szCs w:val="24"/>
        </w:rPr>
        <w:t xml:space="preserve">                                                                               Постановлением администрации </w:t>
      </w:r>
    </w:p>
    <w:p w:rsidR="00A87E0F" w:rsidRPr="00D64DC2" w:rsidRDefault="00A87E0F" w:rsidP="00D64DC2">
      <w:pPr>
        <w:autoSpaceDE w:val="0"/>
        <w:autoSpaceDN w:val="0"/>
        <w:adjustRightInd w:val="0"/>
        <w:spacing w:after="0" w:line="240" w:lineRule="auto"/>
        <w:jc w:val="right"/>
        <w:rPr>
          <w:rFonts w:ascii="Times New Roman" w:hAnsi="Times New Roman" w:cs="Times New Roman"/>
          <w:sz w:val="24"/>
          <w:szCs w:val="24"/>
        </w:rPr>
      </w:pPr>
      <w:r w:rsidRPr="00D64DC2">
        <w:rPr>
          <w:rFonts w:ascii="Times New Roman" w:hAnsi="Times New Roman" w:cs="Times New Roman"/>
          <w:sz w:val="24"/>
          <w:szCs w:val="24"/>
        </w:rPr>
        <w:t xml:space="preserve">                                                                                Бабеевского сельского поселения</w:t>
      </w:r>
    </w:p>
    <w:p w:rsidR="00A87E0F" w:rsidRPr="00D64DC2" w:rsidRDefault="00A87E0F" w:rsidP="00D64DC2">
      <w:pPr>
        <w:autoSpaceDE w:val="0"/>
        <w:autoSpaceDN w:val="0"/>
        <w:adjustRightInd w:val="0"/>
        <w:spacing w:after="0" w:line="240" w:lineRule="auto"/>
        <w:jc w:val="right"/>
        <w:rPr>
          <w:rFonts w:ascii="Times New Roman" w:hAnsi="Times New Roman" w:cs="Times New Roman"/>
          <w:sz w:val="24"/>
          <w:szCs w:val="24"/>
        </w:rPr>
      </w:pPr>
      <w:r w:rsidRPr="00D64DC2">
        <w:rPr>
          <w:rFonts w:ascii="Times New Roman" w:hAnsi="Times New Roman" w:cs="Times New Roman"/>
          <w:sz w:val="24"/>
          <w:szCs w:val="24"/>
        </w:rPr>
        <w:t xml:space="preserve">                                                                               Темниковского  муниципального</w:t>
      </w:r>
    </w:p>
    <w:p w:rsidR="00A87E0F" w:rsidRPr="00D64DC2" w:rsidRDefault="00A87E0F" w:rsidP="00D64DC2">
      <w:pPr>
        <w:autoSpaceDE w:val="0"/>
        <w:autoSpaceDN w:val="0"/>
        <w:adjustRightInd w:val="0"/>
        <w:spacing w:after="0" w:line="240" w:lineRule="auto"/>
        <w:jc w:val="right"/>
        <w:rPr>
          <w:rFonts w:ascii="Times New Roman" w:hAnsi="Times New Roman" w:cs="Times New Roman"/>
          <w:sz w:val="24"/>
          <w:szCs w:val="24"/>
        </w:rPr>
      </w:pPr>
      <w:r w:rsidRPr="00D64DC2">
        <w:rPr>
          <w:rFonts w:ascii="Times New Roman" w:hAnsi="Times New Roman" w:cs="Times New Roman"/>
          <w:sz w:val="24"/>
          <w:szCs w:val="24"/>
        </w:rPr>
        <w:t xml:space="preserve">                                                                           района Республики Мордовии</w:t>
      </w:r>
    </w:p>
    <w:p w:rsidR="00A87E0F" w:rsidRPr="00D64DC2" w:rsidRDefault="00A87E0F" w:rsidP="00D64DC2">
      <w:pPr>
        <w:widowControl w:val="0"/>
        <w:autoSpaceDE w:val="0"/>
        <w:autoSpaceDN w:val="0"/>
        <w:adjustRightInd w:val="0"/>
        <w:spacing w:after="0" w:line="240" w:lineRule="auto"/>
        <w:jc w:val="right"/>
        <w:rPr>
          <w:rFonts w:ascii="Times New Roman" w:hAnsi="Times New Roman" w:cs="Times New Roman"/>
          <w:sz w:val="24"/>
          <w:szCs w:val="24"/>
        </w:rPr>
      </w:pPr>
      <w:r w:rsidRPr="00D64DC2">
        <w:rPr>
          <w:rFonts w:ascii="Times New Roman" w:hAnsi="Times New Roman" w:cs="Times New Roman"/>
          <w:sz w:val="24"/>
          <w:szCs w:val="24"/>
        </w:rPr>
        <w:t xml:space="preserve">                                                                </w:t>
      </w:r>
      <w:r>
        <w:rPr>
          <w:rFonts w:ascii="Times New Roman" w:hAnsi="Times New Roman" w:cs="Times New Roman"/>
          <w:sz w:val="24"/>
          <w:szCs w:val="24"/>
        </w:rPr>
        <w:t>от 29</w:t>
      </w:r>
      <w:r w:rsidRPr="00D64DC2">
        <w:rPr>
          <w:rFonts w:ascii="Times New Roman" w:hAnsi="Times New Roman" w:cs="Times New Roman"/>
          <w:sz w:val="24"/>
          <w:szCs w:val="24"/>
        </w:rPr>
        <w:t xml:space="preserve"> декабря 2021 г</w:t>
      </w:r>
      <w:r>
        <w:rPr>
          <w:rFonts w:ascii="Times New Roman" w:hAnsi="Times New Roman" w:cs="Times New Roman"/>
          <w:sz w:val="24"/>
          <w:szCs w:val="24"/>
        </w:rPr>
        <w:t>. № 112</w:t>
      </w:r>
      <w:r w:rsidRPr="00D64DC2">
        <w:rPr>
          <w:rFonts w:ascii="Times New Roman" w:hAnsi="Times New Roman" w:cs="Times New Roman"/>
          <w:sz w:val="24"/>
          <w:szCs w:val="24"/>
        </w:rPr>
        <w:t xml:space="preserve"> </w:t>
      </w:r>
    </w:p>
    <w:p w:rsidR="00A87E0F" w:rsidRPr="0018381F" w:rsidRDefault="00A87E0F" w:rsidP="0018381F">
      <w:pPr>
        <w:widowControl w:val="0"/>
        <w:autoSpaceDE w:val="0"/>
        <w:autoSpaceDN w:val="0"/>
        <w:adjustRightInd w:val="0"/>
        <w:spacing w:after="0" w:line="240" w:lineRule="auto"/>
        <w:jc w:val="right"/>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bookmarkStart w:id="2" w:name="Par30"/>
      <w:bookmarkEnd w:id="2"/>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b/>
          <w:bCs/>
          <w:sz w:val="28"/>
          <w:szCs w:val="28"/>
        </w:rPr>
      </w:pPr>
      <w:r w:rsidRPr="0018381F">
        <w:rPr>
          <w:rFonts w:ascii="Times New Roman" w:hAnsi="Times New Roman" w:cs="Times New Roman"/>
          <w:b/>
          <w:bCs/>
          <w:sz w:val="28"/>
          <w:szCs w:val="28"/>
        </w:rPr>
        <w:t>Порядок</w:t>
      </w: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b/>
          <w:bCs/>
          <w:sz w:val="28"/>
          <w:szCs w:val="28"/>
        </w:rPr>
      </w:pPr>
      <w:r w:rsidRPr="0018381F">
        <w:rPr>
          <w:rFonts w:ascii="Times New Roman" w:hAnsi="Times New Roman" w:cs="Times New Roman"/>
          <w:b/>
          <w:bCs/>
          <w:sz w:val="28"/>
          <w:szCs w:val="28"/>
        </w:rPr>
        <w:t xml:space="preserve">санкционирования оплаты денежных обязательств получателей средств </w:t>
      </w:r>
      <w:r>
        <w:rPr>
          <w:rFonts w:ascii="Times New Roman" w:hAnsi="Times New Roman" w:cs="Times New Roman"/>
          <w:b/>
          <w:bCs/>
          <w:sz w:val="28"/>
          <w:szCs w:val="28"/>
        </w:rPr>
        <w:t>бюджета Бабеевского сельского поселения Темниковского муниципального района</w:t>
      </w:r>
      <w:r w:rsidRPr="0018381F">
        <w:rPr>
          <w:rFonts w:ascii="Times New Roman" w:hAnsi="Times New Roman" w:cs="Times New Roman"/>
          <w:b/>
          <w:bCs/>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cs="Times New Roman"/>
          <w:b/>
          <w:bCs/>
          <w:sz w:val="28"/>
          <w:szCs w:val="28"/>
        </w:rPr>
        <w:t>бюджета Бабеевского сельского поселения Темниковского муниципального района</w:t>
      </w:r>
      <w:r w:rsidRPr="0018381F">
        <w:rPr>
          <w:rFonts w:ascii="Times New Roman" w:hAnsi="Times New Roman" w:cs="Times New Roman"/>
          <w:b/>
          <w:bCs/>
          <w:sz w:val="28"/>
          <w:szCs w:val="28"/>
        </w:rPr>
        <w:t xml:space="preserve"> Республики Мордовия</w:t>
      </w: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Республики Мордовия (далее - бюджет </w:t>
      </w:r>
      <w:r>
        <w:rPr>
          <w:rFonts w:ascii="Times New Roman" w:hAnsi="Times New Roman" w:cs="Times New Roman"/>
          <w:sz w:val="28"/>
          <w:szCs w:val="28"/>
        </w:rPr>
        <w:t>Темниковского</w:t>
      </w:r>
      <w:r w:rsidRPr="0018381F">
        <w:rPr>
          <w:rFonts w:ascii="Times New Roman" w:hAnsi="Times New Roman" w:cs="Times New Roman"/>
          <w:sz w:val="28"/>
          <w:szCs w:val="28"/>
        </w:rPr>
        <w:t xml:space="preserve"> муниципального </w:t>
      </w:r>
      <w:r w:rsidRPr="005374F5">
        <w:rPr>
          <w:rFonts w:ascii="Times New Roman" w:hAnsi="Times New Roman" w:cs="Times New Roman"/>
          <w:sz w:val="28"/>
          <w:szCs w:val="28"/>
        </w:rPr>
        <w:t xml:space="preserve">района) денежных обязательств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w:t>
      </w:r>
    </w:p>
    <w:p w:rsidR="00A87E0F" w:rsidRPr="0018381F" w:rsidRDefault="00A87E0F" w:rsidP="00D64DC2">
      <w:pPr>
        <w:autoSpaceDE w:val="0"/>
        <w:autoSpaceDN w:val="0"/>
        <w:adjustRightInd w:val="0"/>
        <w:spacing w:after="0" w:line="360" w:lineRule="auto"/>
        <w:ind w:firstLine="709"/>
        <w:jc w:val="both"/>
        <w:outlineLvl w:val="1"/>
        <w:rPr>
          <w:rFonts w:ascii="Times New Roman" w:hAnsi="Times New Roman" w:cs="Times New Roman"/>
          <w:sz w:val="28"/>
          <w:szCs w:val="28"/>
        </w:rPr>
      </w:pPr>
      <w:r w:rsidRPr="0018381F">
        <w:rPr>
          <w:rFonts w:ascii="Times New Roman" w:hAnsi="Times New Roman" w:cs="Times New Roman"/>
          <w:sz w:val="28"/>
          <w:szCs w:val="28"/>
        </w:rPr>
        <w:t xml:space="preserve">2. Для оплаты денежных обязательств получатель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(администратор источников финансирования дефицита федерального бюджета)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лицевого счета для учета операций по переданным полномочиям получателя бюджетных средств (далее - </w:t>
      </w:r>
      <w:r>
        <w:rPr>
          <w:rFonts w:ascii="Times New Roman" w:hAnsi="Times New Roman" w:cs="Times New Roman"/>
          <w:sz w:val="28"/>
          <w:szCs w:val="28"/>
        </w:rPr>
        <w:t>соответствующий лицевой счет) постановл</w:t>
      </w:r>
      <w:r w:rsidRPr="0018381F">
        <w:rPr>
          <w:rFonts w:ascii="Times New Roman" w:hAnsi="Times New Roman" w:cs="Times New Roman"/>
          <w:sz w:val="28"/>
          <w:szCs w:val="28"/>
        </w:rPr>
        <w:t>ение о совершении казначейского платежа в соответствии с порядком казначейского обслуживания, установленным Федеральным</w:t>
      </w:r>
      <w:r>
        <w:rPr>
          <w:rFonts w:ascii="Times New Roman" w:hAnsi="Times New Roman" w:cs="Times New Roman"/>
          <w:sz w:val="28"/>
          <w:szCs w:val="28"/>
        </w:rPr>
        <w:t xml:space="preserve"> казначейством (далее - Постановл</w:t>
      </w:r>
      <w:r w:rsidRPr="0018381F">
        <w:rPr>
          <w:rFonts w:ascii="Times New Roman" w:hAnsi="Times New Roman" w:cs="Times New Roman"/>
          <w:sz w:val="28"/>
          <w:szCs w:val="28"/>
        </w:rPr>
        <w:t>ение, порядок казначейского обслуживания).</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3. Орган Федерального</w:t>
      </w:r>
      <w:r>
        <w:rPr>
          <w:rFonts w:ascii="Times New Roman" w:hAnsi="Times New Roman" w:cs="Times New Roman"/>
          <w:sz w:val="28"/>
          <w:szCs w:val="28"/>
        </w:rPr>
        <w:t xml:space="preserve"> казначейства проверяет Постановл</w:t>
      </w:r>
      <w:r w:rsidRPr="0018381F">
        <w:rPr>
          <w:rFonts w:ascii="Times New Roman" w:hAnsi="Times New Roman" w:cs="Times New Roman"/>
          <w:sz w:val="28"/>
          <w:szCs w:val="28"/>
        </w:rPr>
        <w:t xml:space="preserve">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w:t>
      </w:r>
      <w:r w:rsidRPr="005374F5">
        <w:rPr>
          <w:rFonts w:ascii="Times New Roman" w:hAnsi="Times New Roman" w:cs="Times New Roman"/>
          <w:sz w:val="28"/>
          <w:szCs w:val="28"/>
        </w:rPr>
        <w:t>6, 7, 9 и 10</w:t>
      </w:r>
      <w:r w:rsidRPr="0018381F">
        <w:rPr>
          <w:rFonts w:ascii="Times New Roman" w:hAnsi="Times New Roman" w:cs="Times New Roman"/>
          <w:sz w:val="28"/>
          <w:szCs w:val="28"/>
        </w:rPr>
        <w:t xml:space="preserve"> настоящего Порядка, а также наличие документов, предусмотренных пунктами 7 и 8  настоящего Порядка:</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не позднее рабочего дня, следующего за днем представления получателем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(администратором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Распоряжения в орган Федерального казначейства;</w:t>
      </w:r>
    </w:p>
    <w:p w:rsidR="00A87E0F" w:rsidRPr="0018381F" w:rsidRDefault="00A87E0F" w:rsidP="00BE0641">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не позднее четвертого рабочего дня, следующего за днем представления получателем средс</w:t>
      </w:r>
      <w:r>
        <w:rPr>
          <w:rFonts w:ascii="Times New Roman" w:hAnsi="Times New Roman" w:cs="Times New Roman"/>
          <w:sz w:val="28"/>
          <w:szCs w:val="28"/>
        </w:rPr>
        <w:t>тв федерального бюджета Постановл</w:t>
      </w:r>
      <w:r w:rsidRPr="0018381F">
        <w:rPr>
          <w:rFonts w:ascii="Times New Roman" w:hAnsi="Times New Roman" w:cs="Times New Roman"/>
          <w:sz w:val="28"/>
          <w:szCs w:val="28"/>
        </w:rPr>
        <w:t>ения в орган Федерального казначейства, в случаях, установленных частью второй пункта 6 настоящего Порядка.</w:t>
      </w:r>
    </w:p>
    <w:p w:rsidR="00A87E0F" w:rsidRPr="0018381F" w:rsidRDefault="00A87E0F" w:rsidP="00D64DC2">
      <w:pPr>
        <w:autoSpaceDE w:val="0"/>
        <w:autoSpaceDN w:val="0"/>
        <w:adjustRightInd w:val="0"/>
        <w:spacing w:after="0" w:line="360" w:lineRule="auto"/>
        <w:ind w:firstLine="709"/>
        <w:jc w:val="both"/>
        <w:outlineLvl w:val="1"/>
        <w:rPr>
          <w:rFonts w:ascii="Times New Roman" w:hAnsi="Times New Roman" w:cs="Times New Roman"/>
          <w:sz w:val="28"/>
          <w:szCs w:val="28"/>
        </w:rPr>
      </w:pPr>
      <w:r>
        <w:rPr>
          <w:rFonts w:ascii="Times New Roman" w:hAnsi="Times New Roman" w:cs="Times New Roman"/>
          <w:sz w:val="28"/>
          <w:szCs w:val="28"/>
        </w:rPr>
        <w:t>4. Постановл</w:t>
      </w:r>
      <w:r w:rsidRPr="0018381F">
        <w:rPr>
          <w:rFonts w:ascii="Times New Roman" w:hAnsi="Times New Roman" w:cs="Times New Roman"/>
          <w:sz w:val="28"/>
          <w:szCs w:val="28"/>
        </w:rPr>
        <w:t>ение проверяется на наличие в нем следующих реквизитов и показателей:</w:t>
      </w:r>
    </w:p>
    <w:p w:rsidR="00A87E0F" w:rsidRPr="0018381F" w:rsidRDefault="00A87E0F" w:rsidP="00D64DC2">
      <w:pPr>
        <w:autoSpaceDE w:val="0"/>
        <w:autoSpaceDN w:val="0"/>
        <w:adjustRightInd w:val="0"/>
        <w:spacing w:after="0" w:line="360" w:lineRule="auto"/>
        <w:ind w:firstLine="709"/>
        <w:jc w:val="both"/>
        <w:outlineLvl w:val="1"/>
        <w:rPr>
          <w:rFonts w:ascii="Times New Roman" w:hAnsi="Times New Roman" w:cs="Times New Roman"/>
          <w:sz w:val="28"/>
          <w:szCs w:val="28"/>
        </w:rPr>
      </w:pPr>
      <w:r w:rsidRPr="0018381F">
        <w:rPr>
          <w:rFonts w:ascii="Times New Roman" w:hAnsi="Times New Roman" w:cs="Times New Roman"/>
          <w:sz w:val="28"/>
          <w:szCs w:val="28"/>
        </w:rPr>
        <w:t xml:space="preserve">1) подписей, соответствующих имеющимся образцам, представленным получателем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(администратором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для открытия соответствующего лицевого счета в порядке, </w:t>
      </w:r>
      <w:r w:rsidRPr="005374F5">
        <w:rPr>
          <w:rFonts w:ascii="Times New Roman" w:hAnsi="Times New Roman" w:cs="Times New Roman"/>
          <w:sz w:val="28"/>
          <w:szCs w:val="28"/>
        </w:rPr>
        <w:t>установленным Федеральным казначейством</w:t>
      </w:r>
      <w:r>
        <w:rPr>
          <w:rFonts w:ascii="Times New Roman" w:hAnsi="Times New Roman" w:cs="Times New Roman"/>
          <w:sz w:val="28"/>
          <w:szCs w:val="28"/>
        </w:rPr>
        <w:t>;</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2) уникального кода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w:t>
      </w:r>
      <w:r w:rsidRPr="005374F5">
        <w:rPr>
          <w:rFonts w:ascii="Times New Roman" w:hAnsi="Times New Roman" w:cs="Times New Roman"/>
          <w:sz w:val="28"/>
          <w:szCs w:val="28"/>
        </w:rPr>
        <w:t>Министерством финансов Российской Федерации</w:t>
      </w:r>
      <w:r w:rsidRPr="0018381F">
        <w:rPr>
          <w:rFonts w:ascii="Times New Roman" w:hAnsi="Times New Roman" w:cs="Times New Roman"/>
          <w:sz w:val="28"/>
          <w:szCs w:val="28"/>
        </w:rPr>
        <w:t xml:space="preserve"> (далее - код участника бюджетного процесса по Сводному реестру), и номера соответствующего лицевого счета;</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3) кодов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(классификации источников финансирования дефицитов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по которым необходимо произвести перечисление, а также текстового назначения платежа;</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6) вида средств;</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w:t>
      </w:r>
      <w:r>
        <w:rPr>
          <w:rFonts w:ascii="Times New Roman" w:hAnsi="Times New Roman" w:cs="Times New Roman"/>
          <w:sz w:val="28"/>
          <w:szCs w:val="28"/>
        </w:rPr>
        <w:t>теля денежных средств в Постановл</w:t>
      </w:r>
      <w:r w:rsidRPr="0018381F">
        <w:rPr>
          <w:rFonts w:ascii="Times New Roman" w:hAnsi="Times New Roman" w:cs="Times New Roman"/>
          <w:sz w:val="28"/>
          <w:szCs w:val="28"/>
        </w:rPr>
        <w:t>ении;</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(при наличии);</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9) номера и серии чека;</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10) срока действия чека;</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11) фамилии, имени и отчества получателя средств по чеку;</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12) данных документов, удостоверяющих личность получателя средств по чеку;</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18381F">
        <w:rPr>
          <w:rFonts w:ascii="Times New Roman" w:hAnsi="Times New Roman" w:cs="Times New Roman"/>
          <w:sz w:val="28"/>
          <w:szCs w:val="28"/>
        </w:rPr>
        <w:t xml:space="preserve">, и документов, подтверждающих возникновение денежных обязательств получателей средств федерального бюджета, предоставляемых получателями средств федерального бюджета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Республики Мордовия, установленным </w:t>
      </w:r>
      <w:r>
        <w:rPr>
          <w:rFonts w:ascii="Times New Roman" w:hAnsi="Times New Roman" w:cs="Times New Roman"/>
          <w:sz w:val="28"/>
          <w:szCs w:val="28"/>
        </w:rPr>
        <w:t>Финансовым управлением</w:t>
      </w:r>
      <w:r w:rsidRPr="005374F5">
        <w:rPr>
          <w:rFonts w:ascii="Times New Roman" w:hAnsi="Times New Roman" w:cs="Times New Roman"/>
          <w:sz w:val="28"/>
          <w:szCs w:val="28"/>
        </w:rPr>
        <w:t xml:space="preserve"> администрации </w:t>
      </w:r>
      <w:r>
        <w:rPr>
          <w:rFonts w:ascii="Times New Roman" w:hAnsi="Times New Roman" w:cs="Times New Roman"/>
          <w:sz w:val="28"/>
          <w:szCs w:val="28"/>
        </w:rPr>
        <w:t>Темниковского</w:t>
      </w:r>
      <w:r w:rsidRPr="005374F5">
        <w:rPr>
          <w:rFonts w:ascii="Times New Roman" w:hAnsi="Times New Roman" w:cs="Times New Roman"/>
          <w:sz w:val="28"/>
          <w:szCs w:val="28"/>
        </w:rPr>
        <w:t xml:space="preserve"> муниципального района Республики Мордовии (далее – порядок учета обязательств);</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A87E0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17) номера лицевого счета не</w:t>
      </w:r>
      <w:r>
        <w:rPr>
          <w:rFonts w:ascii="Times New Roman" w:hAnsi="Times New Roman" w:cs="Times New Roman"/>
          <w:sz w:val="28"/>
          <w:szCs w:val="28"/>
        </w:rPr>
        <w:t xml:space="preserve"> </w:t>
      </w:r>
      <w:r w:rsidRPr="005374F5">
        <w:rPr>
          <w:rFonts w:ascii="Times New Roman" w:hAnsi="Times New Roman" w:cs="Times New Roman"/>
          <w:sz w:val="28"/>
          <w:szCs w:val="28"/>
        </w:rPr>
        <w:t>участника бюджетного процесса  - получателя де</w:t>
      </w:r>
      <w:r>
        <w:rPr>
          <w:rFonts w:ascii="Times New Roman" w:hAnsi="Times New Roman" w:cs="Times New Roman"/>
          <w:sz w:val="28"/>
          <w:szCs w:val="28"/>
        </w:rPr>
        <w:t>нежных средств по Постановл</w:t>
      </w:r>
      <w:r w:rsidRPr="005374F5">
        <w:rPr>
          <w:rFonts w:ascii="Times New Roman" w:hAnsi="Times New Roman" w:cs="Times New Roman"/>
          <w:sz w:val="28"/>
          <w:szCs w:val="28"/>
        </w:rPr>
        <w:t xml:space="preserve">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5. Требования подпунктов 14 – 16 пункта 4 настоящего Порядка не применяют</w:t>
      </w:r>
      <w:r>
        <w:rPr>
          <w:rFonts w:ascii="Times New Roman" w:hAnsi="Times New Roman" w:cs="Times New Roman"/>
          <w:sz w:val="28"/>
          <w:szCs w:val="28"/>
        </w:rPr>
        <w:t>ся в отношении Постановл</w:t>
      </w:r>
      <w:r w:rsidRPr="005374F5">
        <w:rPr>
          <w:rFonts w:ascii="Times New Roman" w:hAnsi="Times New Roman" w:cs="Times New Roman"/>
          <w:sz w:val="28"/>
          <w:szCs w:val="28"/>
        </w:rPr>
        <w:t xml:space="preserve">ения при перечислении средств структурным (обособленным) подразделениям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не наделенным полномочиями по ведению бюджетного учета.</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Требования подпункта 14 пункта 4 настоящего Порядка также не </w:t>
      </w:r>
      <w:r>
        <w:rPr>
          <w:rFonts w:ascii="Times New Roman" w:hAnsi="Times New Roman" w:cs="Times New Roman"/>
          <w:sz w:val="28"/>
          <w:szCs w:val="28"/>
        </w:rPr>
        <w:t>применяются в отношении Постановл</w:t>
      </w:r>
      <w:r w:rsidRPr="005374F5">
        <w:rPr>
          <w:rFonts w:ascii="Times New Roman" w:hAnsi="Times New Roman" w:cs="Times New Roman"/>
          <w:sz w:val="28"/>
          <w:szCs w:val="28"/>
        </w:rPr>
        <w:t>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В одном Постановл</w:t>
      </w:r>
      <w:r w:rsidRPr="005374F5">
        <w:rPr>
          <w:rFonts w:ascii="Times New Roman" w:hAnsi="Times New Roman" w:cs="Times New Roman"/>
          <w:sz w:val="28"/>
          <w:szCs w:val="28"/>
        </w:rPr>
        <w:t xml:space="preserve">ении может содержаться несколько сумм перечислений по разным кодам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(классификации источников финансирования дефицитов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в рамках одного денежного обязательства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(администратора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bookmarkStart w:id="3" w:name="Par88"/>
      <w:bookmarkEnd w:id="3"/>
      <w:r w:rsidRPr="005374F5">
        <w:rPr>
          <w:rFonts w:ascii="Times New Roman" w:hAnsi="Times New Roman" w:cs="Times New Roman"/>
          <w:sz w:val="28"/>
          <w:szCs w:val="28"/>
        </w:rPr>
        <w:t>1) с</w:t>
      </w:r>
      <w:r>
        <w:rPr>
          <w:rFonts w:ascii="Times New Roman" w:hAnsi="Times New Roman" w:cs="Times New Roman"/>
          <w:sz w:val="28"/>
          <w:szCs w:val="28"/>
        </w:rPr>
        <w:t>оответствие указанных в Постановл</w:t>
      </w:r>
      <w:r w:rsidRPr="005374F5">
        <w:rPr>
          <w:rFonts w:ascii="Times New Roman" w:hAnsi="Times New Roman" w:cs="Times New Roman"/>
          <w:sz w:val="28"/>
          <w:szCs w:val="28"/>
        </w:rPr>
        <w:t xml:space="preserve">ении кодов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w:t>
      </w:r>
      <w:r>
        <w:rPr>
          <w:rFonts w:ascii="Times New Roman" w:hAnsi="Times New Roman" w:cs="Times New Roman"/>
          <w:sz w:val="28"/>
          <w:szCs w:val="28"/>
        </w:rPr>
        <w:t>на момент представления Постановл</w:t>
      </w:r>
      <w:r w:rsidRPr="005374F5">
        <w:rPr>
          <w:rFonts w:ascii="Times New Roman" w:hAnsi="Times New Roman" w:cs="Times New Roman"/>
          <w:sz w:val="28"/>
          <w:szCs w:val="28"/>
        </w:rPr>
        <w:t>ения;</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w:t>
      </w:r>
      <w:r>
        <w:rPr>
          <w:rFonts w:ascii="Times New Roman" w:hAnsi="Times New Roman" w:cs="Times New Roman"/>
          <w:sz w:val="28"/>
          <w:szCs w:val="28"/>
        </w:rPr>
        <w:t>я платежа, указанному в Постановл</w:t>
      </w:r>
      <w:r w:rsidRPr="005374F5">
        <w:rPr>
          <w:rFonts w:ascii="Times New Roman" w:hAnsi="Times New Roman" w:cs="Times New Roman"/>
          <w:sz w:val="28"/>
          <w:szCs w:val="28"/>
        </w:rPr>
        <w:t>ении;</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3) с</w:t>
      </w:r>
      <w:r>
        <w:rPr>
          <w:rFonts w:ascii="Times New Roman" w:hAnsi="Times New Roman" w:cs="Times New Roman"/>
          <w:sz w:val="28"/>
          <w:szCs w:val="28"/>
        </w:rPr>
        <w:t>оответствие указанных в Постановл</w:t>
      </w:r>
      <w:r w:rsidRPr="005374F5">
        <w:rPr>
          <w:rFonts w:ascii="Times New Roman" w:hAnsi="Times New Roman" w:cs="Times New Roman"/>
          <w:sz w:val="28"/>
          <w:szCs w:val="28"/>
        </w:rPr>
        <w:t xml:space="preserve">ении кодов видов расходов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4) не превыш</w:t>
      </w:r>
      <w:r>
        <w:rPr>
          <w:rFonts w:ascii="Times New Roman" w:hAnsi="Times New Roman" w:cs="Times New Roman"/>
          <w:sz w:val="28"/>
          <w:szCs w:val="28"/>
        </w:rPr>
        <w:t>ение сумм в Постановл</w:t>
      </w:r>
      <w:r w:rsidRPr="005374F5">
        <w:rPr>
          <w:rFonts w:ascii="Times New Roman" w:hAnsi="Times New Roman" w:cs="Times New Roman"/>
          <w:sz w:val="28"/>
          <w:szCs w:val="28"/>
        </w:rPr>
        <w:t>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6) </w:t>
      </w:r>
      <w:r>
        <w:rPr>
          <w:rFonts w:ascii="Times New Roman" w:hAnsi="Times New Roman" w:cs="Times New Roman"/>
          <w:sz w:val="28"/>
          <w:szCs w:val="28"/>
        </w:rPr>
        <w:t>соответствие реквизитов Постановл</w:t>
      </w:r>
      <w:r w:rsidRPr="005374F5">
        <w:rPr>
          <w:rFonts w:ascii="Times New Roman" w:hAnsi="Times New Roman" w:cs="Times New Roman"/>
          <w:sz w:val="28"/>
          <w:szCs w:val="28"/>
        </w:rPr>
        <w:t xml:space="preserve">ения требованиям бюджетного законодательства Российской Федерации о перечислении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на соответствующие казначейские счета;</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8) идентичность кода (кодов)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по денежному обязательству и платежу;</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10) не</w:t>
      </w:r>
      <w:r>
        <w:rPr>
          <w:rFonts w:ascii="Times New Roman" w:hAnsi="Times New Roman" w:cs="Times New Roman"/>
          <w:sz w:val="28"/>
          <w:szCs w:val="28"/>
        </w:rPr>
        <w:t xml:space="preserve"> превышение суммы Постановл</w:t>
      </w:r>
      <w:r w:rsidRPr="005374F5">
        <w:rPr>
          <w:rFonts w:ascii="Times New Roman" w:hAnsi="Times New Roman" w:cs="Times New Roman"/>
          <w:sz w:val="28"/>
          <w:szCs w:val="28"/>
        </w:rPr>
        <w:t>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11) соответствие кода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по денежному обязательству и платежу;</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12) не</w:t>
      </w:r>
      <w:r>
        <w:rPr>
          <w:rFonts w:ascii="Times New Roman" w:hAnsi="Times New Roman" w:cs="Times New Roman"/>
          <w:sz w:val="28"/>
          <w:szCs w:val="28"/>
        </w:rPr>
        <w:t xml:space="preserve"> </w:t>
      </w:r>
      <w:r w:rsidRPr="005374F5">
        <w:rPr>
          <w:rFonts w:ascii="Times New Roman" w:hAnsi="Times New Roman" w:cs="Times New Roman"/>
          <w:sz w:val="28"/>
          <w:szCs w:val="28"/>
        </w:rPr>
        <w:t>превышение размера авансовог</w:t>
      </w:r>
      <w:r>
        <w:rPr>
          <w:rFonts w:ascii="Times New Roman" w:hAnsi="Times New Roman" w:cs="Times New Roman"/>
          <w:sz w:val="28"/>
          <w:szCs w:val="28"/>
        </w:rPr>
        <w:t>о платежа, указанного в Постановл</w:t>
      </w:r>
      <w:r w:rsidRPr="005374F5">
        <w:rPr>
          <w:rFonts w:ascii="Times New Roman" w:hAnsi="Times New Roman" w:cs="Times New Roman"/>
          <w:sz w:val="28"/>
          <w:szCs w:val="28"/>
        </w:rPr>
        <w:t>ении, над суммой авансового платежа по бюджетному обязательству с учетом ранее осуществленных авансовых платежей;</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w:t>
      </w:r>
      <w:r>
        <w:rPr>
          <w:rFonts w:ascii="Times New Roman" w:hAnsi="Times New Roman" w:cs="Times New Roman"/>
          <w:sz w:val="28"/>
          <w:szCs w:val="28"/>
        </w:rPr>
        <w:t>нную тайну, указанных в Постановл</w:t>
      </w:r>
      <w:r w:rsidRPr="005374F5">
        <w:rPr>
          <w:rFonts w:ascii="Times New Roman" w:hAnsi="Times New Roman" w:cs="Times New Roman"/>
          <w:sz w:val="28"/>
          <w:szCs w:val="28"/>
        </w:rPr>
        <w:t>ении.</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14) не</w:t>
      </w:r>
      <w:r>
        <w:rPr>
          <w:rFonts w:ascii="Times New Roman" w:hAnsi="Times New Roman" w:cs="Times New Roman"/>
          <w:sz w:val="28"/>
          <w:szCs w:val="28"/>
        </w:rPr>
        <w:t xml:space="preserve"> превышение указанной в Постановл</w:t>
      </w:r>
      <w:r w:rsidRPr="005374F5">
        <w:rPr>
          <w:rFonts w:ascii="Times New Roman" w:hAnsi="Times New Roman" w:cs="Times New Roman"/>
          <w:sz w:val="28"/>
          <w:szCs w:val="28"/>
        </w:rPr>
        <w:t xml:space="preserve">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r>
        <w:rPr>
          <w:rFonts w:ascii="Times New Roman" w:hAnsi="Times New Roman" w:cs="Times New Roman"/>
          <w:sz w:val="28"/>
          <w:szCs w:val="28"/>
        </w:rPr>
        <w:t>Темниковского</w:t>
      </w:r>
      <w:r w:rsidRPr="005374F5">
        <w:rPr>
          <w:rFonts w:ascii="Times New Roman" w:hAnsi="Times New Roman" w:cs="Times New Roman"/>
          <w:sz w:val="28"/>
          <w:szCs w:val="28"/>
        </w:rPr>
        <w:t xml:space="preserve"> муниципального района Республики Мордовия;</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15) не</w:t>
      </w:r>
      <w:r>
        <w:rPr>
          <w:rFonts w:ascii="Times New Roman" w:hAnsi="Times New Roman" w:cs="Times New Roman"/>
          <w:sz w:val="28"/>
          <w:szCs w:val="28"/>
        </w:rPr>
        <w:t xml:space="preserve"> </w:t>
      </w:r>
      <w:r w:rsidRPr="005374F5">
        <w:rPr>
          <w:rFonts w:ascii="Times New Roman" w:hAnsi="Times New Roman" w:cs="Times New Roman"/>
          <w:sz w:val="28"/>
          <w:szCs w:val="28"/>
        </w:rPr>
        <w:t>опережение графика внесения арендной платы по бюджетному обязательству,</w:t>
      </w:r>
      <w:r>
        <w:rPr>
          <w:rFonts w:ascii="Times New Roman" w:hAnsi="Times New Roman" w:cs="Times New Roman"/>
          <w:sz w:val="28"/>
          <w:szCs w:val="28"/>
        </w:rPr>
        <w:t xml:space="preserve"> в случае представления Постановл</w:t>
      </w:r>
      <w:r w:rsidRPr="005374F5">
        <w:rPr>
          <w:rFonts w:ascii="Times New Roman" w:hAnsi="Times New Roman" w:cs="Times New Roman"/>
          <w:sz w:val="28"/>
          <w:szCs w:val="28"/>
        </w:rPr>
        <w:t>ения для оплаты денежных обязательств по договору аренды;</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16) соответствие идентификатора государственного контракта (контракта, договора, соглашения), указанного </w:t>
      </w:r>
      <w:r>
        <w:rPr>
          <w:rFonts w:ascii="Times New Roman" w:hAnsi="Times New Roman" w:cs="Times New Roman"/>
          <w:sz w:val="28"/>
          <w:szCs w:val="28"/>
        </w:rPr>
        <w:t>в Постановл</w:t>
      </w:r>
      <w:r w:rsidRPr="005374F5">
        <w:rPr>
          <w:rFonts w:ascii="Times New Roman" w:hAnsi="Times New Roman" w:cs="Times New Roman"/>
          <w:sz w:val="28"/>
          <w:szCs w:val="28"/>
        </w:rPr>
        <w:t>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7. В случае если Постановл</w:t>
      </w:r>
      <w:r w:rsidRPr="005374F5">
        <w:rPr>
          <w:rFonts w:ascii="Times New Roman" w:hAnsi="Times New Roman" w:cs="Times New Roman"/>
          <w:sz w:val="28"/>
          <w:szCs w:val="28"/>
        </w:rPr>
        <w:t xml:space="preserve">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Pr>
          <w:rFonts w:ascii="Times New Roman" w:hAnsi="Times New Roman" w:cs="Times New Roman"/>
          <w:sz w:val="28"/>
          <w:szCs w:val="28"/>
        </w:rPr>
        <w:t xml:space="preserve">строках 9, 10 пункта 13, </w:t>
      </w:r>
      <w:r w:rsidRPr="005374F5">
        <w:rPr>
          <w:rFonts w:ascii="Times New Roman" w:hAnsi="Times New Roman" w:cs="Times New Roman"/>
          <w:sz w:val="28"/>
          <w:szCs w:val="28"/>
        </w:rPr>
        <w:t xml:space="preserve">строках </w:t>
      </w:r>
      <w:r>
        <w:rPr>
          <w:rFonts w:ascii="Times New Roman" w:hAnsi="Times New Roman" w:cs="Times New Roman"/>
          <w:sz w:val="28"/>
          <w:szCs w:val="28"/>
        </w:rPr>
        <w:t>1</w:t>
      </w:r>
      <w:r w:rsidRPr="005374F5">
        <w:rPr>
          <w:rFonts w:ascii="Times New Roman" w:hAnsi="Times New Roman" w:cs="Times New Roman"/>
          <w:sz w:val="28"/>
          <w:szCs w:val="28"/>
        </w:rPr>
        <w:t>,</w:t>
      </w:r>
      <w:r>
        <w:rPr>
          <w:rFonts w:ascii="Times New Roman" w:hAnsi="Times New Roman" w:cs="Times New Roman"/>
          <w:sz w:val="28"/>
          <w:szCs w:val="28"/>
        </w:rPr>
        <w:t xml:space="preserve"> 6 - 10, 15</w:t>
      </w:r>
      <w:r w:rsidRPr="005374F5">
        <w:rPr>
          <w:rFonts w:ascii="Times New Roman" w:hAnsi="Times New Roman" w:cs="Times New Roman"/>
          <w:sz w:val="28"/>
          <w:szCs w:val="28"/>
        </w:rPr>
        <w:t xml:space="preserve"> пункта 1</w:t>
      </w:r>
      <w:r>
        <w:rPr>
          <w:rFonts w:ascii="Times New Roman" w:hAnsi="Times New Roman" w:cs="Times New Roman"/>
          <w:sz w:val="28"/>
          <w:szCs w:val="28"/>
        </w:rPr>
        <w:t>4</w:t>
      </w:r>
      <w:r w:rsidRPr="005374F5">
        <w:rPr>
          <w:rFonts w:ascii="Times New Roman" w:hAnsi="Times New Roman" w:cs="Times New Roman"/>
          <w:sz w:val="28"/>
          <w:szCs w:val="28"/>
        </w:rPr>
        <w:t xml:space="preserve"> графы 3 Перечня документов, на основании которых возникают бюджетные обязательства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Республики Мордовия, и документов, подтверждающих возникновение денежных обязательств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A87E0F" w:rsidRPr="005374F5" w:rsidRDefault="00A87E0F" w:rsidP="00D64DC2">
      <w:pPr>
        <w:autoSpaceDE w:val="0"/>
        <w:autoSpaceDN w:val="0"/>
        <w:adjustRightInd w:val="0"/>
        <w:spacing w:after="0" w:line="36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получатель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представляет в орган Федерального казначейства н</w:t>
      </w:r>
      <w:r>
        <w:rPr>
          <w:rFonts w:ascii="Times New Roman" w:hAnsi="Times New Roman" w:cs="Times New Roman"/>
          <w:sz w:val="28"/>
          <w:szCs w:val="28"/>
        </w:rPr>
        <w:t>е позднее представления Постановл</w:t>
      </w:r>
      <w:r w:rsidRPr="005374F5">
        <w:rPr>
          <w:rFonts w:ascii="Times New Roman" w:hAnsi="Times New Roman" w:cs="Times New Roman"/>
          <w:sz w:val="28"/>
          <w:szCs w:val="28"/>
        </w:rPr>
        <w:t>ения на оплату денежного обязательства по договору (му</w:t>
      </w:r>
      <w:r>
        <w:rPr>
          <w:rFonts w:ascii="Times New Roman" w:hAnsi="Times New Roman" w:cs="Times New Roman"/>
          <w:sz w:val="28"/>
          <w:szCs w:val="28"/>
        </w:rPr>
        <w:t>ниципальному контракту) Постановл</w:t>
      </w:r>
      <w:r w:rsidRPr="005374F5">
        <w:rPr>
          <w:rFonts w:ascii="Times New Roman" w:hAnsi="Times New Roman" w:cs="Times New Roman"/>
          <w:sz w:val="28"/>
          <w:szCs w:val="28"/>
        </w:rPr>
        <w:t xml:space="preserve">ение на перечисление в доход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суммы неустойки (штрафа, пеней) по данному договору (муниципальному контракту).</w:t>
      </w:r>
    </w:p>
    <w:p w:rsidR="00A87E0F" w:rsidRPr="005374F5" w:rsidRDefault="00A87E0F" w:rsidP="00D64DC2">
      <w:pPr>
        <w:autoSpaceDE w:val="0"/>
        <w:autoSpaceDN w:val="0"/>
        <w:adjustRightInd w:val="0"/>
        <w:spacing w:after="0" w:line="360" w:lineRule="auto"/>
        <w:ind w:firstLine="539"/>
        <w:jc w:val="both"/>
        <w:rPr>
          <w:rFonts w:ascii="Times New Roman" w:hAnsi="Times New Roman" w:cs="Times New Roman"/>
          <w:sz w:val="28"/>
          <w:szCs w:val="28"/>
        </w:rPr>
      </w:pPr>
      <w:bookmarkStart w:id="4" w:name="Par94"/>
      <w:bookmarkEnd w:id="4"/>
      <w:r w:rsidRPr="005374F5">
        <w:rPr>
          <w:rFonts w:ascii="Times New Roman" w:hAnsi="Times New Roman" w:cs="Times New Roman"/>
          <w:sz w:val="28"/>
          <w:szCs w:val="28"/>
        </w:rPr>
        <w:t xml:space="preserve">9. При санкционировании оплаты денежных обязательств по расходам по публичным нормативным обязательствам </w:t>
      </w:r>
      <w:r>
        <w:rPr>
          <w:rFonts w:ascii="Times New Roman" w:hAnsi="Times New Roman" w:cs="Times New Roman"/>
          <w:sz w:val="28"/>
          <w:szCs w:val="28"/>
        </w:rPr>
        <w:t>осуществляется проверка Постановл</w:t>
      </w:r>
      <w:r w:rsidRPr="005374F5">
        <w:rPr>
          <w:rFonts w:ascii="Times New Roman" w:hAnsi="Times New Roman" w:cs="Times New Roman"/>
          <w:sz w:val="28"/>
          <w:szCs w:val="28"/>
        </w:rPr>
        <w:t>ения по следующим направлениям:</w:t>
      </w:r>
    </w:p>
    <w:p w:rsidR="00A87E0F" w:rsidRPr="005374F5" w:rsidRDefault="00A87E0F" w:rsidP="00D64DC2">
      <w:pPr>
        <w:autoSpaceDE w:val="0"/>
        <w:autoSpaceDN w:val="0"/>
        <w:adjustRightInd w:val="0"/>
        <w:spacing w:after="0" w:line="36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1) с</w:t>
      </w:r>
      <w:r>
        <w:rPr>
          <w:rFonts w:ascii="Times New Roman" w:hAnsi="Times New Roman" w:cs="Times New Roman"/>
          <w:sz w:val="28"/>
          <w:szCs w:val="28"/>
        </w:rPr>
        <w:t>оответствие указанных в Постановл</w:t>
      </w:r>
      <w:r w:rsidRPr="005374F5">
        <w:rPr>
          <w:rFonts w:ascii="Times New Roman" w:hAnsi="Times New Roman" w:cs="Times New Roman"/>
          <w:sz w:val="28"/>
          <w:szCs w:val="28"/>
        </w:rPr>
        <w:t xml:space="preserve">ении кодов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A87E0F" w:rsidRPr="005374F5" w:rsidRDefault="00A87E0F" w:rsidP="00D64DC2">
      <w:pPr>
        <w:autoSpaceDE w:val="0"/>
        <w:autoSpaceDN w:val="0"/>
        <w:adjustRightInd w:val="0"/>
        <w:spacing w:after="0" w:line="36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2) с</w:t>
      </w:r>
      <w:r>
        <w:rPr>
          <w:rFonts w:ascii="Times New Roman" w:hAnsi="Times New Roman" w:cs="Times New Roman"/>
          <w:sz w:val="28"/>
          <w:szCs w:val="28"/>
        </w:rPr>
        <w:t>оответствие указанных в Постановл</w:t>
      </w:r>
      <w:r w:rsidRPr="005374F5">
        <w:rPr>
          <w:rFonts w:ascii="Times New Roman" w:hAnsi="Times New Roman" w:cs="Times New Roman"/>
          <w:sz w:val="28"/>
          <w:szCs w:val="28"/>
        </w:rPr>
        <w:t xml:space="preserve">ении кодов видов расходов классификации расходов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87E0F" w:rsidRPr="005374F5" w:rsidRDefault="00A87E0F" w:rsidP="00D64DC2">
      <w:pPr>
        <w:autoSpaceDE w:val="0"/>
        <w:autoSpaceDN w:val="0"/>
        <w:adjustRightInd w:val="0"/>
        <w:spacing w:after="0" w:line="36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3) не превы</w:t>
      </w:r>
      <w:r>
        <w:rPr>
          <w:rFonts w:ascii="Times New Roman" w:hAnsi="Times New Roman" w:cs="Times New Roman"/>
          <w:sz w:val="28"/>
          <w:szCs w:val="28"/>
        </w:rPr>
        <w:t>шение сумм, указанных в Постановл</w:t>
      </w:r>
      <w:r w:rsidRPr="005374F5">
        <w:rPr>
          <w:rFonts w:ascii="Times New Roman" w:hAnsi="Times New Roman" w:cs="Times New Roman"/>
          <w:sz w:val="28"/>
          <w:szCs w:val="28"/>
        </w:rPr>
        <w:t xml:space="preserve">ении, над остатками соответствующих бюджетных ассигнований, учтенных на лицевом счете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bookmarkStart w:id="5" w:name="Par98"/>
      <w:bookmarkEnd w:id="5"/>
      <w:r w:rsidRPr="005374F5">
        <w:rPr>
          <w:rFonts w:ascii="Times New Roman" w:hAnsi="Times New Roman" w:cs="Times New Roman"/>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осуществляется проверка Распоряжения по следующим направлениям:</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Постановл</w:t>
      </w:r>
      <w:r w:rsidRPr="005374F5">
        <w:rPr>
          <w:rFonts w:ascii="Times New Roman" w:hAnsi="Times New Roman" w:cs="Times New Roman"/>
          <w:sz w:val="28"/>
          <w:szCs w:val="28"/>
        </w:rPr>
        <w:t xml:space="preserve">ении кодов классификации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2) с</w:t>
      </w:r>
      <w:r>
        <w:rPr>
          <w:rFonts w:ascii="Times New Roman" w:hAnsi="Times New Roman" w:cs="Times New Roman"/>
          <w:sz w:val="28"/>
          <w:szCs w:val="28"/>
        </w:rPr>
        <w:t>оответствие указанных в Постановл</w:t>
      </w:r>
      <w:r w:rsidRPr="005374F5">
        <w:rPr>
          <w:rFonts w:ascii="Times New Roman" w:hAnsi="Times New Roman" w:cs="Times New Roman"/>
          <w:sz w:val="28"/>
          <w:szCs w:val="28"/>
        </w:rPr>
        <w:t>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3) не</w:t>
      </w:r>
      <w:r>
        <w:rPr>
          <w:rFonts w:ascii="Times New Roman" w:hAnsi="Times New Roman" w:cs="Times New Roman"/>
          <w:sz w:val="28"/>
          <w:szCs w:val="28"/>
        </w:rPr>
        <w:t xml:space="preserve"> </w:t>
      </w:r>
      <w:r w:rsidRPr="005374F5">
        <w:rPr>
          <w:rFonts w:ascii="Times New Roman" w:hAnsi="Times New Roman" w:cs="Times New Roman"/>
          <w:sz w:val="28"/>
          <w:szCs w:val="28"/>
        </w:rPr>
        <w:t>превы</w:t>
      </w:r>
      <w:r>
        <w:rPr>
          <w:rFonts w:ascii="Times New Roman" w:hAnsi="Times New Roman" w:cs="Times New Roman"/>
          <w:sz w:val="28"/>
          <w:szCs w:val="28"/>
        </w:rPr>
        <w:t>шение сумм, указанных в Постанов</w:t>
      </w:r>
      <w:r w:rsidRPr="005374F5">
        <w:rPr>
          <w:rFonts w:ascii="Times New Roman" w:hAnsi="Times New Roman" w:cs="Times New Roman"/>
          <w:sz w:val="28"/>
          <w:szCs w:val="28"/>
        </w:rPr>
        <w:t>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11. В случа</w:t>
      </w:r>
      <w:r>
        <w:rPr>
          <w:rFonts w:ascii="Times New Roman" w:hAnsi="Times New Roman" w:cs="Times New Roman"/>
          <w:sz w:val="28"/>
          <w:szCs w:val="28"/>
        </w:rPr>
        <w:t>е если информация, указанная в Постановл</w:t>
      </w:r>
      <w:r w:rsidRPr="005374F5">
        <w:rPr>
          <w:rFonts w:ascii="Times New Roman" w:hAnsi="Times New Roman" w:cs="Times New Roman"/>
          <w:sz w:val="28"/>
          <w:szCs w:val="28"/>
        </w:rPr>
        <w:t xml:space="preserve">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путем направления уведомлений по формам в соответствии с приложениями </w:t>
      </w:r>
      <w:r w:rsidRPr="005374F5">
        <w:rPr>
          <w:rFonts w:ascii="Times New Roman" w:hAnsi="Times New Roman" w:cs="Times New Roman"/>
          <w:sz w:val="28"/>
          <w:szCs w:val="28"/>
          <w:lang w:val="en-US"/>
        </w:rPr>
        <w:t>N</w:t>
      </w:r>
      <w:r w:rsidRPr="005374F5">
        <w:rPr>
          <w:rFonts w:ascii="Times New Roman" w:hAnsi="Times New Roman" w:cs="Times New Roman"/>
          <w:sz w:val="28"/>
          <w:szCs w:val="28"/>
        </w:rPr>
        <w:t xml:space="preserve"> 1 и </w:t>
      </w:r>
      <w:r w:rsidRPr="005374F5">
        <w:rPr>
          <w:rFonts w:ascii="Times New Roman" w:hAnsi="Times New Roman" w:cs="Times New Roman"/>
          <w:sz w:val="28"/>
          <w:szCs w:val="28"/>
          <w:lang w:val="en-US"/>
        </w:rPr>
        <w:t>N</w:t>
      </w:r>
      <w:r w:rsidRPr="005374F5">
        <w:rPr>
          <w:rFonts w:ascii="Times New Roman" w:hAnsi="Times New Roman" w:cs="Times New Roman"/>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5374F5">
        <w:rPr>
          <w:rFonts w:ascii="Times New Roman" w:hAnsi="Times New Roman" w:cs="Times New Roman"/>
          <w:sz w:val="28"/>
          <w:szCs w:val="28"/>
        </w:rPr>
        <w:br/>
        <w:t xml:space="preserve">N 257н, а также обеспечивает доведение указанной информации до главного распорядителя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в ведении которого находится допустивший нарушение получатель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не позднее десяти рабочих дней после отражения операций, вызвавших указанные нарушения, на соответствующем лицевом счете.</w:t>
      </w:r>
    </w:p>
    <w:p w:rsidR="00A87E0F" w:rsidRPr="005374F5"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w:t>
      </w:r>
      <w:r>
        <w:rPr>
          <w:rFonts w:ascii="Times New Roman" w:hAnsi="Times New Roman" w:cs="Times New Roman"/>
          <w:sz w:val="28"/>
          <w:szCs w:val="28"/>
        </w:rPr>
        <w:t xml:space="preserve"> Постановл</w:t>
      </w:r>
      <w:r w:rsidRPr="005374F5">
        <w:rPr>
          <w:rFonts w:ascii="Times New Roman" w:hAnsi="Times New Roman" w:cs="Times New Roman"/>
          <w:sz w:val="28"/>
          <w:szCs w:val="28"/>
        </w:rPr>
        <w:t xml:space="preserve">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(администратора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w:t>
      </w:r>
      <w:r>
        <w:rPr>
          <w:rFonts w:ascii="Times New Roman" w:hAnsi="Times New Roman" w:cs="Times New Roman"/>
          <w:sz w:val="28"/>
          <w:szCs w:val="28"/>
        </w:rPr>
        <w:t>ние лицевых счетов, и Постановл</w:t>
      </w:r>
      <w:r w:rsidRPr="005374F5">
        <w:rPr>
          <w:rFonts w:ascii="Times New Roman" w:hAnsi="Times New Roman" w:cs="Times New Roman"/>
          <w:sz w:val="28"/>
          <w:szCs w:val="28"/>
        </w:rPr>
        <w:t>ение принимается к исполнению.</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13. П</w:t>
      </w:r>
      <w:r>
        <w:rPr>
          <w:rFonts w:ascii="Times New Roman" w:hAnsi="Times New Roman" w:cs="Times New Roman"/>
          <w:sz w:val="28"/>
          <w:szCs w:val="28"/>
        </w:rPr>
        <w:t>редставление и хранение Постановл</w:t>
      </w:r>
      <w:r w:rsidRPr="005374F5">
        <w:rPr>
          <w:rFonts w:ascii="Times New Roman" w:hAnsi="Times New Roman" w:cs="Times New Roman"/>
          <w:sz w:val="28"/>
          <w:szCs w:val="28"/>
        </w:rPr>
        <w:t xml:space="preserve">ения для санкционирования оплаты денежных обязательств получателей средств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xml:space="preserve"> (администраторов источников финансирования дефицита </w:t>
      </w:r>
      <w:r>
        <w:rPr>
          <w:rFonts w:ascii="Times New Roman" w:hAnsi="Times New Roman" w:cs="Times New Roman"/>
          <w:sz w:val="28"/>
          <w:szCs w:val="28"/>
        </w:rPr>
        <w:t>бюджета Бабеевского сельского поселения Темниковского муниципального района</w:t>
      </w:r>
      <w:r w:rsidRPr="005374F5">
        <w:rPr>
          <w:rFonts w:ascii="Times New Roman" w:hAnsi="Times New Roman" w:cs="Times New Roman"/>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p>
    <w:p w:rsidR="00A87E0F" w:rsidRPr="0018381F" w:rsidRDefault="00A87E0F" w:rsidP="00D64DC2">
      <w:pPr>
        <w:autoSpaceDE w:val="0"/>
        <w:autoSpaceDN w:val="0"/>
        <w:adjustRightInd w:val="0"/>
        <w:spacing w:after="0" w:line="360" w:lineRule="auto"/>
        <w:ind w:firstLine="540"/>
        <w:jc w:val="both"/>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ind w:firstLine="540"/>
        <w:jc w:val="both"/>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ind w:firstLine="540"/>
        <w:jc w:val="both"/>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ind w:firstLine="540"/>
        <w:jc w:val="both"/>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p w:rsidR="00A87E0F" w:rsidRPr="0018381F" w:rsidRDefault="00A87E0F" w:rsidP="0018381F">
      <w:pPr>
        <w:autoSpaceDE w:val="0"/>
        <w:autoSpaceDN w:val="0"/>
        <w:adjustRightInd w:val="0"/>
        <w:spacing w:after="0" w:line="240" w:lineRule="auto"/>
        <w:jc w:val="center"/>
        <w:outlineLvl w:val="1"/>
        <w:rPr>
          <w:rFonts w:ascii="Times New Roman" w:hAnsi="Times New Roman" w:cs="Times New Roman"/>
          <w:sz w:val="28"/>
          <w:szCs w:val="28"/>
        </w:rPr>
      </w:pPr>
    </w:p>
    <w:sectPr w:rsidR="00A87E0F" w:rsidRPr="0018381F" w:rsidSect="00D64DC2">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E0F" w:rsidRDefault="00A87E0F" w:rsidP="008D5F3C">
      <w:pPr>
        <w:spacing w:after="0" w:line="240" w:lineRule="auto"/>
      </w:pPr>
      <w:r>
        <w:separator/>
      </w:r>
    </w:p>
  </w:endnote>
  <w:endnote w:type="continuationSeparator" w:id="1">
    <w:p w:rsidR="00A87E0F" w:rsidRDefault="00A87E0F"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E0F" w:rsidRDefault="00A87E0F" w:rsidP="008D5F3C">
      <w:pPr>
        <w:spacing w:after="0" w:line="240" w:lineRule="auto"/>
      </w:pPr>
      <w:r>
        <w:separator/>
      </w:r>
    </w:p>
  </w:footnote>
  <w:footnote w:type="continuationSeparator" w:id="1">
    <w:p w:rsidR="00A87E0F" w:rsidRDefault="00A87E0F"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E0F" w:rsidRDefault="00A87E0F" w:rsidP="008E6EF7">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7E0F" w:rsidRPr="00C95E78" w:rsidRDefault="00A87E0F" w:rsidP="008D5F3C">
    <w:pPr>
      <w:pStyle w:val="Header"/>
      <w:tabs>
        <w:tab w:val="center" w:pos="5102"/>
        <w:tab w:val="left" w:pos="5810"/>
      </w:tabs>
      <w:rPr>
        <w:rFonts w:ascii="Times New Roman" w:hAnsi="Times New Roman" w:cs="Times New Roman"/>
        <w:sz w:val="24"/>
        <w:szCs w:val="24"/>
      </w:rPr>
    </w:pPr>
    <w:r>
      <w:tab/>
    </w:r>
    <w:r w:rsidRPr="00C95E78">
      <w:rPr>
        <w:rFonts w:ascii="Times New Roman" w:hAnsi="Times New Roman" w:cs="Times New Roman"/>
        <w:sz w:val="24"/>
        <w:szCs w:val="24"/>
      </w:rPr>
      <w:tab/>
    </w:r>
    <w:r w:rsidRPr="00C95E78">
      <w:rPr>
        <w:rFonts w:ascii="Times New Roman" w:hAnsi="Times New Roman" w:cs="Times New Roman"/>
        <w:sz w:val="24"/>
        <w:szCs w:val="24"/>
      </w:rPr>
      <w:tab/>
    </w:r>
  </w:p>
  <w:p w:rsidR="00A87E0F" w:rsidRDefault="00A87E0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15073"/>
    <w:rsid w:val="000210A3"/>
    <w:rsid w:val="00044D34"/>
    <w:rsid w:val="000570B9"/>
    <w:rsid w:val="00086A79"/>
    <w:rsid w:val="000A30AD"/>
    <w:rsid w:val="000C08A5"/>
    <w:rsid w:val="000C770A"/>
    <w:rsid w:val="00110E96"/>
    <w:rsid w:val="00136368"/>
    <w:rsid w:val="0018381F"/>
    <w:rsid w:val="001953A7"/>
    <w:rsid w:val="001B6D6F"/>
    <w:rsid w:val="001D26D7"/>
    <w:rsid w:val="00282C4D"/>
    <w:rsid w:val="002C72E0"/>
    <w:rsid w:val="002D22B8"/>
    <w:rsid w:val="002D703D"/>
    <w:rsid w:val="002F7C22"/>
    <w:rsid w:val="0032596E"/>
    <w:rsid w:val="003307D2"/>
    <w:rsid w:val="00330F66"/>
    <w:rsid w:val="003412A8"/>
    <w:rsid w:val="00350CB7"/>
    <w:rsid w:val="00392DE9"/>
    <w:rsid w:val="003A619B"/>
    <w:rsid w:val="003E5C59"/>
    <w:rsid w:val="00403C94"/>
    <w:rsid w:val="00405CCC"/>
    <w:rsid w:val="00416FB3"/>
    <w:rsid w:val="0042145C"/>
    <w:rsid w:val="004302C9"/>
    <w:rsid w:val="004737E5"/>
    <w:rsid w:val="00493FF9"/>
    <w:rsid w:val="004A6CBE"/>
    <w:rsid w:val="004F6240"/>
    <w:rsid w:val="00503A5C"/>
    <w:rsid w:val="00504A82"/>
    <w:rsid w:val="005117F5"/>
    <w:rsid w:val="005125A1"/>
    <w:rsid w:val="0052691E"/>
    <w:rsid w:val="005374F5"/>
    <w:rsid w:val="00546394"/>
    <w:rsid w:val="00564ADE"/>
    <w:rsid w:val="005752B0"/>
    <w:rsid w:val="00596017"/>
    <w:rsid w:val="005B51DC"/>
    <w:rsid w:val="005C4C05"/>
    <w:rsid w:val="005C73CD"/>
    <w:rsid w:val="005E55A3"/>
    <w:rsid w:val="005F3A5A"/>
    <w:rsid w:val="00631406"/>
    <w:rsid w:val="006648BF"/>
    <w:rsid w:val="006762AF"/>
    <w:rsid w:val="00694DA6"/>
    <w:rsid w:val="006A147E"/>
    <w:rsid w:val="006A58BF"/>
    <w:rsid w:val="007159FE"/>
    <w:rsid w:val="0073059C"/>
    <w:rsid w:val="007D05FE"/>
    <w:rsid w:val="007D7109"/>
    <w:rsid w:val="007E6E5B"/>
    <w:rsid w:val="007F1175"/>
    <w:rsid w:val="00843ABB"/>
    <w:rsid w:val="0084432C"/>
    <w:rsid w:val="00870D3E"/>
    <w:rsid w:val="00872576"/>
    <w:rsid w:val="00880D34"/>
    <w:rsid w:val="008A6A87"/>
    <w:rsid w:val="008D5F3C"/>
    <w:rsid w:val="008E6EF7"/>
    <w:rsid w:val="00907121"/>
    <w:rsid w:val="00943486"/>
    <w:rsid w:val="00950E34"/>
    <w:rsid w:val="009B6863"/>
    <w:rsid w:val="009E2A0C"/>
    <w:rsid w:val="009F30AB"/>
    <w:rsid w:val="00A11A0D"/>
    <w:rsid w:val="00A464AE"/>
    <w:rsid w:val="00A51543"/>
    <w:rsid w:val="00A7739F"/>
    <w:rsid w:val="00A87E0F"/>
    <w:rsid w:val="00A97C84"/>
    <w:rsid w:val="00AB436F"/>
    <w:rsid w:val="00B06C8C"/>
    <w:rsid w:val="00B2621B"/>
    <w:rsid w:val="00B53023"/>
    <w:rsid w:val="00B64EA8"/>
    <w:rsid w:val="00B760FC"/>
    <w:rsid w:val="00B9066F"/>
    <w:rsid w:val="00B97134"/>
    <w:rsid w:val="00BB40AB"/>
    <w:rsid w:val="00BD4114"/>
    <w:rsid w:val="00BD4846"/>
    <w:rsid w:val="00BE0641"/>
    <w:rsid w:val="00C063A9"/>
    <w:rsid w:val="00C217EB"/>
    <w:rsid w:val="00C52621"/>
    <w:rsid w:val="00C63C13"/>
    <w:rsid w:val="00C720FD"/>
    <w:rsid w:val="00C80535"/>
    <w:rsid w:val="00C95E78"/>
    <w:rsid w:val="00CF0E08"/>
    <w:rsid w:val="00D14D0D"/>
    <w:rsid w:val="00D269B8"/>
    <w:rsid w:val="00D34F62"/>
    <w:rsid w:val="00D365B1"/>
    <w:rsid w:val="00D64DC2"/>
    <w:rsid w:val="00D6607E"/>
    <w:rsid w:val="00D730AC"/>
    <w:rsid w:val="00D82847"/>
    <w:rsid w:val="00D85CD7"/>
    <w:rsid w:val="00DA2300"/>
    <w:rsid w:val="00DC0F96"/>
    <w:rsid w:val="00E27AAA"/>
    <w:rsid w:val="00E460B3"/>
    <w:rsid w:val="00E64017"/>
    <w:rsid w:val="00E92413"/>
    <w:rsid w:val="00EB7E5F"/>
    <w:rsid w:val="00EE5CC8"/>
    <w:rsid w:val="00F1354D"/>
    <w:rsid w:val="00F16757"/>
    <w:rsid w:val="00F21A0F"/>
    <w:rsid w:val="00F70AEE"/>
    <w:rsid w:val="00F851F9"/>
    <w:rsid w:val="00F95A7C"/>
    <w:rsid w:val="00FC3DFA"/>
    <w:rsid w:val="00FE36CC"/>
    <w:rsid w:val="00FE49B8"/>
    <w:rsid w:val="00FF74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9FE"/>
    <w:pPr>
      <w:spacing w:after="200" w:line="276" w:lineRule="auto"/>
    </w:pPr>
    <w:rPr>
      <w:rFonts w:cs="Calibri"/>
      <w:lang w:eastAsia="en-US"/>
    </w:rPr>
  </w:style>
  <w:style w:type="paragraph" w:styleId="Heading1">
    <w:name w:val="heading 1"/>
    <w:basedOn w:val="Normal"/>
    <w:next w:val="Normal"/>
    <w:link w:val="Heading1Char"/>
    <w:uiPriority w:val="99"/>
    <w:qFormat/>
    <w:rsid w:val="00A464AE"/>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464AE"/>
    <w:rPr>
      <w:rFonts w:ascii="Times New Roman CYR" w:hAnsi="Times New Roman CYR" w:cs="Times New Roman CYR"/>
      <w:b/>
      <w:bCs/>
      <w:color w:val="26282F"/>
      <w:sz w:val="24"/>
      <w:szCs w:val="24"/>
    </w:rPr>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style>
  <w:style w:type="paragraph" w:styleId="BalloonText">
    <w:name w:val="Balloon Text"/>
    <w:basedOn w:val="Normal"/>
    <w:link w:val="BalloonTextChar"/>
    <w:uiPriority w:val="99"/>
    <w:semiHidden/>
    <w:rsid w:val="00110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10E96"/>
    <w:rPr>
      <w:rFonts w:ascii="Segoe UI" w:hAnsi="Segoe UI" w:cs="Segoe UI"/>
      <w:sz w:val="18"/>
      <w:szCs w:val="18"/>
      <w:lang w:eastAsia="en-US"/>
    </w:rPr>
  </w:style>
  <w:style w:type="paragraph" w:styleId="BodyText">
    <w:name w:val="Body Text"/>
    <w:basedOn w:val="Normal"/>
    <w:link w:val="BodyTextChar"/>
    <w:uiPriority w:val="99"/>
    <w:rsid w:val="00D64DC2"/>
    <w:pPr>
      <w:widowControl w:val="0"/>
      <w:suppressAutoHyphens/>
      <w:spacing w:after="120" w:line="240" w:lineRule="auto"/>
    </w:pPr>
    <w:rPr>
      <w:rFonts w:ascii="Times New Roman" w:eastAsia="Times New Roman" w:hAnsi="Times New Roman" w:cs="Times New Roman"/>
      <w:sz w:val="24"/>
      <w:szCs w:val="24"/>
      <w:lang w:eastAsia="ru-RU"/>
    </w:rPr>
  </w:style>
  <w:style w:type="character" w:customStyle="1" w:styleId="BodyTextChar">
    <w:name w:val="Body Text Char"/>
    <w:basedOn w:val="DefaultParagraphFont"/>
    <w:link w:val="BodyText"/>
    <w:uiPriority w:val="99"/>
    <w:semiHidden/>
    <w:locked/>
    <w:rPr>
      <w:lang w:eastAsia="en-US"/>
    </w:rPr>
  </w:style>
  <w:style w:type="character" w:styleId="PageNumber">
    <w:name w:val="page number"/>
    <w:basedOn w:val="DefaultParagraphFont"/>
    <w:uiPriority w:val="99"/>
    <w:rsid w:val="00D64DC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14</Pages>
  <Words>3657</Words>
  <Characters>20845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Елизаров Александр Валентинович</dc:creator>
  <cp:keywords/>
  <dc:description/>
  <cp:lastModifiedBy>1</cp:lastModifiedBy>
  <cp:revision>8</cp:revision>
  <cp:lastPrinted>2022-01-10T07:19:00Z</cp:lastPrinted>
  <dcterms:created xsi:type="dcterms:W3CDTF">2021-12-29T13:17:00Z</dcterms:created>
  <dcterms:modified xsi:type="dcterms:W3CDTF">2022-01-10T07:21:00Z</dcterms:modified>
</cp:coreProperties>
</file>