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D05" w:rsidRPr="005C226F" w:rsidRDefault="00654D05" w:rsidP="00654D05">
      <w:pPr>
        <w:jc w:val="center"/>
        <w:rPr>
          <w:rFonts w:ascii="Segoe UI" w:hAnsi="Segoe UI" w:cs="Segoe UI"/>
          <w:b/>
          <w:sz w:val="26"/>
          <w:szCs w:val="26"/>
        </w:rPr>
      </w:pPr>
      <w:r w:rsidRPr="005C226F">
        <w:rPr>
          <w:rFonts w:ascii="Segoe UI" w:hAnsi="Segoe UI" w:cs="Segoe UI"/>
          <w:b/>
          <w:sz w:val="26"/>
          <w:szCs w:val="26"/>
        </w:rPr>
        <w:t>Росреестр Мордови</w:t>
      </w:r>
      <w:r>
        <w:rPr>
          <w:rFonts w:ascii="Segoe UI" w:hAnsi="Segoe UI" w:cs="Segoe UI"/>
          <w:b/>
          <w:sz w:val="26"/>
          <w:szCs w:val="26"/>
        </w:rPr>
        <w:t>и</w:t>
      </w:r>
      <w:r w:rsidRPr="005C226F">
        <w:rPr>
          <w:rFonts w:ascii="Segoe UI" w:hAnsi="Segoe UI" w:cs="Segoe UI"/>
          <w:b/>
          <w:sz w:val="26"/>
          <w:szCs w:val="26"/>
        </w:rPr>
        <w:t xml:space="preserve"> </w:t>
      </w:r>
      <w:r>
        <w:rPr>
          <w:rFonts w:ascii="Segoe UI" w:hAnsi="Segoe UI" w:cs="Segoe UI"/>
          <w:b/>
          <w:sz w:val="26"/>
          <w:szCs w:val="26"/>
        </w:rPr>
        <w:t xml:space="preserve">проведет </w:t>
      </w:r>
      <w:r w:rsidRPr="005C226F">
        <w:rPr>
          <w:rFonts w:ascii="Segoe UI" w:hAnsi="Segoe UI" w:cs="Segoe UI"/>
          <w:b/>
          <w:sz w:val="26"/>
          <w:szCs w:val="26"/>
        </w:rPr>
        <w:t xml:space="preserve">в </w:t>
      </w:r>
      <w:r>
        <w:rPr>
          <w:rFonts w:ascii="Segoe UI" w:hAnsi="Segoe UI" w:cs="Segoe UI"/>
          <w:b/>
          <w:sz w:val="26"/>
          <w:szCs w:val="26"/>
        </w:rPr>
        <w:t>феврал</w:t>
      </w:r>
      <w:r w:rsidRPr="005C226F">
        <w:rPr>
          <w:rFonts w:ascii="Segoe UI" w:hAnsi="Segoe UI" w:cs="Segoe UI"/>
          <w:b/>
          <w:sz w:val="26"/>
          <w:szCs w:val="26"/>
        </w:rPr>
        <w:t xml:space="preserve">е </w:t>
      </w:r>
      <w:r>
        <w:rPr>
          <w:rFonts w:ascii="Segoe UI" w:hAnsi="Segoe UI" w:cs="Segoe UI"/>
          <w:b/>
          <w:sz w:val="26"/>
          <w:szCs w:val="26"/>
        </w:rPr>
        <w:t>пять г</w:t>
      </w:r>
      <w:r w:rsidRPr="005C226F">
        <w:rPr>
          <w:rFonts w:ascii="Segoe UI" w:hAnsi="Segoe UI" w:cs="Segoe UI"/>
          <w:b/>
          <w:sz w:val="26"/>
          <w:szCs w:val="26"/>
        </w:rPr>
        <w:t>орячи</w:t>
      </w:r>
      <w:r>
        <w:rPr>
          <w:rFonts w:ascii="Segoe UI" w:hAnsi="Segoe UI" w:cs="Segoe UI"/>
          <w:b/>
          <w:sz w:val="26"/>
          <w:szCs w:val="26"/>
        </w:rPr>
        <w:t>х</w:t>
      </w:r>
      <w:r w:rsidRPr="005C226F">
        <w:rPr>
          <w:rFonts w:ascii="Segoe UI" w:hAnsi="Segoe UI" w:cs="Segoe UI"/>
          <w:b/>
          <w:sz w:val="26"/>
          <w:szCs w:val="26"/>
        </w:rPr>
        <w:t xml:space="preserve"> лини</w:t>
      </w:r>
      <w:r>
        <w:rPr>
          <w:rFonts w:ascii="Segoe UI" w:hAnsi="Segoe UI" w:cs="Segoe UI"/>
          <w:b/>
          <w:sz w:val="26"/>
          <w:szCs w:val="26"/>
        </w:rPr>
        <w:t>й</w:t>
      </w:r>
    </w:p>
    <w:p w:rsidR="00654D05" w:rsidRDefault="00654D05" w:rsidP="00654D05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5C226F">
        <w:rPr>
          <w:rFonts w:ascii="Segoe UI" w:hAnsi="Segoe UI" w:cs="Segoe UI"/>
          <w:sz w:val="26"/>
          <w:szCs w:val="26"/>
        </w:rPr>
        <w:t xml:space="preserve">4 </w:t>
      </w:r>
      <w:r>
        <w:rPr>
          <w:rFonts w:ascii="Segoe UI" w:hAnsi="Segoe UI" w:cs="Segoe UI"/>
          <w:sz w:val="26"/>
          <w:szCs w:val="26"/>
        </w:rPr>
        <w:t>феврал</w:t>
      </w:r>
      <w:r w:rsidRPr="005C226F">
        <w:rPr>
          <w:rFonts w:ascii="Segoe UI" w:hAnsi="Segoe UI" w:cs="Segoe UI"/>
          <w:sz w:val="26"/>
          <w:szCs w:val="26"/>
        </w:rPr>
        <w:t>я на вопросы исправления технических ошибок в Едином государственном реестре недвижимости ответят начальник отдела ведения ЕГРН Пьянзина Ольга Викторовна по номеру 8(8342) 47-04-02 и ее заместители – Макарова Светлана Ивановна по номеру 8(8342) 24-68-15, Трофимова Марина Александровна по номеру 8(8342) 47-35-26</w:t>
      </w:r>
    </w:p>
    <w:p w:rsidR="00654D05" w:rsidRPr="007149D7" w:rsidRDefault="00654D05" w:rsidP="00654D0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8 феврал</w:t>
      </w:r>
      <w:r w:rsidRPr="005C226F">
        <w:rPr>
          <w:rFonts w:ascii="Segoe UI" w:hAnsi="Segoe UI" w:cs="Segoe UI"/>
          <w:sz w:val="26"/>
          <w:szCs w:val="26"/>
        </w:rPr>
        <w:t>я</w:t>
      </w:r>
      <w:r w:rsidRPr="00890D1E">
        <w:rPr>
          <w:rFonts w:ascii="Segoe UI" w:hAnsi="Segoe UI" w:cs="Segoe UI"/>
          <w:sz w:val="26"/>
          <w:szCs w:val="26"/>
        </w:rPr>
        <w:t xml:space="preserve"> </w:t>
      </w:r>
      <w:r w:rsidRPr="007149D7">
        <w:rPr>
          <w:rFonts w:ascii="Segoe UI" w:hAnsi="Segoe UI" w:cs="Segoe UI"/>
          <w:sz w:val="26"/>
          <w:szCs w:val="26"/>
        </w:rPr>
        <w:t>на вопросы осуществления государственного земельного надзора ответят начальник отдела государственного земельного надзора, геодезии и картографии Бурмистров Виталий Иванович по номеру 8(8342) 24-22-74 и заместитель начальника отдела Иошкин Николай Петрович по номеру 8(8342) 24-24-49</w:t>
      </w:r>
    </w:p>
    <w:p w:rsidR="00654D05" w:rsidRPr="005C226F" w:rsidRDefault="00654D05" w:rsidP="00654D0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</w:t>
      </w:r>
      <w:r w:rsidRPr="005C226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феврал</w:t>
      </w:r>
      <w:r w:rsidRPr="005C226F">
        <w:rPr>
          <w:rFonts w:ascii="Segoe UI" w:hAnsi="Segoe UI" w:cs="Segoe UI"/>
          <w:sz w:val="26"/>
          <w:szCs w:val="26"/>
        </w:rPr>
        <w:t>я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654D05" w:rsidRDefault="00654D05" w:rsidP="00654D0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28</w:t>
      </w:r>
      <w:r w:rsidRPr="005C226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феврал</w:t>
      </w:r>
      <w:r w:rsidRPr="005C226F">
        <w:rPr>
          <w:rFonts w:ascii="Segoe UI" w:hAnsi="Segoe UI" w:cs="Segoe UI"/>
          <w:sz w:val="26"/>
          <w:szCs w:val="26"/>
        </w:rPr>
        <w:t>я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Журавлёва Ольга Николаевна по номеру 8(8342) 23-24-18</w:t>
      </w:r>
    </w:p>
    <w:p w:rsidR="00654D05" w:rsidRPr="005C226F" w:rsidRDefault="00654D05" w:rsidP="00654D0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</w:t>
      </w:r>
      <w:r w:rsidRPr="005C226F">
        <w:rPr>
          <w:rFonts w:ascii="Segoe UI" w:hAnsi="Segoe UI" w:cs="Segoe UI"/>
          <w:sz w:val="26"/>
          <w:szCs w:val="26"/>
        </w:rPr>
        <w:t xml:space="preserve"> до 12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5C226F">
        <w:rPr>
          <w:rFonts w:ascii="Segoe UI" w:hAnsi="Segoe UI" w:cs="Segoe UI"/>
          <w:sz w:val="26"/>
          <w:szCs w:val="26"/>
        </w:rPr>
        <w:t>часов</w:t>
      </w:r>
    </w:p>
    <w:p w:rsidR="00654D05" w:rsidRPr="00172A6C" w:rsidRDefault="00654D05" w:rsidP="00654D05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430AC" w:rsidRDefault="00E430AC" w:rsidP="00654D05"/>
    <w:sectPr w:rsidR="00E43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D05"/>
    <w:rsid w:val="0011265C"/>
    <w:rsid w:val="00654D05"/>
    <w:rsid w:val="00E4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684B9-B7F9-4C55-AB90-36BF9938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D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4D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2022-01-31T06:46:00Z</dcterms:created>
  <dcterms:modified xsi:type="dcterms:W3CDTF">2022-01-31T07:00:00Z</dcterms:modified>
</cp:coreProperties>
</file>