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627E66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 w:rsidR="00E80504">
        <w:rPr>
          <w:sz w:val="28"/>
          <w:szCs w:val="28"/>
        </w:rPr>
        <w:t>8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627E66" w:rsidRDefault="00627E66" w:rsidP="00627E6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РУССКО-ТЮВЕЕВСКОЕ СЕЛЬСКОГО ПОСЕЛЕНИЯ</w:t>
      </w:r>
    </w:p>
    <w:p w:rsidR="00627E66" w:rsidRDefault="00627E66" w:rsidP="00627E66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27E66" w:rsidRDefault="00627E66" w:rsidP="00627E6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27E66" w:rsidRDefault="00627E66" w:rsidP="00627E66">
      <w:pPr>
        <w:jc w:val="center"/>
        <w:rPr>
          <w:sz w:val="28"/>
          <w:szCs w:val="28"/>
        </w:rPr>
      </w:pPr>
    </w:p>
    <w:p w:rsidR="00627E66" w:rsidRDefault="00627E66" w:rsidP="00627E66">
      <w:pPr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627E66" w:rsidRDefault="00627E66" w:rsidP="00627E66">
      <w:pPr>
        <w:rPr>
          <w:sz w:val="28"/>
          <w:szCs w:val="28"/>
        </w:rPr>
      </w:pPr>
      <w:r>
        <w:rPr>
          <w:sz w:val="28"/>
          <w:szCs w:val="28"/>
        </w:rPr>
        <w:t xml:space="preserve"> 30 декабря 2021 года                                                                                    № 41</w:t>
      </w:r>
    </w:p>
    <w:p w:rsidR="00627E66" w:rsidRDefault="00627E66" w:rsidP="00627E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д. Русское </w:t>
      </w:r>
      <w:proofErr w:type="gramStart"/>
      <w:r>
        <w:rPr>
          <w:sz w:val="28"/>
          <w:szCs w:val="28"/>
        </w:rPr>
        <w:t>–Т</w:t>
      </w:r>
      <w:proofErr w:type="gramEnd"/>
      <w:r>
        <w:rPr>
          <w:sz w:val="28"/>
          <w:szCs w:val="28"/>
        </w:rPr>
        <w:t>ювеево</w:t>
      </w:r>
    </w:p>
    <w:p w:rsidR="00627E66" w:rsidRDefault="00627E66" w:rsidP="00627E66">
      <w:pPr>
        <w:jc w:val="center"/>
        <w:rPr>
          <w:b/>
          <w:sz w:val="28"/>
          <w:szCs w:val="28"/>
        </w:rPr>
      </w:pPr>
    </w:p>
    <w:p w:rsidR="00627E66" w:rsidRDefault="00627E66" w:rsidP="00627E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нормотворческой работы администрации Русско-Тювеевского сельского поселения Темниковского муниципального района Республики Мордовия на 2022 год</w:t>
      </w:r>
    </w:p>
    <w:p w:rsidR="00627E66" w:rsidRDefault="00627E66" w:rsidP="00627E66">
      <w:pPr>
        <w:jc w:val="center"/>
        <w:rPr>
          <w:b/>
          <w:sz w:val="28"/>
          <w:szCs w:val="28"/>
        </w:rPr>
      </w:pPr>
      <w:r>
        <w:rPr>
          <w:color w:val="000000"/>
        </w:rPr>
        <w:t>:</w:t>
      </w:r>
    </w:p>
    <w:p w:rsidR="00627E66" w:rsidRDefault="00627E66" w:rsidP="00627E6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 131- ФЗ "Об общих принципах организации местного самоуправления в Российской Федерации",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 :</w:t>
      </w:r>
    </w:p>
    <w:p w:rsidR="00627E66" w:rsidRDefault="00627E66" w:rsidP="00627E66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>1.</w:t>
      </w:r>
      <w:r>
        <w:rPr>
          <w:rFonts w:ascii="Times New Roman" w:hAnsi="Times New Roman"/>
          <w:b w:val="0"/>
          <w:sz w:val="28"/>
          <w:szCs w:val="28"/>
        </w:rPr>
        <w:t xml:space="preserve">Утвердить 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план нормотворческой работы </w:t>
      </w:r>
      <w:r>
        <w:rPr>
          <w:rFonts w:ascii="Times New Roman" w:hAnsi="Times New Roman"/>
          <w:b w:val="0"/>
          <w:sz w:val="28"/>
          <w:szCs w:val="28"/>
        </w:rPr>
        <w:t xml:space="preserve"> в администрации 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Русско-Тювеевского сельского поселения </w:t>
      </w:r>
      <w:r>
        <w:rPr>
          <w:rFonts w:ascii="Times New Roman" w:hAnsi="Times New Roman"/>
          <w:b w:val="0"/>
          <w:sz w:val="28"/>
          <w:szCs w:val="28"/>
        </w:rPr>
        <w:t>Темниковского муниципального района Республики Мордовия.</w:t>
      </w:r>
    </w:p>
    <w:p w:rsidR="00627E66" w:rsidRDefault="00627E66" w:rsidP="00627E66">
      <w:pPr>
        <w:rPr>
          <w:sz w:val="28"/>
          <w:szCs w:val="28"/>
          <w:lang/>
        </w:rPr>
      </w:pPr>
      <w:r>
        <w:rPr>
          <w:sz w:val="28"/>
          <w:szCs w:val="28"/>
          <w:lang/>
        </w:rPr>
        <w:t>2.</w:t>
      </w:r>
      <w:r>
        <w:t xml:space="preserve"> </w:t>
      </w:r>
      <w:r>
        <w:rPr>
          <w:sz w:val="28"/>
          <w:szCs w:val="28"/>
        </w:rPr>
        <w:t>Опубликовать (обнародовать) данное Решение в информационном бюллетене Русско-Тювеевского сельского поселения и разместить на официальном сайте Темниковского района в разделе сельские поселения.</w:t>
      </w:r>
    </w:p>
    <w:p w:rsidR="00627E66" w:rsidRDefault="00627E66" w:rsidP="00627E66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>3</w:t>
      </w:r>
      <w:r>
        <w:rPr>
          <w:rFonts w:ascii="Times New Roman" w:hAnsi="Times New Roman"/>
          <w:b w:val="0"/>
          <w:sz w:val="28"/>
          <w:szCs w:val="28"/>
        </w:rPr>
        <w:t xml:space="preserve">. Настоящее решение вступает в силу со дня официального опубликования. </w:t>
      </w:r>
    </w:p>
    <w:p w:rsidR="00627E66" w:rsidRDefault="00627E66" w:rsidP="00627E66">
      <w:pPr>
        <w:spacing w:line="360" w:lineRule="auto"/>
      </w:pPr>
    </w:p>
    <w:p w:rsidR="00627E66" w:rsidRDefault="00627E66" w:rsidP="00627E66">
      <w:pPr>
        <w:rPr>
          <w:sz w:val="28"/>
          <w:szCs w:val="28"/>
        </w:rPr>
      </w:pPr>
      <w:r>
        <w:rPr>
          <w:sz w:val="28"/>
          <w:szCs w:val="28"/>
        </w:rPr>
        <w:t xml:space="preserve">Глава Русско-Тювеевского </w:t>
      </w:r>
    </w:p>
    <w:p w:rsidR="00627E66" w:rsidRDefault="00627E66" w:rsidP="00627E66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</w:t>
      </w:r>
    </w:p>
    <w:p w:rsidR="00627E66" w:rsidRDefault="00627E66" w:rsidP="00627E66">
      <w:pPr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                                   </w:t>
      </w:r>
      <w:proofErr w:type="spellStart"/>
      <w:r>
        <w:rPr>
          <w:sz w:val="28"/>
          <w:szCs w:val="28"/>
        </w:rPr>
        <w:t>Леонович</w:t>
      </w:r>
      <w:proofErr w:type="spellEnd"/>
      <w:r>
        <w:rPr>
          <w:sz w:val="28"/>
          <w:szCs w:val="28"/>
        </w:rPr>
        <w:t xml:space="preserve"> Ф.Ф.                   </w:t>
      </w:r>
    </w:p>
    <w:p w:rsidR="00627E66" w:rsidRDefault="00627E66" w:rsidP="00627E66">
      <w:pPr>
        <w:jc w:val="right"/>
        <w:rPr>
          <w:sz w:val="28"/>
          <w:szCs w:val="28"/>
        </w:rPr>
      </w:pPr>
    </w:p>
    <w:p w:rsidR="00627E66" w:rsidRDefault="00627E66" w:rsidP="00627E66">
      <w:pPr>
        <w:jc w:val="right"/>
        <w:rPr>
          <w:sz w:val="28"/>
          <w:szCs w:val="28"/>
        </w:rPr>
      </w:pPr>
    </w:p>
    <w:p w:rsidR="00627E66" w:rsidRDefault="00627E66" w:rsidP="00627E6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627E66" w:rsidRDefault="00627E66" w:rsidP="00627E66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27E66" w:rsidRDefault="00627E66" w:rsidP="00627E66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627E66" w:rsidRDefault="00627E66" w:rsidP="00627E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Русско-Тювеевского сельского поселения </w:t>
      </w:r>
    </w:p>
    <w:p w:rsidR="00627E66" w:rsidRDefault="00627E66" w:rsidP="00627E66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27E66" w:rsidRDefault="00627E66" w:rsidP="00627E66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27E66" w:rsidRDefault="00627E66" w:rsidP="00627E6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30 декабря  </w:t>
      </w:r>
      <w:proofErr w:type="spellStart"/>
      <w:proofErr w:type="gramStart"/>
      <w:r>
        <w:rPr>
          <w:sz w:val="28"/>
          <w:szCs w:val="28"/>
        </w:rPr>
        <w:t>декабря</w:t>
      </w:r>
      <w:proofErr w:type="spellEnd"/>
      <w:proofErr w:type="gramEnd"/>
      <w:r>
        <w:rPr>
          <w:sz w:val="28"/>
          <w:szCs w:val="28"/>
        </w:rPr>
        <w:t xml:space="preserve"> 2021 г. №41 </w:t>
      </w:r>
    </w:p>
    <w:p w:rsidR="00627E66" w:rsidRDefault="00627E66" w:rsidP="00627E66">
      <w:pPr>
        <w:spacing w:before="100" w:beforeAutospacing="1" w:after="100" w:afterAutospacing="1"/>
        <w:jc w:val="right"/>
        <w:rPr>
          <w:b/>
          <w:color w:val="22272F"/>
          <w:sz w:val="28"/>
          <w:szCs w:val="28"/>
        </w:rPr>
      </w:pPr>
    </w:p>
    <w:p w:rsidR="00627E66" w:rsidRDefault="00627E66" w:rsidP="00627E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нормотворческой работы администрации  Русско-Тювеевского сельского поселения Темниковского муниципального района Республики Мордовия на 2022 год.</w:t>
      </w:r>
    </w:p>
    <w:p w:rsidR="00627E66" w:rsidRDefault="00627E66" w:rsidP="00627E66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5779"/>
        <w:gridCol w:w="3175"/>
      </w:tblGrid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 исполнения</w:t>
            </w: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Принятие муниципальных правовых актов в соответствии с требованиями действующего законодательства.         </w:t>
            </w:r>
          </w:p>
          <w:p w:rsidR="00627E66" w:rsidRDefault="00627E66">
            <w:pPr>
              <w:autoSpaceDN w:val="0"/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                                                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</w:t>
            </w:r>
          </w:p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Внесение изменений в действующие муниципальные правовые акты в целях приведения их в соответствие с требованиями действующего законодательства.</w:t>
            </w:r>
          </w:p>
          <w:p w:rsidR="00627E66" w:rsidRDefault="00627E66">
            <w:pPr>
              <w:autoSpaceDN w:val="0"/>
              <w:spacing w:before="100" w:beforeAutospacing="1" w:after="100" w:afterAutospacing="1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проектов муниципальных правовых актов для принятия решения о внесении изменений и дополнений в Устав в целях приведения его в соответствие с требованиями действующего законодательства.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autoSpaceDN w:val="0"/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autoSpaceDN w:val="0"/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Принятие правовых актов о признании </w:t>
            </w:r>
            <w:proofErr w:type="gramStart"/>
            <w:r>
              <w:rPr>
                <w:color w:val="000000"/>
                <w:sz w:val="28"/>
                <w:szCs w:val="28"/>
              </w:rPr>
              <w:t>утратившими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силу правовых актов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проекта бюджета на 2023 год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IV квартал 2022 года </w:t>
            </w: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Подготовка отчета об исполнении бюджета </w:t>
            </w:r>
          </w:p>
          <w:p w:rsidR="00627E66" w:rsidRDefault="00627E66">
            <w:pPr>
              <w:autoSpaceDN w:val="0"/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I-IV  кварталы 2022 года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spacing w:before="100" w:beforeAutospacing="1" w:after="100" w:afterAutospacing="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окончании I- IV кварталов текущего года</w:t>
            </w:r>
          </w:p>
          <w:p w:rsidR="00627E66" w:rsidRDefault="00627E66">
            <w:pPr>
              <w:autoSpaceDN w:val="0"/>
              <w:spacing w:before="100" w:beforeAutospacing="1" w:after="100" w:afterAutospacing="1"/>
              <w:rPr>
                <w:rFonts w:ascii="Arial" w:hAnsi="Arial" w:cs="Arial"/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принятии муниципальных программ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размещении заказов на выполнение работ, оказание услуг для муниципальных нужд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плана противодействия коррупции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 квартал 2022 года </w:t>
            </w: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  Справок о доходах, расходах, об имуществе  и  обязательствах  имущественного характера  лиц  занимающих  муниципальные  должности,  муниципальных  служащих 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autoSpaceDN w:val="0"/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I  квартал 2022года     </w:t>
            </w: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мерах по пожарной безопасности  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  благоустройстве  территории  поселения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административных регламентов предоставления муниципальных услуг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2020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перерегистрации граждан, состоящих на учете в качестве нуждающихся в улучшении жилищных условий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графике приема жителей Русско-Тювеевского сельского поселения должностными лицами в 2020 году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назначении и проведении публичных слушаний по проекту бюджета 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IV квартал 2022 года     </w:t>
            </w:r>
          </w:p>
          <w:p w:rsidR="00627E66" w:rsidRDefault="00627E6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27E66" w:rsidTr="00627E6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E66" w:rsidRDefault="00627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66" w:rsidRDefault="00627E6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 внесении изменений по принятию муниципального нормативного правового акта, касающегося утверждения актуального исчерпывающего перечня процедур, постановлением Правительства Российской Федерации от 30.04.2014 № 403.</w:t>
            </w:r>
            <w:r>
              <w:rPr>
                <w:sz w:val="28"/>
                <w:szCs w:val="28"/>
              </w:rPr>
              <w:tab/>
            </w:r>
          </w:p>
          <w:p w:rsidR="00627E66" w:rsidRDefault="00627E66">
            <w:pPr>
              <w:autoSpaceDN w:val="0"/>
              <w:spacing w:after="150"/>
              <w:rPr>
                <w:sz w:val="28"/>
                <w:szCs w:val="28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E66" w:rsidRDefault="00627E66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I-IV кварталы 2022 года     (по мере необходимости)</w:t>
            </w:r>
          </w:p>
          <w:p w:rsidR="00627E66" w:rsidRDefault="00627E66">
            <w:pPr>
              <w:autoSpaceDN w:val="0"/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</w:tr>
    </w:tbl>
    <w:p w:rsidR="00627E66" w:rsidRDefault="00627E66" w:rsidP="00627E66">
      <w:pPr>
        <w:pStyle w:val="1"/>
        <w:spacing w:before="0" w:after="0"/>
        <w:ind w:left="4320"/>
        <w:jc w:val="right"/>
        <w:rPr>
          <w:rFonts w:ascii="Times New Roman" w:hAnsi="Times New Roman"/>
          <w:b w:val="0"/>
          <w:sz w:val="28"/>
          <w:szCs w:val="28"/>
          <w:lang w:val="ru-RU"/>
        </w:rPr>
      </w:pPr>
    </w:p>
    <w:p w:rsidR="00627E66" w:rsidRDefault="00627E66" w:rsidP="00627E66">
      <w:pPr>
        <w:rPr>
          <w:rFonts w:ascii="Arial" w:hAnsi="Arial"/>
          <w:lang/>
        </w:rPr>
      </w:pPr>
    </w:p>
    <w:p w:rsidR="005309F0" w:rsidRDefault="005309F0" w:rsidP="00E80504">
      <w:pPr>
        <w:jc w:val="center"/>
        <w:rPr>
          <w:color w:val="000000"/>
          <w:sz w:val="28"/>
          <w:szCs w:val="28"/>
        </w:rPr>
      </w:pPr>
    </w:p>
    <w:p w:rsidR="001E4B4B" w:rsidRPr="00FD7A0C" w:rsidRDefault="002530E3" w:rsidP="001E4B4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C3886" w:rsidRDefault="00DC3886" w:rsidP="00DC3886">
      <w:pPr>
        <w:jc w:val="center"/>
      </w:pPr>
    </w:p>
    <w:p w:rsidR="001E4B4B" w:rsidRDefault="002530E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 w:rsidR="00E80504">
        <w:rPr>
          <w:sz w:val="28"/>
          <w:szCs w:val="28"/>
        </w:rPr>
        <w:t>8</w:t>
      </w:r>
      <w:r w:rsidR="006173B8">
        <w:rPr>
          <w:sz w:val="28"/>
          <w:szCs w:val="28"/>
        </w:rPr>
        <w:t xml:space="preserve"> от </w:t>
      </w:r>
      <w:r w:rsidR="00627E66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0A2627"/>
    <w:rsid w:val="00157632"/>
    <w:rsid w:val="001E4B4B"/>
    <w:rsid w:val="002530E3"/>
    <w:rsid w:val="00460F82"/>
    <w:rsid w:val="005309F0"/>
    <w:rsid w:val="005D4580"/>
    <w:rsid w:val="006173B8"/>
    <w:rsid w:val="00627E66"/>
    <w:rsid w:val="00644654"/>
    <w:rsid w:val="009A653F"/>
    <w:rsid w:val="009E4067"/>
    <w:rsid w:val="009F7073"/>
    <w:rsid w:val="00A7615E"/>
    <w:rsid w:val="00AE7818"/>
    <w:rsid w:val="00C73F02"/>
    <w:rsid w:val="00DC3886"/>
    <w:rsid w:val="00E22C8C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27E6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9"/>
    <w:rsid w:val="00627E66"/>
    <w:rPr>
      <w:rFonts w:ascii="Cambria" w:eastAsia="Times New Roman" w:hAnsi="Cambria" w:cs="Times New Roman"/>
      <w:b/>
      <w:bCs/>
      <w:kern w:val="32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17</cp:revision>
  <cp:lastPrinted>2022-02-16T09:52:00Z</cp:lastPrinted>
  <dcterms:created xsi:type="dcterms:W3CDTF">2021-12-03T12:06:00Z</dcterms:created>
  <dcterms:modified xsi:type="dcterms:W3CDTF">2022-02-16T09:52:00Z</dcterms:modified>
</cp:coreProperties>
</file>