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141" w:rsidRPr="00460C3F" w:rsidRDefault="00B91EEF" w:rsidP="00460C3F">
      <w:pPr>
        <w:spacing w:afterLines="100" w:after="240" w:line="240" w:lineRule="auto"/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460C3F">
        <w:rPr>
          <w:rFonts w:ascii="Segoe UI" w:hAnsi="Segoe UI" w:cs="Segoe UI"/>
          <w:b/>
          <w:sz w:val="26"/>
          <w:szCs w:val="26"/>
        </w:rPr>
        <w:t>Росреестр</w:t>
      </w:r>
      <w:r w:rsidR="00EA461F" w:rsidRPr="00460C3F">
        <w:rPr>
          <w:rFonts w:ascii="Segoe UI" w:hAnsi="Segoe UI" w:cs="Segoe UI"/>
          <w:b/>
          <w:sz w:val="26"/>
          <w:szCs w:val="26"/>
        </w:rPr>
        <w:t xml:space="preserve">: </w:t>
      </w:r>
      <w:r w:rsidR="00460C3F" w:rsidRPr="00460C3F">
        <w:rPr>
          <w:rFonts w:ascii="Segoe UI" w:hAnsi="Segoe UI" w:cs="Segoe UI"/>
          <w:b/>
          <w:sz w:val="26"/>
          <w:szCs w:val="26"/>
        </w:rPr>
        <w:t xml:space="preserve">вступил в силу закон о внесении в </w:t>
      </w:r>
      <w:r w:rsidR="005E4141" w:rsidRPr="00460C3F">
        <w:rPr>
          <w:rFonts w:ascii="Segoe UI" w:hAnsi="Segoe UI" w:cs="Segoe UI"/>
          <w:b/>
          <w:sz w:val="26"/>
          <w:szCs w:val="26"/>
        </w:rPr>
        <w:t>ЕГРН отмет</w:t>
      </w:r>
      <w:r w:rsidR="00460C3F" w:rsidRPr="00460C3F">
        <w:rPr>
          <w:rFonts w:ascii="Segoe UI" w:hAnsi="Segoe UI" w:cs="Segoe UI"/>
          <w:b/>
          <w:sz w:val="26"/>
          <w:szCs w:val="26"/>
        </w:rPr>
        <w:t>ки</w:t>
      </w:r>
      <w:r w:rsidR="005E4141" w:rsidRPr="00460C3F">
        <w:rPr>
          <w:rFonts w:ascii="Segoe UI" w:hAnsi="Segoe UI" w:cs="Segoe UI"/>
          <w:b/>
          <w:sz w:val="26"/>
          <w:szCs w:val="26"/>
        </w:rPr>
        <w:t xml:space="preserve"> об аварийности домов</w:t>
      </w:r>
    </w:p>
    <w:bookmarkEnd w:id="0"/>
    <w:p w:rsidR="005E4141" w:rsidRPr="00460C3F" w:rsidRDefault="005E4141" w:rsidP="00460C3F">
      <w:pPr>
        <w:autoSpaceDE w:val="0"/>
        <w:autoSpaceDN w:val="0"/>
        <w:adjustRightInd w:val="0"/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460C3F">
        <w:rPr>
          <w:rFonts w:ascii="Segoe UI" w:hAnsi="Segoe UI" w:cs="Segoe UI"/>
          <w:sz w:val="26"/>
          <w:szCs w:val="26"/>
        </w:rPr>
        <w:t>1 февраля 2022 года вступил в силу федеральный закон, согласно которому в выписку из Единого государственного реестра недвижимости (ЕГРН) будут включаться сведения о признании многоквартирного дома аварийным и непригодным для проживания.</w:t>
      </w:r>
    </w:p>
    <w:p w:rsidR="00460C3F" w:rsidRPr="00460C3F" w:rsidRDefault="00460C3F" w:rsidP="00460C3F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460C3F">
        <w:rPr>
          <w:rFonts w:ascii="Segoe UI" w:hAnsi="Segoe UI" w:cs="Segoe UI"/>
          <w:sz w:val="26"/>
          <w:szCs w:val="26"/>
        </w:rPr>
        <w:t>По закону органы власти, принимающие решения о признании многоквартирного дома аварийным, должны направлять в Росреестр сведения о таких решениях. Росреестр будет включать эти данные в общедоступные сведения ЕГРН, которые предоставляются в виде выписки по запросам заинтересованных лиц.</w:t>
      </w:r>
    </w:p>
    <w:p w:rsidR="00460C3F" w:rsidRPr="00460C3F" w:rsidRDefault="00460C3F" w:rsidP="00460C3F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460C3F">
        <w:rPr>
          <w:rFonts w:ascii="Segoe UI" w:hAnsi="Segoe UI" w:cs="Segoe UI"/>
          <w:i/>
          <w:sz w:val="26"/>
          <w:szCs w:val="26"/>
        </w:rPr>
        <w:t>«Закон позвол</w:t>
      </w:r>
      <w:r w:rsidRPr="00460C3F">
        <w:rPr>
          <w:rFonts w:ascii="Segoe UI" w:hAnsi="Segoe UI" w:cs="Segoe UI"/>
          <w:i/>
          <w:sz w:val="26"/>
          <w:szCs w:val="26"/>
        </w:rPr>
        <w:t>яе</w:t>
      </w:r>
      <w:r w:rsidRPr="00460C3F">
        <w:rPr>
          <w:rFonts w:ascii="Segoe UI" w:hAnsi="Segoe UI" w:cs="Segoe UI"/>
          <w:i/>
          <w:sz w:val="26"/>
          <w:szCs w:val="26"/>
        </w:rPr>
        <w:t>т защитить интересы граждан, обезопасить их от покупки непригодного жилья, а также обеспечи</w:t>
      </w:r>
      <w:r w:rsidRPr="00460C3F">
        <w:rPr>
          <w:rFonts w:ascii="Segoe UI" w:hAnsi="Segoe UI" w:cs="Segoe UI"/>
          <w:i/>
          <w:sz w:val="26"/>
          <w:szCs w:val="26"/>
        </w:rPr>
        <w:t>вае</w:t>
      </w:r>
      <w:r w:rsidRPr="00460C3F">
        <w:rPr>
          <w:rFonts w:ascii="Segoe UI" w:hAnsi="Segoe UI" w:cs="Segoe UI"/>
          <w:i/>
          <w:sz w:val="26"/>
          <w:szCs w:val="26"/>
        </w:rPr>
        <w:t>т актуальность данных реестра недвижимости</w:t>
      </w:r>
      <w:r w:rsidRPr="00460C3F">
        <w:rPr>
          <w:rFonts w:ascii="Segoe UI" w:hAnsi="Segoe UI" w:cs="Segoe UI"/>
          <w:sz w:val="26"/>
          <w:szCs w:val="26"/>
        </w:rPr>
        <w:t>», – отметила руководитель Управления Росреестра по Республике Мордовия Светлана Балескова</w:t>
      </w:r>
    </w:p>
    <w:p w:rsidR="000B6914" w:rsidRDefault="000B6914" w:rsidP="00460C3F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460C3F">
        <w:rPr>
          <w:rFonts w:ascii="Segoe UI" w:hAnsi="Segoe UI" w:cs="Segoe UI"/>
          <w:sz w:val="26"/>
          <w:szCs w:val="26"/>
        </w:rPr>
        <w:t>Заказать выписку из ЕГРН можно в бумажно</w:t>
      </w:r>
      <w:r w:rsidR="006265AA" w:rsidRPr="00460C3F">
        <w:rPr>
          <w:rFonts w:ascii="Segoe UI" w:hAnsi="Segoe UI" w:cs="Segoe UI"/>
          <w:sz w:val="26"/>
          <w:szCs w:val="26"/>
        </w:rPr>
        <w:t>м</w:t>
      </w:r>
      <w:r w:rsidRPr="00460C3F">
        <w:rPr>
          <w:rFonts w:ascii="Segoe UI" w:hAnsi="Segoe UI" w:cs="Segoe UI"/>
          <w:sz w:val="26"/>
          <w:szCs w:val="26"/>
        </w:rPr>
        <w:t xml:space="preserve"> виде </w:t>
      </w:r>
      <w:r w:rsidR="006265AA" w:rsidRPr="00460C3F">
        <w:rPr>
          <w:rFonts w:ascii="Segoe UI" w:hAnsi="Segoe UI" w:cs="Segoe UI"/>
          <w:sz w:val="26"/>
          <w:szCs w:val="26"/>
        </w:rPr>
        <w:t>– через любой ближайший филиал МФЦ, а также в электронном виде – через онлайн-сервисы Росреестра. Выписка из ЕГРН, полученная в электронном виде, имеет такую же юридическую силу, как и бумажный документ, так как заверяется электронной подписью органа регистрации прав.</w:t>
      </w:r>
    </w:p>
    <w:p w:rsidR="00460C3F" w:rsidRPr="00172A6C" w:rsidRDefault="00460C3F" w:rsidP="00460C3F">
      <w:pPr>
        <w:pStyle w:val="a6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460C3F" w:rsidRPr="00460C3F" w:rsidRDefault="00460C3F" w:rsidP="00460C3F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5E4141" w:rsidRPr="005E4141" w:rsidRDefault="005E4141" w:rsidP="005E414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sectPr w:rsidR="005E4141" w:rsidRPr="005E4141" w:rsidSect="00A63491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3FE"/>
    <w:rsid w:val="0001269B"/>
    <w:rsid w:val="00027523"/>
    <w:rsid w:val="00083866"/>
    <w:rsid w:val="000B6914"/>
    <w:rsid w:val="000F6624"/>
    <w:rsid w:val="00107477"/>
    <w:rsid w:val="0014060F"/>
    <w:rsid w:val="00161507"/>
    <w:rsid w:val="0017314F"/>
    <w:rsid w:val="001B0ED8"/>
    <w:rsid w:val="00226D4C"/>
    <w:rsid w:val="00241024"/>
    <w:rsid w:val="00263C8B"/>
    <w:rsid w:val="003133FE"/>
    <w:rsid w:val="0032314A"/>
    <w:rsid w:val="00356355"/>
    <w:rsid w:val="00365CC5"/>
    <w:rsid w:val="00381846"/>
    <w:rsid w:val="00382789"/>
    <w:rsid w:val="00386C43"/>
    <w:rsid w:val="003F2218"/>
    <w:rsid w:val="00423442"/>
    <w:rsid w:val="00447165"/>
    <w:rsid w:val="00460C3F"/>
    <w:rsid w:val="00525855"/>
    <w:rsid w:val="005D4A9E"/>
    <w:rsid w:val="005E4141"/>
    <w:rsid w:val="00621DFF"/>
    <w:rsid w:val="006265AA"/>
    <w:rsid w:val="0063536F"/>
    <w:rsid w:val="00651237"/>
    <w:rsid w:val="006B4184"/>
    <w:rsid w:val="00700CA9"/>
    <w:rsid w:val="007579FF"/>
    <w:rsid w:val="00765810"/>
    <w:rsid w:val="007E0D2C"/>
    <w:rsid w:val="008A00CB"/>
    <w:rsid w:val="008A0D9B"/>
    <w:rsid w:val="00913B86"/>
    <w:rsid w:val="0093767B"/>
    <w:rsid w:val="0098355A"/>
    <w:rsid w:val="00990021"/>
    <w:rsid w:val="00990D47"/>
    <w:rsid w:val="009A0E0E"/>
    <w:rsid w:val="009A5F4A"/>
    <w:rsid w:val="009A77E9"/>
    <w:rsid w:val="009C35B7"/>
    <w:rsid w:val="00A35528"/>
    <w:rsid w:val="00A63491"/>
    <w:rsid w:val="00A85582"/>
    <w:rsid w:val="00AA41AB"/>
    <w:rsid w:val="00AE5C52"/>
    <w:rsid w:val="00B31339"/>
    <w:rsid w:val="00B54F95"/>
    <w:rsid w:val="00B91EEF"/>
    <w:rsid w:val="00C90782"/>
    <w:rsid w:val="00CD3610"/>
    <w:rsid w:val="00E85D14"/>
    <w:rsid w:val="00E87DA3"/>
    <w:rsid w:val="00EA461F"/>
    <w:rsid w:val="00FC037F"/>
    <w:rsid w:val="00FE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F3986"/>
  <w15:docId w15:val="{0E240BD2-E885-46D7-AD16-4D529EC0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90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02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410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460C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7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Трофимова</dc:creator>
  <cp:lastModifiedBy>Борисова Яна Михайловна</cp:lastModifiedBy>
  <cp:revision>13</cp:revision>
  <cp:lastPrinted>2021-11-24T13:28:00Z</cp:lastPrinted>
  <dcterms:created xsi:type="dcterms:W3CDTF">2022-01-24T08:21:00Z</dcterms:created>
  <dcterms:modified xsi:type="dcterms:W3CDTF">2022-01-31T08:40:00Z</dcterms:modified>
</cp:coreProperties>
</file>