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784C" w:rsidRPr="00372F2C" w:rsidRDefault="0093784C" w:rsidP="00092583">
      <w:pPr>
        <w:spacing w:after="0"/>
        <w:ind w:firstLine="709"/>
        <w:jc w:val="center"/>
        <w:rPr>
          <w:rFonts w:ascii="Times New Roman" w:hAnsi="Times New Roman" w:cs="Times New Roman"/>
          <w:b/>
          <w:bCs/>
          <w:sz w:val="28"/>
          <w:szCs w:val="28"/>
        </w:rPr>
      </w:pPr>
      <w:r w:rsidRPr="00372F2C">
        <w:rPr>
          <w:rFonts w:ascii="Times New Roman" w:hAnsi="Times New Roman" w:cs="Times New Roman"/>
          <w:b/>
          <w:bCs/>
          <w:sz w:val="28"/>
          <w:szCs w:val="28"/>
        </w:rPr>
        <w:t>ПРОТОКОЛ</w:t>
      </w:r>
    </w:p>
    <w:p w:rsidR="0093784C" w:rsidRPr="00372F2C" w:rsidRDefault="0093784C" w:rsidP="00092583">
      <w:pPr>
        <w:spacing w:after="0"/>
        <w:ind w:firstLine="709"/>
        <w:jc w:val="center"/>
        <w:rPr>
          <w:rFonts w:ascii="Times New Roman" w:hAnsi="Times New Roman" w:cs="Times New Roman"/>
          <w:b/>
          <w:bCs/>
          <w:sz w:val="28"/>
          <w:szCs w:val="28"/>
        </w:rPr>
      </w:pPr>
      <w:r w:rsidRPr="00372F2C">
        <w:rPr>
          <w:rFonts w:ascii="Times New Roman" w:hAnsi="Times New Roman" w:cs="Times New Roman"/>
          <w:b/>
          <w:bCs/>
          <w:sz w:val="28"/>
          <w:szCs w:val="28"/>
        </w:rPr>
        <w:t>ПУБЛИЧНЫХ СЛУШАНИЙ</w:t>
      </w:r>
    </w:p>
    <w:p w:rsidR="0093784C" w:rsidRPr="00D03B92" w:rsidRDefault="0093784C" w:rsidP="00092583">
      <w:pPr>
        <w:spacing w:after="0"/>
        <w:jc w:val="both"/>
        <w:rPr>
          <w:rFonts w:ascii="Times New Roman" w:hAnsi="Times New Roman" w:cs="Times New Roman"/>
          <w:b/>
          <w:bCs/>
          <w:sz w:val="24"/>
          <w:szCs w:val="24"/>
        </w:rPr>
      </w:pPr>
    </w:p>
    <w:p w:rsidR="0093784C" w:rsidRDefault="0093784C" w:rsidP="00092583">
      <w:pPr>
        <w:spacing w:after="0"/>
        <w:jc w:val="center"/>
        <w:rPr>
          <w:rFonts w:ascii="Times New Roman" w:hAnsi="Times New Roman" w:cs="Times New Roman"/>
          <w:sz w:val="28"/>
          <w:szCs w:val="28"/>
        </w:rPr>
      </w:pPr>
      <w:r w:rsidRPr="00372F2C">
        <w:rPr>
          <w:rFonts w:ascii="Times New Roman" w:hAnsi="Times New Roman" w:cs="Times New Roman"/>
          <w:sz w:val="28"/>
          <w:szCs w:val="28"/>
        </w:rPr>
        <w:t xml:space="preserve">по проекту планировки и проекту межевания территории </w:t>
      </w:r>
    </w:p>
    <w:p w:rsidR="0093784C" w:rsidRPr="00372F2C" w:rsidRDefault="0093784C" w:rsidP="00092583">
      <w:pPr>
        <w:spacing w:after="0"/>
        <w:jc w:val="center"/>
        <w:rPr>
          <w:rFonts w:ascii="Times New Roman" w:hAnsi="Times New Roman" w:cs="Times New Roman"/>
          <w:sz w:val="28"/>
          <w:szCs w:val="28"/>
        </w:rPr>
      </w:pPr>
      <w:r w:rsidRPr="00372F2C">
        <w:rPr>
          <w:rFonts w:ascii="Times New Roman" w:hAnsi="Times New Roman" w:cs="Times New Roman"/>
          <w:sz w:val="28"/>
          <w:szCs w:val="28"/>
        </w:rPr>
        <w:t>для строительства объекта: «Газопровод межпоселковый до п. Веселый</w:t>
      </w:r>
    </w:p>
    <w:p w:rsidR="0093784C" w:rsidRPr="00372F2C" w:rsidRDefault="0093784C" w:rsidP="00372F2C">
      <w:pPr>
        <w:spacing w:after="0"/>
        <w:jc w:val="center"/>
        <w:rPr>
          <w:rFonts w:ascii="Times New Roman" w:hAnsi="Times New Roman" w:cs="Times New Roman"/>
          <w:color w:val="FF0000"/>
          <w:sz w:val="28"/>
          <w:szCs w:val="28"/>
        </w:rPr>
      </w:pPr>
      <w:r w:rsidRPr="00372F2C">
        <w:rPr>
          <w:rFonts w:ascii="Times New Roman" w:hAnsi="Times New Roman" w:cs="Times New Roman"/>
          <w:sz w:val="28"/>
          <w:szCs w:val="28"/>
        </w:rPr>
        <w:t>Темниковского района</w:t>
      </w:r>
      <w:r>
        <w:rPr>
          <w:rFonts w:ascii="Times New Roman" w:hAnsi="Times New Roman" w:cs="Times New Roman"/>
          <w:sz w:val="28"/>
          <w:szCs w:val="28"/>
        </w:rPr>
        <w:t xml:space="preserve"> </w:t>
      </w:r>
      <w:r w:rsidRPr="00372F2C">
        <w:rPr>
          <w:rFonts w:ascii="Times New Roman" w:hAnsi="Times New Roman" w:cs="Times New Roman"/>
          <w:sz w:val="28"/>
          <w:szCs w:val="28"/>
        </w:rPr>
        <w:t>Республики Мордовия»</w:t>
      </w:r>
    </w:p>
    <w:p w:rsidR="0093784C" w:rsidRPr="00372F2C" w:rsidRDefault="0093784C" w:rsidP="00092583">
      <w:pPr>
        <w:spacing w:after="0"/>
        <w:jc w:val="center"/>
        <w:rPr>
          <w:rFonts w:ascii="Times New Roman" w:hAnsi="Times New Roman" w:cs="Times New Roman"/>
          <w:sz w:val="28"/>
          <w:szCs w:val="28"/>
        </w:rPr>
      </w:pPr>
    </w:p>
    <w:p w:rsidR="0093784C" w:rsidRPr="00372F2C" w:rsidRDefault="0093784C" w:rsidP="003F552C">
      <w:pPr>
        <w:spacing w:after="0"/>
        <w:jc w:val="both"/>
        <w:rPr>
          <w:rFonts w:ascii="Times New Roman" w:hAnsi="Times New Roman" w:cs="Times New Roman"/>
          <w:sz w:val="28"/>
          <w:szCs w:val="28"/>
        </w:rPr>
      </w:pPr>
    </w:p>
    <w:p w:rsidR="0093784C" w:rsidRPr="00D03B92" w:rsidRDefault="0093784C" w:rsidP="00372F2C">
      <w:pPr>
        <w:spacing w:after="0"/>
        <w:jc w:val="both"/>
        <w:rPr>
          <w:rFonts w:ascii="Times New Roman" w:hAnsi="Times New Roman" w:cs="Times New Roman"/>
          <w:b/>
          <w:bCs/>
          <w:sz w:val="24"/>
          <w:szCs w:val="24"/>
        </w:rPr>
      </w:pPr>
      <w:r w:rsidRPr="00372F2C">
        <w:rPr>
          <w:rFonts w:ascii="Times New Roman" w:hAnsi="Times New Roman" w:cs="Times New Roman"/>
          <w:b/>
          <w:bCs/>
          <w:sz w:val="24"/>
          <w:szCs w:val="24"/>
        </w:rPr>
        <w:t>25.02.2022 г.</w:t>
      </w:r>
      <w:r>
        <w:rPr>
          <w:rFonts w:ascii="Times New Roman" w:hAnsi="Times New Roman" w:cs="Times New Roman"/>
          <w:b/>
          <w:bCs/>
          <w:sz w:val="24"/>
          <w:szCs w:val="24"/>
        </w:rPr>
        <w:t xml:space="preserve">                                                                                                                                      № 1</w:t>
      </w:r>
    </w:p>
    <w:p w:rsidR="0093784C" w:rsidRPr="00D03B92" w:rsidRDefault="0093784C" w:rsidP="00092583">
      <w:pPr>
        <w:spacing w:after="0"/>
        <w:ind w:firstLine="709"/>
        <w:jc w:val="both"/>
        <w:rPr>
          <w:rFonts w:ascii="Times New Roman" w:hAnsi="Times New Roman" w:cs="Times New Roman"/>
          <w:b/>
          <w:bCs/>
          <w:sz w:val="24"/>
          <w:szCs w:val="24"/>
        </w:rPr>
      </w:pPr>
    </w:p>
    <w:p w:rsidR="0093784C" w:rsidRPr="00D03B92" w:rsidRDefault="0093784C" w:rsidP="00372F2C">
      <w:pPr>
        <w:spacing w:after="0"/>
        <w:jc w:val="both"/>
        <w:rPr>
          <w:rFonts w:ascii="Times New Roman" w:hAnsi="Times New Roman" w:cs="Times New Roman"/>
          <w:b/>
          <w:bCs/>
          <w:sz w:val="24"/>
          <w:szCs w:val="24"/>
        </w:rPr>
      </w:pPr>
      <w:r w:rsidRPr="00D03B92">
        <w:rPr>
          <w:rFonts w:ascii="Times New Roman" w:hAnsi="Times New Roman" w:cs="Times New Roman"/>
          <w:b/>
          <w:bCs/>
          <w:sz w:val="24"/>
          <w:szCs w:val="24"/>
        </w:rPr>
        <w:t>МЕСТО ПРОВЕДЕНИЯ:</w:t>
      </w:r>
    </w:p>
    <w:p w:rsidR="0093784C" w:rsidRPr="00D03B92" w:rsidRDefault="0093784C" w:rsidP="00372F2C">
      <w:pPr>
        <w:spacing w:after="0"/>
        <w:jc w:val="both"/>
        <w:rPr>
          <w:rFonts w:ascii="Times New Roman" w:hAnsi="Times New Roman" w:cs="Times New Roman"/>
          <w:b/>
          <w:bCs/>
          <w:sz w:val="24"/>
          <w:szCs w:val="24"/>
        </w:rPr>
      </w:pPr>
      <w:r w:rsidRPr="007F1AC8">
        <w:rPr>
          <w:rFonts w:ascii="Times New Roman" w:hAnsi="Times New Roman" w:cs="Times New Roman"/>
          <w:b/>
          <w:bCs/>
          <w:sz w:val="24"/>
          <w:szCs w:val="24"/>
        </w:rPr>
        <w:t>Республик</w:t>
      </w:r>
      <w:r>
        <w:rPr>
          <w:rFonts w:ascii="Times New Roman" w:hAnsi="Times New Roman" w:cs="Times New Roman"/>
          <w:b/>
          <w:bCs/>
          <w:sz w:val="24"/>
          <w:szCs w:val="24"/>
        </w:rPr>
        <w:t>а</w:t>
      </w:r>
      <w:r w:rsidRPr="007F1AC8">
        <w:rPr>
          <w:rFonts w:ascii="Times New Roman" w:hAnsi="Times New Roman" w:cs="Times New Roman"/>
          <w:b/>
          <w:bCs/>
          <w:sz w:val="24"/>
          <w:szCs w:val="24"/>
        </w:rPr>
        <w:t xml:space="preserve"> Мордовия</w:t>
      </w:r>
      <w:r w:rsidRPr="00D03B92">
        <w:rPr>
          <w:rFonts w:ascii="Times New Roman" w:hAnsi="Times New Roman" w:cs="Times New Roman"/>
          <w:b/>
          <w:bCs/>
          <w:sz w:val="24"/>
          <w:szCs w:val="24"/>
        </w:rPr>
        <w:t xml:space="preserve">, </w:t>
      </w:r>
    </w:p>
    <w:p w:rsidR="0093784C" w:rsidRPr="00D215E9" w:rsidRDefault="0093784C" w:rsidP="00372F2C">
      <w:pPr>
        <w:spacing w:after="0"/>
        <w:jc w:val="both"/>
        <w:rPr>
          <w:rFonts w:ascii="Times New Roman" w:hAnsi="Times New Roman" w:cs="Times New Roman"/>
          <w:b/>
          <w:bCs/>
          <w:sz w:val="24"/>
          <w:szCs w:val="24"/>
        </w:rPr>
      </w:pPr>
      <w:r>
        <w:rPr>
          <w:rFonts w:ascii="Times New Roman" w:hAnsi="Times New Roman" w:cs="Times New Roman"/>
          <w:b/>
          <w:bCs/>
          <w:sz w:val="24"/>
          <w:szCs w:val="24"/>
        </w:rPr>
        <w:t xml:space="preserve">Темниковский </w:t>
      </w:r>
      <w:r w:rsidRPr="00D215E9">
        <w:rPr>
          <w:rFonts w:ascii="Times New Roman" w:hAnsi="Times New Roman" w:cs="Times New Roman"/>
          <w:b/>
          <w:bCs/>
          <w:sz w:val="24"/>
          <w:szCs w:val="24"/>
        </w:rPr>
        <w:t xml:space="preserve">район, </w:t>
      </w:r>
    </w:p>
    <w:p w:rsidR="0093784C" w:rsidRPr="00D215E9" w:rsidRDefault="0093784C" w:rsidP="00372F2C">
      <w:pPr>
        <w:spacing w:after="0"/>
        <w:jc w:val="both"/>
        <w:rPr>
          <w:rFonts w:ascii="Times New Roman" w:hAnsi="Times New Roman" w:cs="Times New Roman"/>
          <w:b/>
          <w:bCs/>
          <w:sz w:val="24"/>
          <w:szCs w:val="24"/>
        </w:rPr>
      </w:pPr>
      <w:r w:rsidRPr="00D215E9">
        <w:rPr>
          <w:rFonts w:ascii="Times New Roman" w:hAnsi="Times New Roman" w:cs="Times New Roman"/>
          <w:b/>
          <w:bCs/>
          <w:sz w:val="24"/>
          <w:szCs w:val="24"/>
        </w:rPr>
        <w:t xml:space="preserve">с. </w:t>
      </w:r>
      <w:r>
        <w:rPr>
          <w:rFonts w:ascii="Times New Roman" w:hAnsi="Times New Roman" w:cs="Times New Roman"/>
          <w:b/>
          <w:bCs/>
          <w:sz w:val="24"/>
          <w:szCs w:val="24"/>
        </w:rPr>
        <w:t>Бабеево</w:t>
      </w:r>
      <w:r w:rsidRPr="00D215E9">
        <w:rPr>
          <w:rFonts w:ascii="Times New Roman" w:hAnsi="Times New Roman" w:cs="Times New Roman"/>
          <w:b/>
          <w:bCs/>
          <w:sz w:val="24"/>
          <w:szCs w:val="24"/>
        </w:rPr>
        <w:t xml:space="preserve">, </w:t>
      </w:r>
      <w:r w:rsidRPr="003F552C">
        <w:rPr>
          <w:rFonts w:ascii="Times New Roman" w:hAnsi="Times New Roman" w:cs="Times New Roman"/>
          <w:b/>
          <w:bCs/>
          <w:sz w:val="24"/>
          <w:szCs w:val="24"/>
        </w:rPr>
        <w:t>ул. Школьная, дом 1</w:t>
      </w:r>
    </w:p>
    <w:p w:rsidR="0093784C" w:rsidRPr="00D215E9" w:rsidRDefault="0093784C" w:rsidP="00092583">
      <w:pPr>
        <w:spacing w:after="0"/>
        <w:ind w:firstLine="709"/>
        <w:jc w:val="both"/>
        <w:rPr>
          <w:rFonts w:ascii="Times New Roman" w:hAnsi="Times New Roman" w:cs="Times New Roman"/>
          <w:b/>
          <w:bCs/>
          <w:sz w:val="24"/>
          <w:szCs w:val="24"/>
        </w:rPr>
      </w:pPr>
    </w:p>
    <w:p w:rsidR="0093784C" w:rsidRPr="00D215E9" w:rsidRDefault="0093784C" w:rsidP="00372F2C">
      <w:pPr>
        <w:spacing w:after="0"/>
        <w:jc w:val="both"/>
        <w:rPr>
          <w:rFonts w:ascii="Times New Roman" w:hAnsi="Times New Roman" w:cs="Times New Roman"/>
          <w:b/>
          <w:bCs/>
          <w:sz w:val="24"/>
          <w:szCs w:val="24"/>
        </w:rPr>
      </w:pPr>
      <w:r w:rsidRPr="00D215E9">
        <w:rPr>
          <w:rFonts w:ascii="Times New Roman" w:hAnsi="Times New Roman" w:cs="Times New Roman"/>
          <w:b/>
          <w:bCs/>
          <w:sz w:val="24"/>
          <w:szCs w:val="24"/>
        </w:rPr>
        <w:t>ВРЕМЯ ПРОВЕДЕНИЯ:</w:t>
      </w:r>
    </w:p>
    <w:p w:rsidR="0093784C" w:rsidRPr="00D215E9" w:rsidRDefault="0093784C" w:rsidP="00372F2C">
      <w:pPr>
        <w:spacing w:after="0"/>
        <w:jc w:val="both"/>
        <w:rPr>
          <w:rFonts w:ascii="Times New Roman" w:hAnsi="Times New Roman" w:cs="Times New Roman"/>
          <w:b/>
          <w:bCs/>
          <w:sz w:val="24"/>
          <w:szCs w:val="24"/>
        </w:rPr>
      </w:pPr>
      <w:r w:rsidRPr="00372F2C">
        <w:rPr>
          <w:rFonts w:ascii="Times New Roman" w:hAnsi="Times New Roman" w:cs="Times New Roman"/>
          <w:b/>
          <w:bCs/>
          <w:sz w:val="24"/>
          <w:szCs w:val="24"/>
        </w:rPr>
        <w:t xml:space="preserve">14:00 час. </w:t>
      </w:r>
      <w:r>
        <w:rPr>
          <w:rFonts w:ascii="Times New Roman" w:hAnsi="Times New Roman" w:cs="Times New Roman"/>
          <w:b/>
          <w:bCs/>
          <w:sz w:val="24"/>
          <w:szCs w:val="24"/>
        </w:rPr>
        <w:t>-14:40 час</w:t>
      </w:r>
    </w:p>
    <w:p w:rsidR="0093784C" w:rsidRPr="00D03B92" w:rsidRDefault="0093784C" w:rsidP="00092583">
      <w:pPr>
        <w:spacing w:after="0"/>
        <w:ind w:firstLine="709"/>
        <w:jc w:val="both"/>
        <w:rPr>
          <w:rFonts w:ascii="Times New Roman" w:hAnsi="Times New Roman" w:cs="Times New Roman"/>
          <w:b/>
          <w:bCs/>
          <w:sz w:val="24"/>
          <w:szCs w:val="24"/>
        </w:rPr>
      </w:pPr>
    </w:p>
    <w:p w:rsidR="0093784C" w:rsidRPr="00D215E9" w:rsidRDefault="0093784C" w:rsidP="00092583">
      <w:pPr>
        <w:spacing w:after="0"/>
        <w:ind w:firstLine="709"/>
        <w:jc w:val="both"/>
        <w:rPr>
          <w:rFonts w:ascii="Times New Roman" w:hAnsi="Times New Roman" w:cs="Times New Roman"/>
          <w:b/>
          <w:bCs/>
          <w:sz w:val="24"/>
          <w:szCs w:val="24"/>
        </w:rPr>
      </w:pPr>
      <w:r w:rsidRPr="00D03B92">
        <w:rPr>
          <w:rFonts w:ascii="Times New Roman" w:hAnsi="Times New Roman" w:cs="Times New Roman"/>
          <w:b/>
          <w:bCs/>
          <w:sz w:val="24"/>
          <w:szCs w:val="24"/>
        </w:rPr>
        <w:t xml:space="preserve">ИНИЦИАТОР </w:t>
      </w:r>
      <w:r w:rsidRPr="00D215E9">
        <w:rPr>
          <w:rFonts w:ascii="Times New Roman" w:hAnsi="Times New Roman" w:cs="Times New Roman"/>
          <w:b/>
          <w:bCs/>
          <w:sz w:val="24"/>
          <w:szCs w:val="24"/>
        </w:rPr>
        <w:t>ПУБЛИЧНЫХ СЛУШАНИЙ:</w:t>
      </w:r>
    </w:p>
    <w:p w:rsidR="0093784C" w:rsidRPr="00331A58" w:rsidRDefault="0093784C" w:rsidP="00092583">
      <w:pPr>
        <w:spacing w:after="0"/>
        <w:ind w:firstLine="709"/>
        <w:jc w:val="both"/>
        <w:rPr>
          <w:rFonts w:ascii="Times New Roman" w:hAnsi="Times New Roman" w:cs="Times New Roman"/>
          <w:b/>
          <w:bCs/>
          <w:sz w:val="28"/>
          <w:szCs w:val="28"/>
        </w:rPr>
      </w:pPr>
      <w:r w:rsidRPr="00331A58">
        <w:rPr>
          <w:rFonts w:ascii="Times New Roman" w:hAnsi="Times New Roman" w:cs="Times New Roman"/>
          <w:b/>
          <w:bCs/>
          <w:sz w:val="28"/>
          <w:szCs w:val="28"/>
        </w:rPr>
        <w:t>ООО «Геостройконсалтинг» (письмо от 11.02.2022 г. № 06-01/2022</w:t>
      </w:r>
    </w:p>
    <w:p w:rsidR="0093784C" w:rsidRPr="00D03B92" w:rsidRDefault="0093784C" w:rsidP="00092583">
      <w:pPr>
        <w:spacing w:after="0"/>
        <w:ind w:firstLine="709"/>
        <w:jc w:val="both"/>
        <w:rPr>
          <w:rFonts w:ascii="Times New Roman" w:hAnsi="Times New Roman" w:cs="Times New Roman"/>
          <w:b/>
          <w:bCs/>
          <w:sz w:val="24"/>
          <w:szCs w:val="24"/>
        </w:rPr>
      </w:pPr>
    </w:p>
    <w:p w:rsidR="0093784C" w:rsidRPr="004F45E4" w:rsidRDefault="0093784C" w:rsidP="00092583">
      <w:pPr>
        <w:spacing w:after="0"/>
        <w:ind w:firstLine="709"/>
        <w:jc w:val="both"/>
        <w:rPr>
          <w:rFonts w:ascii="Times New Roman" w:hAnsi="Times New Roman" w:cs="Times New Roman"/>
          <w:b/>
          <w:bCs/>
          <w:sz w:val="24"/>
          <w:szCs w:val="24"/>
        </w:rPr>
      </w:pPr>
      <w:r w:rsidRPr="004F45E4">
        <w:rPr>
          <w:rFonts w:ascii="Times New Roman" w:hAnsi="Times New Roman" w:cs="Times New Roman"/>
          <w:b/>
          <w:bCs/>
          <w:sz w:val="24"/>
          <w:szCs w:val="24"/>
        </w:rPr>
        <w:t>ОРГАНИЗАТОР ПУБЛИЧНЫХ СЛУШАНИЙ:</w:t>
      </w:r>
    </w:p>
    <w:p w:rsidR="0093784C" w:rsidRPr="00506D70" w:rsidRDefault="0093784C" w:rsidP="00F93A2F">
      <w:pPr>
        <w:ind w:firstLine="709"/>
        <w:jc w:val="both"/>
        <w:rPr>
          <w:rFonts w:ascii="Times New Roman" w:hAnsi="Times New Roman" w:cs="Times New Roman"/>
          <w:sz w:val="28"/>
          <w:szCs w:val="28"/>
        </w:rPr>
      </w:pPr>
      <w:r w:rsidRPr="00506D70">
        <w:rPr>
          <w:rFonts w:ascii="Times New Roman" w:hAnsi="Times New Roman" w:cs="Times New Roman"/>
          <w:sz w:val="28"/>
          <w:szCs w:val="28"/>
        </w:rPr>
        <w:t>Администрация Бабеевского сельского поселения Темниковского муниципального района Республики Мордовия(постановление от 19.02.2022 г. № 19 «О назначении публичных слушаний документации по планировке и межеванию территории объекта: «Газопровод межпоселковый до п. Веселый Темниковского района Республики Мордовия»).</w:t>
      </w:r>
    </w:p>
    <w:p w:rsidR="0093784C" w:rsidRPr="004F45E4" w:rsidRDefault="0093784C" w:rsidP="00506D70">
      <w:pPr>
        <w:spacing w:after="0" w:line="360" w:lineRule="auto"/>
        <w:ind w:firstLine="709"/>
        <w:jc w:val="both"/>
        <w:rPr>
          <w:rFonts w:ascii="Times New Roman" w:hAnsi="Times New Roman" w:cs="Times New Roman"/>
          <w:b/>
          <w:bCs/>
          <w:sz w:val="24"/>
          <w:szCs w:val="24"/>
        </w:rPr>
      </w:pPr>
      <w:r w:rsidRPr="004F45E4">
        <w:rPr>
          <w:rFonts w:ascii="Times New Roman" w:hAnsi="Times New Roman" w:cs="Times New Roman"/>
          <w:b/>
          <w:bCs/>
          <w:sz w:val="24"/>
          <w:szCs w:val="24"/>
        </w:rPr>
        <w:t>ПРЕДСЕДАТЕЛЬ:</w:t>
      </w:r>
    </w:p>
    <w:p w:rsidR="0093784C" w:rsidRPr="004F45E4" w:rsidRDefault="0093784C" w:rsidP="00506D70">
      <w:pPr>
        <w:spacing w:after="0" w:line="360" w:lineRule="auto"/>
        <w:ind w:firstLine="709"/>
        <w:jc w:val="both"/>
        <w:rPr>
          <w:rFonts w:ascii="Times New Roman" w:hAnsi="Times New Roman" w:cs="Times New Roman"/>
          <w:b/>
          <w:bCs/>
          <w:sz w:val="24"/>
          <w:szCs w:val="24"/>
        </w:rPr>
      </w:pPr>
      <w:r>
        <w:rPr>
          <w:rFonts w:ascii="Times New Roman" w:hAnsi="Times New Roman" w:cs="Times New Roman"/>
          <w:sz w:val="28"/>
          <w:szCs w:val="28"/>
        </w:rPr>
        <w:t xml:space="preserve">Нечайкин Юрий </w:t>
      </w:r>
      <w:r w:rsidRPr="00506D70">
        <w:rPr>
          <w:rFonts w:ascii="Times New Roman" w:hAnsi="Times New Roman" w:cs="Times New Roman"/>
          <w:sz w:val="28"/>
          <w:szCs w:val="28"/>
        </w:rPr>
        <w:t>П</w:t>
      </w:r>
      <w:r>
        <w:rPr>
          <w:rFonts w:ascii="Times New Roman" w:hAnsi="Times New Roman" w:cs="Times New Roman"/>
          <w:sz w:val="28"/>
          <w:szCs w:val="28"/>
        </w:rPr>
        <w:t>авлович</w:t>
      </w:r>
    </w:p>
    <w:p w:rsidR="0093784C" w:rsidRPr="004F45E4" w:rsidRDefault="0093784C" w:rsidP="00506D70">
      <w:pPr>
        <w:spacing w:after="0" w:line="360" w:lineRule="auto"/>
        <w:ind w:firstLine="709"/>
        <w:jc w:val="both"/>
        <w:rPr>
          <w:rFonts w:ascii="Times New Roman" w:hAnsi="Times New Roman" w:cs="Times New Roman"/>
          <w:b/>
          <w:bCs/>
          <w:sz w:val="24"/>
          <w:szCs w:val="24"/>
        </w:rPr>
      </w:pPr>
      <w:r w:rsidRPr="004F45E4">
        <w:rPr>
          <w:rFonts w:ascii="Times New Roman" w:hAnsi="Times New Roman" w:cs="Times New Roman"/>
          <w:b/>
          <w:bCs/>
          <w:sz w:val="24"/>
          <w:szCs w:val="24"/>
        </w:rPr>
        <w:t>СЕКРЕТАРЬ:</w:t>
      </w:r>
    </w:p>
    <w:p w:rsidR="0093784C" w:rsidRPr="00126585" w:rsidRDefault="0093784C" w:rsidP="00506D70">
      <w:pPr>
        <w:spacing w:after="0" w:line="360" w:lineRule="auto"/>
        <w:ind w:firstLine="709"/>
        <w:jc w:val="both"/>
        <w:rPr>
          <w:rFonts w:ascii="Times New Roman" w:hAnsi="Times New Roman" w:cs="Times New Roman"/>
          <w:sz w:val="28"/>
          <w:szCs w:val="28"/>
        </w:rPr>
      </w:pPr>
      <w:r w:rsidRPr="00126585">
        <w:rPr>
          <w:rFonts w:ascii="Times New Roman" w:hAnsi="Times New Roman" w:cs="Times New Roman"/>
          <w:sz w:val="28"/>
          <w:szCs w:val="28"/>
        </w:rPr>
        <w:t>Петрова Ольга Николаевна</w:t>
      </w:r>
    </w:p>
    <w:p w:rsidR="0093784C" w:rsidRPr="004F45E4" w:rsidRDefault="0093784C" w:rsidP="00506D70">
      <w:pPr>
        <w:spacing w:after="0" w:line="360" w:lineRule="auto"/>
        <w:ind w:firstLine="709"/>
        <w:jc w:val="both"/>
        <w:rPr>
          <w:rFonts w:ascii="Times New Roman" w:hAnsi="Times New Roman" w:cs="Times New Roman"/>
          <w:b/>
          <w:bCs/>
          <w:sz w:val="24"/>
          <w:szCs w:val="24"/>
        </w:rPr>
      </w:pPr>
      <w:r>
        <w:rPr>
          <w:rFonts w:ascii="Times New Roman" w:hAnsi="Times New Roman" w:cs="Times New Roman"/>
          <w:b/>
          <w:bCs/>
          <w:sz w:val="24"/>
          <w:szCs w:val="24"/>
        </w:rPr>
        <w:t>ПРИ</w:t>
      </w:r>
      <w:r w:rsidRPr="004F45E4">
        <w:rPr>
          <w:rFonts w:ascii="Times New Roman" w:hAnsi="Times New Roman" w:cs="Times New Roman"/>
          <w:b/>
          <w:bCs/>
          <w:sz w:val="24"/>
          <w:szCs w:val="24"/>
        </w:rPr>
        <w:t>СУТСТВОВАЛИ ПРЕДСТАВИТЕЛИ:</w:t>
      </w:r>
    </w:p>
    <w:p w:rsidR="0093784C" w:rsidRPr="004F45E4" w:rsidRDefault="0093784C" w:rsidP="00506D70">
      <w:pPr>
        <w:spacing w:after="0" w:line="360" w:lineRule="auto"/>
        <w:ind w:firstLine="709"/>
        <w:jc w:val="both"/>
        <w:rPr>
          <w:rFonts w:ascii="Times New Roman" w:hAnsi="Times New Roman" w:cs="Times New Roman"/>
          <w:b/>
          <w:bCs/>
          <w:sz w:val="24"/>
          <w:szCs w:val="24"/>
        </w:rPr>
      </w:pPr>
      <w:r w:rsidRPr="004F45E4">
        <w:rPr>
          <w:rFonts w:ascii="Times New Roman" w:hAnsi="Times New Roman" w:cs="Times New Roman"/>
          <w:b/>
          <w:bCs/>
          <w:sz w:val="24"/>
          <w:szCs w:val="24"/>
          <w:u w:val="single"/>
        </w:rPr>
        <w:t>проектной организации</w:t>
      </w:r>
      <w:r w:rsidRPr="004F45E4">
        <w:rPr>
          <w:rFonts w:ascii="Times New Roman" w:hAnsi="Times New Roman" w:cs="Times New Roman"/>
          <w:b/>
          <w:bCs/>
          <w:sz w:val="24"/>
          <w:szCs w:val="24"/>
        </w:rPr>
        <w:t>:</w:t>
      </w:r>
    </w:p>
    <w:p w:rsidR="0093784C" w:rsidRPr="00506D70" w:rsidRDefault="0093784C" w:rsidP="00506D70">
      <w:pPr>
        <w:spacing w:after="0" w:line="360" w:lineRule="auto"/>
        <w:jc w:val="both"/>
        <w:rPr>
          <w:rFonts w:ascii="Times New Roman" w:hAnsi="Times New Roman" w:cs="Times New Roman"/>
          <w:sz w:val="28"/>
          <w:szCs w:val="28"/>
        </w:rPr>
      </w:pPr>
      <w:r w:rsidRPr="00506D70">
        <w:rPr>
          <w:rFonts w:ascii="Times New Roman" w:hAnsi="Times New Roman" w:cs="Times New Roman"/>
          <w:sz w:val="28"/>
          <w:szCs w:val="28"/>
        </w:rPr>
        <w:t>- Воробьев П.А. – Специалист ООО «Геостройконсалтинг»</w:t>
      </w:r>
    </w:p>
    <w:p w:rsidR="0093784C" w:rsidRPr="00506D70" w:rsidRDefault="0093784C" w:rsidP="00506D70">
      <w:pPr>
        <w:spacing w:after="0" w:line="360" w:lineRule="auto"/>
        <w:ind w:firstLine="709"/>
        <w:jc w:val="both"/>
        <w:rPr>
          <w:rFonts w:ascii="Times New Roman" w:hAnsi="Times New Roman" w:cs="Times New Roman"/>
          <w:sz w:val="28"/>
          <w:szCs w:val="28"/>
          <w:u w:val="single"/>
        </w:rPr>
      </w:pPr>
      <w:r w:rsidRPr="00506D70">
        <w:rPr>
          <w:rFonts w:ascii="Times New Roman" w:hAnsi="Times New Roman" w:cs="Times New Roman"/>
          <w:sz w:val="28"/>
          <w:szCs w:val="28"/>
          <w:u w:val="single"/>
        </w:rPr>
        <w:t>Администрации</w:t>
      </w:r>
      <w:r>
        <w:rPr>
          <w:rFonts w:ascii="Times New Roman" w:hAnsi="Times New Roman" w:cs="Times New Roman"/>
          <w:sz w:val="28"/>
          <w:szCs w:val="28"/>
          <w:u w:val="single"/>
        </w:rPr>
        <w:t xml:space="preserve"> Бабеевского сельского поселения</w:t>
      </w:r>
      <w:r w:rsidRPr="00506D70">
        <w:rPr>
          <w:rFonts w:ascii="Times New Roman" w:hAnsi="Times New Roman" w:cs="Times New Roman"/>
          <w:sz w:val="28"/>
          <w:szCs w:val="28"/>
        </w:rPr>
        <w:t>:</w:t>
      </w:r>
    </w:p>
    <w:p w:rsidR="0093784C" w:rsidRPr="00506D70" w:rsidRDefault="0093784C" w:rsidP="00506D7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506D70">
        <w:rPr>
          <w:rFonts w:ascii="Times New Roman" w:hAnsi="Times New Roman" w:cs="Times New Roman"/>
          <w:sz w:val="28"/>
          <w:szCs w:val="28"/>
        </w:rPr>
        <w:t>Синяев В.И.</w:t>
      </w:r>
      <w:r w:rsidRPr="00506D70">
        <w:rPr>
          <w:rFonts w:ascii="Times New Roman" w:hAnsi="Times New Roman" w:cs="Times New Roman"/>
          <w:sz w:val="28"/>
          <w:szCs w:val="28"/>
        </w:rPr>
        <w:noBreakHyphen/>
        <w:t xml:space="preserve"> депутат Совета депутатов Бабеевского сельского поселения</w:t>
      </w:r>
    </w:p>
    <w:p w:rsidR="0093784C" w:rsidRPr="00506D70" w:rsidRDefault="0093784C" w:rsidP="00506D70">
      <w:pPr>
        <w:spacing w:after="0" w:line="360" w:lineRule="auto"/>
        <w:jc w:val="both"/>
        <w:rPr>
          <w:rFonts w:ascii="Times New Roman" w:hAnsi="Times New Roman" w:cs="Times New Roman"/>
          <w:sz w:val="28"/>
          <w:szCs w:val="28"/>
          <w:highlight w:val="yellow"/>
        </w:rPr>
      </w:pPr>
      <w:r>
        <w:rPr>
          <w:rFonts w:ascii="Times New Roman" w:hAnsi="Times New Roman" w:cs="Times New Roman"/>
          <w:sz w:val="28"/>
          <w:szCs w:val="28"/>
        </w:rPr>
        <w:t xml:space="preserve">- </w:t>
      </w:r>
      <w:r w:rsidRPr="00506D70">
        <w:rPr>
          <w:rFonts w:ascii="Times New Roman" w:hAnsi="Times New Roman" w:cs="Times New Roman"/>
          <w:sz w:val="28"/>
          <w:szCs w:val="28"/>
        </w:rPr>
        <w:t>Денисова Е.В.</w:t>
      </w:r>
      <w:r w:rsidRPr="00506D70">
        <w:rPr>
          <w:rFonts w:ascii="Times New Roman" w:hAnsi="Times New Roman" w:cs="Times New Roman"/>
          <w:sz w:val="28"/>
          <w:szCs w:val="28"/>
        </w:rPr>
        <w:noBreakHyphen/>
        <w:t xml:space="preserve"> депутат Совета депутатов Бабеевского сельского поселения</w:t>
      </w:r>
    </w:p>
    <w:p w:rsidR="0093784C" w:rsidRDefault="0093784C" w:rsidP="00893E98">
      <w:pPr>
        <w:spacing w:after="0" w:line="240" w:lineRule="atLeast"/>
        <w:jc w:val="both"/>
        <w:rPr>
          <w:rFonts w:ascii="Times New Roman" w:hAnsi="Times New Roman" w:cs="Times New Roman"/>
          <w:sz w:val="28"/>
          <w:szCs w:val="28"/>
        </w:rPr>
      </w:pPr>
      <w:r>
        <w:rPr>
          <w:rFonts w:ascii="Times New Roman" w:hAnsi="Times New Roman" w:cs="Times New Roman"/>
          <w:sz w:val="28"/>
          <w:szCs w:val="28"/>
        </w:rPr>
        <w:t>-</w:t>
      </w:r>
      <w:r w:rsidRPr="00506D70">
        <w:rPr>
          <w:rFonts w:ascii="Times New Roman" w:hAnsi="Times New Roman" w:cs="Times New Roman"/>
          <w:sz w:val="28"/>
          <w:szCs w:val="28"/>
        </w:rPr>
        <w:t>Наумова Л.Н.- начальник отдела архитектуры и градостроительства администрации Темниковского муниципального района (по согласованию)</w:t>
      </w:r>
    </w:p>
    <w:p w:rsidR="0093784C" w:rsidRPr="00506D70" w:rsidRDefault="0093784C" w:rsidP="00893E98">
      <w:pPr>
        <w:spacing w:after="0" w:line="240" w:lineRule="atLeast"/>
        <w:jc w:val="both"/>
        <w:rPr>
          <w:rFonts w:ascii="Times New Roman" w:hAnsi="Times New Roman" w:cs="Times New Roman"/>
          <w:sz w:val="28"/>
          <w:szCs w:val="28"/>
        </w:rPr>
      </w:pPr>
    </w:p>
    <w:p w:rsidR="0093784C" w:rsidRDefault="0093784C" w:rsidP="00893E98">
      <w:pPr>
        <w:spacing w:after="0" w:line="240" w:lineRule="atLeast"/>
        <w:jc w:val="both"/>
        <w:rPr>
          <w:rFonts w:ascii="Times New Roman" w:hAnsi="Times New Roman" w:cs="Times New Roman"/>
          <w:sz w:val="28"/>
          <w:szCs w:val="28"/>
        </w:rPr>
      </w:pPr>
      <w:r>
        <w:rPr>
          <w:rFonts w:ascii="Times New Roman" w:hAnsi="Times New Roman" w:cs="Times New Roman"/>
          <w:sz w:val="28"/>
          <w:szCs w:val="28"/>
        </w:rPr>
        <w:t>-</w:t>
      </w:r>
      <w:r w:rsidRPr="00506D70">
        <w:rPr>
          <w:rFonts w:ascii="Times New Roman" w:hAnsi="Times New Roman" w:cs="Times New Roman"/>
          <w:sz w:val="28"/>
          <w:szCs w:val="28"/>
        </w:rPr>
        <w:t>Чибирев Н.Н.</w:t>
      </w:r>
      <w:r w:rsidRPr="00506D70">
        <w:rPr>
          <w:rFonts w:ascii="Times New Roman" w:hAnsi="Times New Roman" w:cs="Times New Roman"/>
          <w:sz w:val="28"/>
          <w:szCs w:val="28"/>
        </w:rPr>
        <w:noBreakHyphen/>
        <w:t> и.о.начальника юридического управления администрации Темников- ского муниципального района (по согласованию)</w:t>
      </w:r>
    </w:p>
    <w:p w:rsidR="0093784C" w:rsidRPr="00506D70" w:rsidRDefault="0093784C" w:rsidP="00893E98">
      <w:pPr>
        <w:spacing w:after="0" w:line="240" w:lineRule="atLeast"/>
        <w:jc w:val="both"/>
        <w:rPr>
          <w:rFonts w:ascii="Times New Roman" w:hAnsi="Times New Roman" w:cs="Times New Roman"/>
          <w:sz w:val="28"/>
          <w:szCs w:val="28"/>
        </w:rPr>
      </w:pPr>
    </w:p>
    <w:p w:rsidR="0093784C" w:rsidRDefault="0093784C" w:rsidP="00893E98">
      <w:pPr>
        <w:spacing w:after="0" w:line="240" w:lineRule="atLeast"/>
        <w:jc w:val="both"/>
        <w:rPr>
          <w:rFonts w:ascii="Times New Roman" w:hAnsi="Times New Roman" w:cs="Times New Roman"/>
          <w:sz w:val="28"/>
          <w:szCs w:val="28"/>
        </w:rPr>
      </w:pPr>
      <w:r>
        <w:rPr>
          <w:rFonts w:ascii="Times New Roman" w:hAnsi="Times New Roman" w:cs="Times New Roman"/>
          <w:sz w:val="28"/>
          <w:szCs w:val="28"/>
        </w:rPr>
        <w:t>-</w:t>
      </w:r>
      <w:r w:rsidRPr="00506D70">
        <w:rPr>
          <w:rFonts w:ascii="Times New Roman" w:hAnsi="Times New Roman" w:cs="Times New Roman"/>
          <w:sz w:val="28"/>
          <w:szCs w:val="28"/>
        </w:rPr>
        <w:t>Юзвицкова М.В.</w:t>
      </w:r>
      <w:r w:rsidRPr="00506D70">
        <w:rPr>
          <w:rFonts w:ascii="Times New Roman" w:hAnsi="Times New Roman" w:cs="Times New Roman"/>
          <w:sz w:val="28"/>
          <w:szCs w:val="28"/>
        </w:rPr>
        <w:noBreakHyphen/>
        <w:t>начальник отдела муниципального имущества и земельных отношений администрации Темниковского муниципального района Республики Мордовия (по согласованию)</w:t>
      </w:r>
    </w:p>
    <w:p w:rsidR="0093784C" w:rsidRPr="00F02E60" w:rsidRDefault="0093784C" w:rsidP="00893E98">
      <w:pPr>
        <w:spacing w:after="0" w:line="240" w:lineRule="atLeast"/>
        <w:jc w:val="both"/>
        <w:rPr>
          <w:rFonts w:ascii="Times New Roman" w:hAnsi="Times New Roman" w:cs="Times New Roman"/>
          <w:b/>
          <w:bCs/>
          <w:sz w:val="28"/>
          <w:szCs w:val="28"/>
        </w:rPr>
      </w:pPr>
    </w:p>
    <w:p w:rsidR="0093784C" w:rsidRPr="00126585" w:rsidRDefault="0093784C" w:rsidP="00F02E60">
      <w:pPr>
        <w:spacing w:after="0"/>
        <w:jc w:val="both"/>
        <w:rPr>
          <w:rFonts w:ascii="Times New Roman" w:hAnsi="Times New Roman" w:cs="Times New Roman"/>
          <w:sz w:val="28"/>
          <w:szCs w:val="28"/>
        </w:rPr>
      </w:pPr>
      <w:r w:rsidRPr="00126585">
        <w:rPr>
          <w:rFonts w:ascii="Times New Roman" w:hAnsi="Times New Roman" w:cs="Times New Roman"/>
          <w:sz w:val="28"/>
          <w:szCs w:val="28"/>
        </w:rPr>
        <w:t xml:space="preserve">Всего на публичных слушаниях зарегистрировано: </w:t>
      </w:r>
      <w:r w:rsidRPr="00126585">
        <w:rPr>
          <w:rFonts w:ascii="Times New Roman" w:hAnsi="Times New Roman" w:cs="Times New Roman"/>
          <w:color w:val="000000"/>
          <w:sz w:val="28"/>
          <w:szCs w:val="28"/>
        </w:rPr>
        <w:t>1</w:t>
      </w:r>
      <w:r>
        <w:rPr>
          <w:rFonts w:ascii="Times New Roman" w:hAnsi="Times New Roman" w:cs="Times New Roman"/>
          <w:color w:val="000000"/>
          <w:sz w:val="28"/>
          <w:szCs w:val="28"/>
        </w:rPr>
        <w:t>5</w:t>
      </w:r>
      <w:r w:rsidRPr="00126585">
        <w:rPr>
          <w:rFonts w:ascii="Times New Roman" w:hAnsi="Times New Roman" w:cs="Times New Roman"/>
          <w:sz w:val="28"/>
          <w:szCs w:val="28"/>
        </w:rPr>
        <w:t xml:space="preserve"> человек</w:t>
      </w:r>
    </w:p>
    <w:p w:rsidR="0093784C" w:rsidRPr="00F02E60" w:rsidRDefault="0093784C" w:rsidP="00092583">
      <w:pPr>
        <w:spacing w:after="0"/>
        <w:ind w:firstLine="709"/>
        <w:jc w:val="both"/>
        <w:rPr>
          <w:rFonts w:ascii="Times New Roman" w:hAnsi="Times New Roman" w:cs="Times New Roman"/>
          <w:sz w:val="28"/>
          <w:szCs w:val="28"/>
        </w:rPr>
      </w:pPr>
      <w:r w:rsidRPr="00F02E60">
        <w:rPr>
          <w:rFonts w:ascii="Times New Roman" w:hAnsi="Times New Roman" w:cs="Times New Roman"/>
          <w:sz w:val="28"/>
          <w:szCs w:val="28"/>
        </w:rPr>
        <w:t>Председатель публ</w:t>
      </w:r>
      <w:r>
        <w:rPr>
          <w:rFonts w:ascii="Times New Roman" w:hAnsi="Times New Roman" w:cs="Times New Roman"/>
          <w:sz w:val="28"/>
          <w:szCs w:val="28"/>
        </w:rPr>
        <w:t>ичных слушаний Нечайкин Ю.П. открыл</w:t>
      </w:r>
      <w:r w:rsidRPr="00F02E60">
        <w:rPr>
          <w:rFonts w:ascii="Times New Roman" w:hAnsi="Times New Roman" w:cs="Times New Roman"/>
          <w:sz w:val="28"/>
          <w:szCs w:val="28"/>
        </w:rPr>
        <w:t xml:space="preserve"> публичные слушания и сообщил участникам публичных слушаний о том, что:</w:t>
      </w:r>
    </w:p>
    <w:p w:rsidR="0093784C" w:rsidRDefault="0093784C" w:rsidP="00092583">
      <w:pPr>
        <w:spacing w:after="0"/>
        <w:ind w:firstLine="709"/>
        <w:jc w:val="both"/>
        <w:rPr>
          <w:rFonts w:ascii="Times New Roman" w:hAnsi="Times New Roman" w:cs="Times New Roman"/>
          <w:sz w:val="24"/>
          <w:szCs w:val="24"/>
        </w:rPr>
      </w:pPr>
      <w:r w:rsidRPr="00F02E60">
        <w:rPr>
          <w:rFonts w:ascii="Times New Roman" w:hAnsi="Times New Roman" w:cs="Times New Roman"/>
          <w:sz w:val="28"/>
          <w:szCs w:val="28"/>
        </w:rPr>
        <w:t xml:space="preserve">Публичные слушания были назначены в соответствии с постановлением Главы </w:t>
      </w:r>
      <w:r>
        <w:rPr>
          <w:rFonts w:ascii="Times New Roman" w:hAnsi="Times New Roman" w:cs="Times New Roman"/>
          <w:sz w:val="28"/>
          <w:szCs w:val="28"/>
        </w:rPr>
        <w:t xml:space="preserve">Бабеевского сельского поселения </w:t>
      </w:r>
      <w:r w:rsidRPr="00F02E60">
        <w:rPr>
          <w:rFonts w:ascii="Times New Roman" w:hAnsi="Times New Roman" w:cs="Times New Roman"/>
          <w:sz w:val="28"/>
          <w:szCs w:val="28"/>
        </w:rPr>
        <w:t>Темниковского муниципального района Республики Мордовия</w:t>
      </w:r>
      <w:r w:rsidRPr="00F02E60">
        <w:rPr>
          <w:rFonts w:ascii="Times New Roman" w:hAnsi="Times New Roman" w:cs="Times New Roman"/>
          <w:b/>
          <w:bCs/>
          <w:sz w:val="28"/>
          <w:szCs w:val="28"/>
        </w:rPr>
        <w:t xml:space="preserve"> </w:t>
      </w:r>
      <w:r w:rsidRPr="00F02E60">
        <w:rPr>
          <w:rFonts w:ascii="Times New Roman" w:hAnsi="Times New Roman" w:cs="Times New Roman"/>
          <w:sz w:val="28"/>
          <w:szCs w:val="28"/>
        </w:rPr>
        <w:t>от 15.02.2022 г. №</w:t>
      </w:r>
      <w:r>
        <w:rPr>
          <w:rFonts w:ascii="Times New Roman" w:hAnsi="Times New Roman" w:cs="Times New Roman"/>
          <w:sz w:val="28"/>
          <w:szCs w:val="28"/>
        </w:rPr>
        <w:t xml:space="preserve"> 19</w:t>
      </w:r>
      <w:r w:rsidRPr="00F02E60">
        <w:rPr>
          <w:rFonts w:ascii="Times New Roman" w:hAnsi="Times New Roman" w:cs="Times New Roman"/>
          <w:sz w:val="28"/>
          <w:szCs w:val="28"/>
        </w:rPr>
        <w:t xml:space="preserve"> «О назначении публичных слушаний документации по планировке и межеванию территории объекта: «Газопровод межпоселковый до п. Веселый Темниковского района Республики Мордовия», заявлением ООО «Геостройконсалтинг».</w:t>
      </w:r>
    </w:p>
    <w:p w:rsidR="0093784C" w:rsidRPr="00F02E60" w:rsidRDefault="0093784C" w:rsidP="00092583">
      <w:pPr>
        <w:spacing w:after="0"/>
        <w:ind w:firstLine="709"/>
        <w:jc w:val="both"/>
        <w:rPr>
          <w:rFonts w:ascii="Times New Roman" w:hAnsi="Times New Roman" w:cs="Times New Roman"/>
          <w:sz w:val="28"/>
          <w:szCs w:val="28"/>
        </w:rPr>
      </w:pPr>
      <w:r w:rsidRPr="00F02E60">
        <w:rPr>
          <w:rFonts w:ascii="Times New Roman" w:hAnsi="Times New Roman" w:cs="Times New Roman"/>
          <w:sz w:val="28"/>
          <w:szCs w:val="28"/>
        </w:rPr>
        <w:t>Жители пос.Веселый Темниковского муниципального района</w:t>
      </w:r>
      <w:r>
        <w:rPr>
          <w:rFonts w:ascii="Times New Roman" w:hAnsi="Times New Roman" w:cs="Times New Roman"/>
          <w:sz w:val="28"/>
          <w:szCs w:val="28"/>
        </w:rPr>
        <w:t xml:space="preserve"> </w:t>
      </w:r>
      <w:r w:rsidRPr="00F02E60">
        <w:rPr>
          <w:rFonts w:ascii="Times New Roman" w:hAnsi="Times New Roman" w:cs="Times New Roman"/>
          <w:sz w:val="28"/>
          <w:szCs w:val="28"/>
        </w:rPr>
        <w:t>были проинформированы о проведении публичных слушаний посредством публикации</w:t>
      </w:r>
    </w:p>
    <w:p w:rsidR="0093784C" w:rsidRPr="00F02E60" w:rsidRDefault="0093784C" w:rsidP="00092583">
      <w:pPr>
        <w:spacing w:after="0"/>
        <w:jc w:val="both"/>
        <w:rPr>
          <w:rFonts w:ascii="Times New Roman" w:hAnsi="Times New Roman" w:cs="Times New Roman"/>
          <w:sz w:val="28"/>
          <w:szCs w:val="28"/>
        </w:rPr>
      </w:pPr>
      <w:r w:rsidRPr="00F02E60">
        <w:rPr>
          <w:rFonts w:ascii="Times New Roman" w:hAnsi="Times New Roman" w:cs="Times New Roman"/>
          <w:sz w:val="28"/>
          <w:szCs w:val="28"/>
        </w:rPr>
        <w:t xml:space="preserve"> и размещения информации о проведении публичных слушаний сайте администрации Темниковского муниципального района Республики Мордовия в информационно-телекоммуникационной сети Интерне</w:t>
      </w:r>
      <w:bookmarkStart w:id="0" w:name="_GoBack"/>
      <w:bookmarkEnd w:id="0"/>
      <w:r w:rsidRPr="00F02E60">
        <w:rPr>
          <w:rFonts w:ascii="Times New Roman" w:hAnsi="Times New Roman" w:cs="Times New Roman"/>
          <w:sz w:val="28"/>
          <w:szCs w:val="28"/>
        </w:rPr>
        <w:t>т.</w:t>
      </w:r>
    </w:p>
    <w:p w:rsidR="0093784C" w:rsidRPr="004F45E4" w:rsidRDefault="0093784C" w:rsidP="00092583">
      <w:pPr>
        <w:spacing w:after="0"/>
        <w:ind w:firstLine="709"/>
        <w:jc w:val="both"/>
        <w:rPr>
          <w:rFonts w:ascii="Times New Roman" w:hAnsi="Times New Roman" w:cs="Times New Roman"/>
          <w:sz w:val="24"/>
          <w:szCs w:val="24"/>
        </w:rPr>
      </w:pPr>
    </w:p>
    <w:p w:rsidR="0093784C" w:rsidRPr="00730F5D" w:rsidRDefault="0093784C" w:rsidP="00092583">
      <w:pPr>
        <w:spacing w:after="0"/>
        <w:ind w:firstLine="709"/>
        <w:jc w:val="both"/>
        <w:rPr>
          <w:rFonts w:ascii="Times New Roman" w:hAnsi="Times New Roman" w:cs="Times New Roman"/>
          <w:b/>
          <w:bCs/>
          <w:sz w:val="28"/>
          <w:szCs w:val="28"/>
        </w:rPr>
      </w:pPr>
      <w:r w:rsidRPr="00730F5D">
        <w:rPr>
          <w:rFonts w:ascii="Times New Roman" w:hAnsi="Times New Roman" w:cs="Times New Roman"/>
          <w:b/>
          <w:bCs/>
          <w:sz w:val="28"/>
          <w:szCs w:val="28"/>
        </w:rPr>
        <w:t>К ОБСУЖДЕНИЮ БЫЛИ ПРЕДСТАВЛЕНЫ:</w:t>
      </w:r>
    </w:p>
    <w:p w:rsidR="0093784C" w:rsidRPr="00730F5D" w:rsidRDefault="0093784C" w:rsidP="00092583">
      <w:pPr>
        <w:spacing w:after="0"/>
        <w:ind w:firstLine="709"/>
        <w:jc w:val="both"/>
        <w:rPr>
          <w:rFonts w:ascii="Times New Roman" w:hAnsi="Times New Roman" w:cs="Times New Roman"/>
          <w:sz w:val="28"/>
          <w:szCs w:val="28"/>
        </w:rPr>
      </w:pPr>
      <w:r w:rsidRPr="00730F5D">
        <w:rPr>
          <w:rFonts w:ascii="Times New Roman" w:hAnsi="Times New Roman" w:cs="Times New Roman"/>
          <w:sz w:val="28"/>
          <w:szCs w:val="28"/>
        </w:rPr>
        <w:t>1.Генеральный план Бабеевского сельского поселения;</w:t>
      </w:r>
    </w:p>
    <w:p w:rsidR="0093784C" w:rsidRPr="00730F5D" w:rsidRDefault="0093784C" w:rsidP="00092583">
      <w:pPr>
        <w:spacing w:after="0"/>
        <w:ind w:firstLine="709"/>
        <w:jc w:val="both"/>
        <w:rPr>
          <w:rFonts w:ascii="Times New Roman" w:hAnsi="Times New Roman" w:cs="Times New Roman"/>
          <w:sz w:val="28"/>
          <w:szCs w:val="28"/>
        </w:rPr>
      </w:pPr>
      <w:r w:rsidRPr="00730F5D">
        <w:rPr>
          <w:rFonts w:ascii="Times New Roman" w:hAnsi="Times New Roman" w:cs="Times New Roman"/>
          <w:sz w:val="28"/>
          <w:szCs w:val="28"/>
        </w:rPr>
        <w:t>2.Правила землепользования и застройки Бабеевского</w:t>
      </w:r>
      <w:r>
        <w:rPr>
          <w:rFonts w:ascii="Times New Roman" w:hAnsi="Times New Roman" w:cs="Times New Roman"/>
          <w:sz w:val="28"/>
          <w:szCs w:val="28"/>
        </w:rPr>
        <w:t xml:space="preserve"> </w:t>
      </w:r>
      <w:r w:rsidRPr="00730F5D">
        <w:rPr>
          <w:rFonts w:ascii="Times New Roman" w:hAnsi="Times New Roman" w:cs="Times New Roman"/>
          <w:sz w:val="28"/>
          <w:szCs w:val="28"/>
        </w:rPr>
        <w:t>сельского поселения;</w:t>
      </w:r>
    </w:p>
    <w:p w:rsidR="0093784C" w:rsidRPr="00730F5D" w:rsidRDefault="0093784C" w:rsidP="00092583">
      <w:pPr>
        <w:spacing w:after="0"/>
        <w:ind w:firstLine="709"/>
        <w:jc w:val="both"/>
        <w:rPr>
          <w:rFonts w:ascii="Times New Roman" w:hAnsi="Times New Roman" w:cs="Times New Roman"/>
          <w:sz w:val="28"/>
          <w:szCs w:val="28"/>
        </w:rPr>
      </w:pPr>
      <w:r w:rsidRPr="00730F5D">
        <w:rPr>
          <w:rFonts w:ascii="Times New Roman" w:hAnsi="Times New Roman" w:cs="Times New Roman"/>
          <w:sz w:val="28"/>
          <w:szCs w:val="28"/>
        </w:rPr>
        <w:t>3.Графические материалы проекта планировки и проекта межевания территории.</w:t>
      </w:r>
    </w:p>
    <w:p w:rsidR="0093784C" w:rsidRPr="00F93A2F" w:rsidRDefault="0093784C" w:rsidP="00092583">
      <w:pPr>
        <w:spacing w:after="0"/>
        <w:ind w:firstLine="709"/>
        <w:jc w:val="both"/>
        <w:rPr>
          <w:rFonts w:ascii="Times New Roman" w:hAnsi="Times New Roman" w:cs="Times New Roman"/>
          <w:b/>
          <w:bCs/>
          <w:sz w:val="24"/>
          <w:szCs w:val="24"/>
          <w:highlight w:val="red"/>
        </w:rPr>
      </w:pPr>
    </w:p>
    <w:p w:rsidR="0093784C" w:rsidRPr="00730F5D" w:rsidRDefault="0093784C" w:rsidP="00092583">
      <w:pPr>
        <w:spacing w:after="0"/>
        <w:ind w:firstLine="709"/>
        <w:jc w:val="both"/>
        <w:rPr>
          <w:rFonts w:ascii="Times New Roman" w:hAnsi="Times New Roman" w:cs="Times New Roman"/>
          <w:sz w:val="28"/>
          <w:szCs w:val="28"/>
        </w:rPr>
      </w:pPr>
      <w:r w:rsidRPr="00730F5D">
        <w:rPr>
          <w:rFonts w:ascii="Times New Roman" w:hAnsi="Times New Roman" w:cs="Times New Roman"/>
          <w:sz w:val="28"/>
          <w:szCs w:val="28"/>
        </w:rPr>
        <w:t>Пр</w:t>
      </w:r>
      <w:r>
        <w:rPr>
          <w:rFonts w:ascii="Times New Roman" w:hAnsi="Times New Roman" w:cs="Times New Roman"/>
          <w:sz w:val="28"/>
          <w:szCs w:val="28"/>
        </w:rPr>
        <w:t>едседатель публичных слушаний Нечайкин Ю.П. предложил</w:t>
      </w:r>
      <w:r w:rsidRPr="00730F5D">
        <w:rPr>
          <w:rFonts w:ascii="Times New Roman" w:hAnsi="Times New Roman" w:cs="Times New Roman"/>
          <w:sz w:val="28"/>
          <w:szCs w:val="28"/>
        </w:rPr>
        <w:t xml:space="preserve"> следующий регламент публичных слушаний: 10 минут на доклад проектировщика и по 5 минут на каждый поступивший вопрос и ответ. Данный регламент был одобрен всеми участниками публичных слушаний.</w:t>
      </w:r>
    </w:p>
    <w:p w:rsidR="0093784C" w:rsidRPr="00730F5D" w:rsidRDefault="0093784C" w:rsidP="00092583">
      <w:pPr>
        <w:spacing w:after="0"/>
        <w:ind w:firstLine="709"/>
        <w:jc w:val="both"/>
        <w:rPr>
          <w:rFonts w:ascii="Times New Roman" w:hAnsi="Times New Roman" w:cs="Times New Roman"/>
          <w:sz w:val="28"/>
          <w:szCs w:val="28"/>
        </w:rPr>
      </w:pPr>
      <w:r w:rsidRPr="00730F5D">
        <w:rPr>
          <w:rFonts w:ascii="Times New Roman" w:hAnsi="Times New Roman" w:cs="Times New Roman"/>
          <w:sz w:val="28"/>
          <w:szCs w:val="28"/>
        </w:rPr>
        <w:t>Пре</w:t>
      </w:r>
      <w:r>
        <w:rPr>
          <w:rFonts w:ascii="Times New Roman" w:hAnsi="Times New Roman" w:cs="Times New Roman"/>
          <w:sz w:val="28"/>
          <w:szCs w:val="28"/>
        </w:rPr>
        <w:t>дседатель слушаний Нечайкин Ю.П. предоставил</w:t>
      </w:r>
      <w:r w:rsidRPr="00730F5D">
        <w:rPr>
          <w:rFonts w:ascii="Times New Roman" w:hAnsi="Times New Roman" w:cs="Times New Roman"/>
          <w:sz w:val="28"/>
          <w:szCs w:val="28"/>
        </w:rPr>
        <w:t xml:space="preserve"> сло</w:t>
      </w:r>
      <w:r>
        <w:rPr>
          <w:rFonts w:ascii="Times New Roman" w:hAnsi="Times New Roman" w:cs="Times New Roman"/>
          <w:sz w:val="28"/>
          <w:szCs w:val="28"/>
        </w:rPr>
        <w:t xml:space="preserve">во для выступления представителя   </w:t>
      </w:r>
      <w:r w:rsidRPr="00730F5D">
        <w:rPr>
          <w:rFonts w:ascii="Times New Roman" w:hAnsi="Times New Roman" w:cs="Times New Roman"/>
          <w:sz w:val="28"/>
          <w:szCs w:val="28"/>
        </w:rPr>
        <w:t>ООО «Геостройконсалтинг» Воробьева П.А.</w:t>
      </w:r>
    </w:p>
    <w:p w:rsidR="0093784C" w:rsidRPr="00F93A2F" w:rsidRDefault="0093784C" w:rsidP="00092583">
      <w:pPr>
        <w:spacing w:after="0"/>
        <w:ind w:firstLine="709"/>
        <w:jc w:val="both"/>
        <w:rPr>
          <w:rFonts w:ascii="Times New Roman" w:hAnsi="Times New Roman" w:cs="Times New Roman"/>
          <w:b/>
          <w:bCs/>
          <w:color w:val="FF0000"/>
          <w:sz w:val="24"/>
          <w:szCs w:val="24"/>
          <w:highlight w:val="red"/>
        </w:rPr>
      </w:pPr>
    </w:p>
    <w:p w:rsidR="0093784C" w:rsidRPr="00730F5D" w:rsidRDefault="0093784C" w:rsidP="00092583">
      <w:pPr>
        <w:spacing w:after="0"/>
        <w:ind w:firstLine="709"/>
        <w:jc w:val="both"/>
        <w:rPr>
          <w:rFonts w:ascii="Times New Roman" w:hAnsi="Times New Roman" w:cs="Times New Roman"/>
          <w:b/>
          <w:bCs/>
          <w:sz w:val="28"/>
          <w:szCs w:val="28"/>
        </w:rPr>
      </w:pPr>
      <w:r w:rsidRPr="00730F5D">
        <w:rPr>
          <w:rFonts w:ascii="Times New Roman" w:hAnsi="Times New Roman" w:cs="Times New Roman"/>
          <w:b/>
          <w:bCs/>
          <w:sz w:val="28"/>
          <w:szCs w:val="28"/>
        </w:rPr>
        <w:t>Представитель ООО «Геостройконсалтинг»:</w:t>
      </w:r>
    </w:p>
    <w:p w:rsidR="0093784C" w:rsidRPr="00730F5D" w:rsidRDefault="0093784C" w:rsidP="00DF3AB5">
      <w:pPr>
        <w:spacing w:after="0"/>
        <w:ind w:firstLine="709"/>
        <w:jc w:val="both"/>
        <w:rPr>
          <w:rFonts w:ascii="Times New Roman" w:hAnsi="Times New Roman" w:cs="Times New Roman"/>
          <w:b/>
          <w:bCs/>
          <w:sz w:val="28"/>
          <w:szCs w:val="28"/>
        </w:rPr>
      </w:pPr>
      <w:r w:rsidRPr="00730F5D">
        <w:rPr>
          <w:rFonts w:ascii="Times New Roman" w:hAnsi="Times New Roman" w:cs="Times New Roman"/>
          <w:b/>
          <w:bCs/>
          <w:sz w:val="28"/>
          <w:szCs w:val="28"/>
        </w:rPr>
        <w:t xml:space="preserve">«Уважаемые присутствующие, Вашему вниманию представлены проект планировки и проект межевания территории по объекту: «Газопровод межпоселковый до п. Веселый Темниковского района Республики Мордовия»(далее – </w:t>
      </w:r>
      <w:bookmarkStart w:id="1" w:name="_Hlk504055581"/>
      <w:r w:rsidRPr="00730F5D">
        <w:rPr>
          <w:rFonts w:ascii="Times New Roman" w:hAnsi="Times New Roman" w:cs="Times New Roman"/>
          <w:b/>
          <w:bCs/>
          <w:sz w:val="28"/>
          <w:szCs w:val="28"/>
        </w:rPr>
        <w:t>«Объект»</w:t>
      </w:r>
      <w:bookmarkEnd w:id="1"/>
      <w:r w:rsidRPr="00730F5D">
        <w:rPr>
          <w:rFonts w:ascii="Times New Roman" w:hAnsi="Times New Roman" w:cs="Times New Roman"/>
          <w:b/>
          <w:bCs/>
          <w:sz w:val="28"/>
          <w:szCs w:val="28"/>
        </w:rPr>
        <w:t>).</w:t>
      </w:r>
    </w:p>
    <w:p w:rsidR="0093784C" w:rsidRPr="00730F5D" w:rsidRDefault="0093784C" w:rsidP="00092583">
      <w:pPr>
        <w:pStyle w:val="ConsPlusTitle"/>
        <w:spacing w:line="276" w:lineRule="auto"/>
        <w:ind w:firstLine="709"/>
        <w:jc w:val="both"/>
        <w:rPr>
          <w:rFonts w:ascii="Times New Roman" w:hAnsi="Times New Roman" w:cs="Times New Roman"/>
          <w:b w:val="0"/>
          <w:bCs w:val="0"/>
          <w:sz w:val="28"/>
          <w:szCs w:val="28"/>
        </w:rPr>
      </w:pPr>
      <w:r w:rsidRPr="00730F5D">
        <w:rPr>
          <w:rFonts w:ascii="Times New Roman" w:hAnsi="Times New Roman" w:cs="Times New Roman"/>
          <w:b w:val="0"/>
          <w:bCs w:val="0"/>
          <w:sz w:val="28"/>
          <w:szCs w:val="28"/>
        </w:rPr>
        <w:t>Проект планировки разработан в целях обеспечения комплексного и устойчивого развития части территории Темниковского</w:t>
      </w:r>
      <w:r>
        <w:rPr>
          <w:rFonts w:ascii="Times New Roman" w:hAnsi="Times New Roman" w:cs="Times New Roman"/>
          <w:b w:val="0"/>
          <w:bCs w:val="0"/>
          <w:sz w:val="28"/>
          <w:szCs w:val="28"/>
        </w:rPr>
        <w:t xml:space="preserve"> </w:t>
      </w:r>
      <w:r w:rsidRPr="00730F5D">
        <w:rPr>
          <w:rFonts w:ascii="Times New Roman" w:hAnsi="Times New Roman" w:cs="Times New Roman"/>
          <w:b w:val="0"/>
          <w:bCs w:val="0"/>
          <w:sz w:val="28"/>
          <w:szCs w:val="28"/>
        </w:rPr>
        <w:t>района, выделения зон размещения объектов общественного, социального и коммунального назначения, установления границ для размещения линейных объектов, инженерно-технического обеспечения территории, а также установления границ зон с особыми условиями использования территорий.</w:t>
      </w:r>
    </w:p>
    <w:p w:rsidR="0093784C" w:rsidRDefault="0093784C" w:rsidP="00DF3AB5">
      <w:pPr>
        <w:pStyle w:val="ConsPlusTitle"/>
        <w:ind w:firstLine="709"/>
        <w:jc w:val="both"/>
        <w:rPr>
          <w:rFonts w:ascii="Times New Roman" w:hAnsi="Times New Roman" w:cs="Times New Roman"/>
          <w:b w:val="0"/>
          <w:bCs w:val="0"/>
          <w:sz w:val="28"/>
          <w:szCs w:val="28"/>
        </w:rPr>
      </w:pPr>
      <w:r w:rsidRPr="00730F5D">
        <w:rPr>
          <w:rFonts w:ascii="Times New Roman" w:hAnsi="Times New Roman" w:cs="Times New Roman"/>
          <w:b w:val="0"/>
          <w:bCs w:val="0"/>
          <w:sz w:val="28"/>
          <w:szCs w:val="28"/>
        </w:rPr>
        <w:t>Основанием для разработки проекта планировки и межевания территории Объекта является Постановление администрации Бабеевского сельского поселения  Темниковского муниципального района Республики Мордовия от 15.02.2022 года № 19 «О подготовке документации по планировке территории (проект планировки и проект межевания территории) для строительства объекта: «Газопровод межпоселковый до п. Веселый Темниковского района Республики Мордовия»в соответствии с программой газификации жилищно-коммунального хозяйства, промышленных и иных организаций в Республике Мордовия на 2021-2025 годы</w:t>
      </w:r>
      <w:r w:rsidRPr="00730F5D">
        <w:rPr>
          <w:rFonts w:ascii="Times New Roman" w:hAnsi="Times New Roman" w:cs="Times New Roman"/>
          <w:sz w:val="24"/>
          <w:szCs w:val="24"/>
        </w:rPr>
        <w:t>,</w:t>
      </w:r>
      <w:r w:rsidRPr="00F93A2F">
        <w:rPr>
          <w:rFonts w:ascii="Times New Roman" w:hAnsi="Times New Roman" w:cs="Times New Roman"/>
          <w:sz w:val="24"/>
          <w:szCs w:val="24"/>
          <w:highlight w:val="red"/>
        </w:rPr>
        <w:t xml:space="preserve"> </w:t>
      </w:r>
      <w:r w:rsidRPr="00730F5D">
        <w:rPr>
          <w:rFonts w:ascii="Times New Roman" w:hAnsi="Times New Roman" w:cs="Times New Roman"/>
          <w:b w:val="0"/>
          <w:bCs w:val="0"/>
          <w:sz w:val="28"/>
          <w:szCs w:val="28"/>
        </w:rPr>
        <w:t xml:space="preserve">утвержденной распоряжением Главы Республики Мордовия от </w:t>
      </w:r>
      <w:r>
        <w:rPr>
          <w:rFonts w:ascii="Times New Roman" w:hAnsi="Times New Roman" w:cs="Times New Roman"/>
          <w:b w:val="0"/>
          <w:bCs w:val="0"/>
          <w:sz w:val="28"/>
          <w:szCs w:val="28"/>
        </w:rPr>
        <w:t>31</w:t>
      </w:r>
      <w:r w:rsidRPr="00730F5D">
        <w:rPr>
          <w:rFonts w:ascii="Times New Roman" w:hAnsi="Times New Roman" w:cs="Times New Roman"/>
          <w:b w:val="0"/>
          <w:bCs w:val="0"/>
          <w:sz w:val="28"/>
          <w:szCs w:val="28"/>
        </w:rPr>
        <w:t>.</w:t>
      </w:r>
      <w:r>
        <w:rPr>
          <w:rFonts w:ascii="Times New Roman" w:hAnsi="Times New Roman" w:cs="Times New Roman"/>
          <w:b w:val="0"/>
          <w:bCs w:val="0"/>
          <w:sz w:val="28"/>
          <w:szCs w:val="28"/>
        </w:rPr>
        <w:t>01</w:t>
      </w:r>
      <w:r w:rsidRPr="00730F5D">
        <w:rPr>
          <w:rFonts w:ascii="Times New Roman" w:hAnsi="Times New Roman" w:cs="Times New Roman"/>
          <w:b w:val="0"/>
          <w:bCs w:val="0"/>
          <w:sz w:val="28"/>
          <w:szCs w:val="28"/>
        </w:rPr>
        <w:t>.20</w:t>
      </w:r>
      <w:r>
        <w:rPr>
          <w:rFonts w:ascii="Times New Roman" w:hAnsi="Times New Roman" w:cs="Times New Roman"/>
          <w:b w:val="0"/>
          <w:bCs w:val="0"/>
          <w:sz w:val="28"/>
          <w:szCs w:val="28"/>
        </w:rPr>
        <w:t>17</w:t>
      </w:r>
      <w:r w:rsidRPr="00730F5D">
        <w:rPr>
          <w:rFonts w:ascii="Times New Roman" w:hAnsi="Times New Roman" w:cs="Times New Roman"/>
          <w:b w:val="0"/>
          <w:bCs w:val="0"/>
          <w:sz w:val="28"/>
          <w:szCs w:val="28"/>
        </w:rPr>
        <w:t>г. №</w:t>
      </w:r>
      <w:r>
        <w:rPr>
          <w:rFonts w:ascii="Times New Roman" w:hAnsi="Times New Roman" w:cs="Times New Roman"/>
          <w:b w:val="0"/>
          <w:bCs w:val="0"/>
          <w:sz w:val="28"/>
          <w:szCs w:val="28"/>
        </w:rPr>
        <w:t>76-РГ</w:t>
      </w:r>
    </w:p>
    <w:p w:rsidR="0093784C" w:rsidRPr="00730F5D" w:rsidRDefault="0093784C" w:rsidP="00291BB9">
      <w:pPr>
        <w:pStyle w:val="ConsPlusTitle"/>
        <w:jc w:val="both"/>
        <w:rPr>
          <w:rFonts w:ascii="Times New Roman" w:hAnsi="Times New Roman" w:cs="Times New Roman"/>
          <w:b w:val="0"/>
          <w:bCs w:val="0"/>
          <w:sz w:val="28"/>
          <w:szCs w:val="28"/>
        </w:rPr>
      </w:pPr>
      <w:r>
        <w:rPr>
          <w:rFonts w:ascii="Times New Roman" w:hAnsi="Times New Roman" w:cs="Times New Roman"/>
          <w:b w:val="0"/>
          <w:bCs w:val="0"/>
          <w:sz w:val="28"/>
          <w:szCs w:val="28"/>
        </w:rPr>
        <w:t>в редакции от 15.12.2021 г № 689-РГ</w:t>
      </w:r>
      <w:r w:rsidRPr="00730F5D">
        <w:rPr>
          <w:rFonts w:ascii="Times New Roman" w:hAnsi="Times New Roman" w:cs="Times New Roman"/>
          <w:b w:val="0"/>
          <w:bCs w:val="0"/>
          <w:sz w:val="28"/>
          <w:szCs w:val="28"/>
        </w:rPr>
        <w:t>.</w:t>
      </w:r>
    </w:p>
    <w:p w:rsidR="0093784C" w:rsidRPr="00730F5D" w:rsidRDefault="0093784C" w:rsidP="00092583">
      <w:pPr>
        <w:spacing w:after="0"/>
        <w:ind w:firstLine="709"/>
        <w:jc w:val="both"/>
        <w:rPr>
          <w:rFonts w:ascii="Times New Roman" w:hAnsi="Times New Roman" w:cs="Times New Roman"/>
          <w:sz w:val="28"/>
          <w:szCs w:val="28"/>
        </w:rPr>
      </w:pPr>
      <w:r w:rsidRPr="00730F5D">
        <w:rPr>
          <w:rFonts w:ascii="Times New Roman" w:hAnsi="Times New Roman" w:cs="Times New Roman"/>
          <w:sz w:val="28"/>
          <w:szCs w:val="28"/>
        </w:rPr>
        <w:t>Общая площадь территории планируемого размещения линейного объекта составляет 32370</w:t>
      </w:r>
      <w:r>
        <w:rPr>
          <w:rFonts w:ascii="Times New Roman" w:hAnsi="Times New Roman" w:cs="Times New Roman"/>
          <w:sz w:val="28"/>
          <w:szCs w:val="28"/>
        </w:rPr>
        <w:t> </w:t>
      </w:r>
      <w:r w:rsidRPr="00730F5D">
        <w:rPr>
          <w:rFonts w:ascii="Times New Roman" w:hAnsi="Times New Roman" w:cs="Times New Roman"/>
          <w:sz w:val="28"/>
          <w:szCs w:val="28"/>
        </w:rPr>
        <w:t>кв.м.</w:t>
      </w:r>
    </w:p>
    <w:p w:rsidR="0093784C" w:rsidRPr="00387298" w:rsidRDefault="0093784C" w:rsidP="00387298">
      <w:pPr>
        <w:spacing w:after="0"/>
        <w:ind w:firstLine="709"/>
        <w:rPr>
          <w:rFonts w:ascii="Times New Roman" w:hAnsi="Times New Roman" w:cs="Times New Roman"/>
          <w:sz w:val="24"/>
          <w:szCs w:val="24"/>
        </w:rPr>
      </w:pPr>
      <w:r w:rsidRPr="00387298">
        <w:rPr>
          <w:rFonts w:ascii="Times New Roman" w:hAnsi="Times New Roman" w:cs="Times New Roman"/>
          <w:sz w:val="24"/>
          <w:szCs w:val="24"/>
        </w:rPr>
        <w:t>Основные характеристики проектируемого объекта:</w:t>
      </w:r>
    </w:p>
    <w:p w:rsidR="0093784C" w:rsidRPr="00CA4E38" w:rsidRDefault="0093784C" w:rsidP="00B6657B">
      <w:pPr>
        <w:tabs>
          <w:tab w:val="left" w:pos="10206"/>
        </w:tabs>
        <w:jc w:val="center"/>
        <w:rPr>
          <w:rFonts w:ascii="Times New Roman" w:hAnsi="Times New Roman" w:cs="Times New Roman"/>
          <w:color w:val="000000"/>
        </w:rPr>
      </w:pPr>
      <w:r w:rsidRPr="00CA4E38">
        <w:rPr>
          <w:rFonts w:ascii="Times New Roman" w:hAnsi="Times New Roman" w:cs="Times New Roman"/>
          <w:color w:val="000000"/>
        </w:rPr>
        <w:t>Таблица 1– Характеристики и назначение планируемого для размещения линейного объекта</w:t>
      </w:r>
    </w:p>
    <w:tbl>
      <w:tblPr>
        <w:tblW w:w="5000" w:type="pct"/>
        <w:jc w:val="center"/>
        <w:tblLook w:val="0000"/>
      </w:tblPr>
      <w:tblGrid>
        <w:gridCol w:w="773"/>
        <w:gridCol w:w="3864"/>
        <w:gridCol w:w="5784"/>
      </w:tblGrid>
      <w:tr w:rsidR="0093784C" w:rsidRPr="00E66E0D">
        <w:trPr>
          <w:trHeight w:val="371"/>
          <w:tblHeader/>
          <w:jc w:val="center"/>
        </w:trPr>
        <w:tc>
          <w:tcPr>
            <w:tcW w:w="371" w:type="pct"/>
            <w:tcBorders>
              <w:top w:val="single" w:sz="4" w:space="0" w:color="000000"/>
              <w:left w:val="single" w:sz="4" w:space="0" w:color="000000"/>
              <w:bottom w:val="single" w:sz="4" w:space="0" w:color="000000"/>
            </w:tcBorders>
            <w:vAlign w:val="center"/>
          </w:tcPr>
          <w:p w:rsidR="0093784C" w:rsidRDefault="0093784C" w:rsidP="00291BB9">
            <w:pPr>
              <w:tabs>
                <w:tab w:val="left" w:pos="416"/>
                <w:tab w:val="left" w:pos="567"/>
              </w:tabs>
              <w:snapToGrid w:val="0"/>
              <w:spacing w:after="0" w:line="240" w:lineRule="atLeast"/>
              <w:jc w:val="center"/>
              <w:rPr>
                <w:rFonts w:ascii="Times New Roman" w:hAnsi="Times New Roman" w:cs="Times New Roman"/>
                <w:b/>
                <w:bCs/>
                <w:color w:val="000000"/>
              </w:rPr>
            </w:pPr>
            <w:r w:rsidRPr="00E66E0D">
              <w:rPr>
                <w:rFonts w:ascii="Times New Roman" w:hAnsi="Times New Roman" w:cs="Times New Roman"/>
                <w:b/>
                <w:bCs/>
                <w:color w:val="000000"/>
              </w:rPr>
              <w:t>№</w:t>
            </w:r>
          </w:p>
          <w:p w:rsidR="0093784C" w:rsidRPr="00E66E0D" w:rsidRDefault="0093784C" w:rsidP="00291BB9">
            <w:pPr>
              <w:tabs>
                <w:tab w:val="left" w:pos="416"/>
                <w:tab w:val="left" w:pos="567"/>
              </w:tabs>
              <w:snapToGrid w:val="0"/>
              <w:spacing w:after="0" w:line="240" w:lineRule="atLeast"/>
              <w:jc w:val="center"/>
              <w:rPr>
                <w:rFonts w:ascii="Times New Roman" w:hAnsi="Times New Roman" w:cs="Times New Roman"/>
                <w:b/>
                <w:bCs/>
                <w:color w:val="000000"/>
              </w:rPr>
            </w:pPr>
            <w:r w:rsidRPr="00E66E0D">
              <w:rPr>
                <w:rFonts w:ascii="Times New Roman" w:hAnsi="Times New Roman" w:cs="Times New Roman"/>
                <w:b/>
                <w:bCs/>
                <w:color w:val="000000"/>
              </w:rPr>
              <w:t>п/п</w:t>
            </w:r>
          </w:p>
        </w:tc>
        <w:tc>
          <w:tcPr>
            <w:tcW w:w="1854" w:type="pct"/>
            <w:tcBorders>
              <w:top w:val="single" w:sz="4" w:space="0" w:color="000000"/>
              <w:left w:val="single" w:sz="4" w:space="0" w:color="000000"/>
              <w:bottom w:val="single" w:sz="4" w:space="0" w:color="000000"/>
              <w:right w:val="single" w:sz="4" w:space="0" w:color="000000"/>
            </w:tcBorders>
            <w:vAlign w:val="center"/>
          </w:tcPr>
          <w:p w:rsidR="0093784C" w:rsidRPr="00E66E0D" w:rsidRDefault="0093784C" w:rsidP="00D91243">
            <w:pPr>
              <w:tabs>
                <w:tab w:val="left" w:pos="567"/>
              </w:tabs>
              <w:snapToGrid w:val="0"/>
              <w:jc w:val="center"/>
              <w:rPr>
                <w:rFonts w:ascii="Times New Roman" w:hAnsi="Times New Roman" w:cs="Times New Roman"/>
                <w:b/>
                <w:bCs/>
                <w:color w:val="000000"/>
              </w:rPr>
            </w:pPr>
            <w:r w:rsidRPr="00E66E0D">
              <w:rPr>
                <w:rFonts w:ascii="Times New Roman" w:hAnsi="Times New Roman" w:cs="Times New Roman"/>
                <w:b/>
                <w:bCs/>
                <w:color w:val="000000"/>
              </w:rPr>
              <w:t>Наименование показателей</w:t>
            </w:r>
          </w:p>
        </w:tc>
        <w:tc>
          <w:tcPr>
            <w:tcW w:w="2775" w:type="pct"/>
            <w:tcBorders>
              <w:top w:val="single" w:sz="4" w:space="0" w:color="000000"/>
              <w:left w:val="single" w:sz="4" w:space="0" w:color="000000"/>
              <w:bottom w:val="single" w:sz="4" w:space="0" w:color="000000"/>
              <w:right w:val="single" w:sz="4" w:space="0" w:color="000000"/>
            </w:tcBorders>
            <w:vAlign w:val="center"/>
          </w:tcPr>
          <w:p w:rsidR="0093784C" w:rsidRPr="00E66E0D" w:rsidRDefault="0093784C" w:rsidP="00D91243">
            <w:pPr>
              <w:tabs>
                <w:tab w:val="left" w:pos="567"/>
              </w:tabs>
              <w:snapToGrid w:val="0"/>
              <w:jc w:val="center"/>
              <w:rPr>
                <w:rFonts w:ascii="Times New Roman" w:hAnsi="Times New Roman" w:cs="Times New Roman"/>
                <w:b/>
                <w:bCs/>
                <w:color w:val="000000"/>
              </w:rPr>
            </w:pPr>
            <w:r w:rsidRPr="00E66E0D">
              <w:rPr>
                <w:rFonts w:ascii="Times New Roman" w:hAnsi="Times New Roman" w:cs="Times New Roman"/>
                <w:b/>
                <w:bCs/>
                <w:color w:val="000000"/>
              </w:rPr>
              <w:t>Значение</w:t>
            </w:r>
          </w:p>
        </w:tc>
      </w:tr>
      <w:tr w:rsidR="0093784C" w:rsidRPr="00E66E0D">
        <w:trPr>
          <w:trHeight w:val="122"/>
          <w:tblHeader/>
          <w:jc w:val="center"/>
        </w:trPr>
        <w:tc>
          <w:tcPr>
            <w:tcW w:w="371" w:type="pct"/>
            <w:tcBorders>
              <w:top w:val="single" w:sz="4" w:space="0" w:color="000000"/>
              <w:left w:val="single" w:sz="4" w:space="0" w:color="000000"/>
              <w:bottom w:val="single" w:sz="4" w:space="0" w:color="000000"/>
            </w:tcBorders>
            <w:vAlign w:val="center"/>
          </w:tcPr>
          <w:p w:rsidR="0093784C" w:rsidRPr="00E66E0D" w:rsidRDefault="0093784C" w:rsidP="00D91243">
            <w:pPr>
              <w:tabs>
                <w:tab w:val="left" w:pos="416"/>
                <w:tab w:val="left" w:pos="567"/>
              </w:tabs>
              <w:snapToGrid w:val="0"/>
              <w:jc w:val="center"/>
              <w:rPr>
                <w:rFonts w:ascii="Times New Roman" w:hAnsi="Times New Roman" w:cs="Times New Roman"/>
                <w:b/>
                <w:bCs/>
                <w:color w:val="000000"/>
                <w:sz w:val="20"/>
                <w:szCs w:val="20"/>
              </w:rPr>
            </w:pPr>
            <w:r w:rsidRPr="00E66E0D">
              <w:rPr>
                <w:rFonts w:ascii="Times New Roman" w:hAnsi="Times New Roman" w:cs="Times New Roman"/>
                <w:b/>
                <w:bCs/>
                <w:color w:val="000000"/>
                <w:sz w:val="20"/>
                <w:szCs w:val="20"/>
              </w:rPr>
              <w:t>1</w:t>
            </w:r>
          </w:p>
        </w:tc>
        <w:tc>
          <w:tcPr>
            <w:tcW w:w="1854" w:type="pct"/>
            <w:tcBorders>
              <w:top w:val="single" w:sz="4" w:space="0" w:color="000000"/>
              <w:left w:val="single" w:sz="4" w:space="0" w:color="000000"/>
              <w:bottom w:val="single" w:sz="4" w:space="0" w:color="000000"/>
              <w:right w:val="single" w:sz="4" w:space="0" w:color="000000"/>
            </w:tcBorders>
            <w:vAlign w:val="center"/>
          </w:tcPr>
          <w:p w:rsidR="0093784C" w:rsidRPr="00E66E0D" w:rsidRDefault="0093784C" w:rsidP="00D91243">
            <w:pPr>
              <w:tabs>
                <w:tab w:val="left" w:pos="567"/>
              </w:tabs>
              <w:snapToGrid w:val="0"/>
              <w:jc w:val="center"/>
              <w:rPr>
                <w:rFonts w:ascii="Times New Roman" w:hAnsi="Times New Roman" w:cs="Times New Roman"/>
                <w:b/>
                <w:bCs/>
                <w:color w:val="000000"/>
                <w:sz w:val="20"/>
                <w:szCs w:val="20"/>
              </w:rPr>
            </w:pPr>
            <w:r w:rsidRPr="00E66E0D">
              <w:rPr>
                <w:rFonts w:ascii="Times New Roman" w:hAnsi="Times New Roman" w:cs="Times New Roman"/>
                <w:b/>
                <w:bCs/>
                <w:color w:val="000000"/>
                <w:sz w:val="20"/>
                <w:szCs w:val="20"/>
              </w:rPr>
              <w:t>2</w:t>
            </w:r>
          </w:p>
        </w:tc>
        <w:tc>
          <w:tcPr>
            <w:tcW w:w="2775" w:type="pct"/>
            <w:tcBorders>
              <w:top w:val="single" w:sz="4" w:space="0" w:color="000000"/>
              <w:left w:val="single" w:sz="4" w:space="0" w:color="000000"/>
              <w:bottom w:val="single" w:sz="4" w:space="0" w:color="000000"/>
              <w:right w:val="single" w:sz="4" w:space="0" w:color="000000"/>
            </w:tcBorders>
            <w:vAlign w:val="center"/>
          </w:tcPr>
          <w:p w:rsidR="0093784C" w:rsidRPr="00E66E0D" w:rsidRDefault="0093784C" w:rsidP="00D91243">
            <w:pPr>
              <w:tabs>
                <w:tab w:val="left" w:pos="567"/>
              </w:tabs>
              <w:snapToGrid w:val="0"/>
              <w:jc w:val="center"/>
              <w:rPr>
                <w:rFonts w:ascii="Times New Roman" w:hAnsi="Times New Roman" w:cs="Times New Roman"/>
                <w:b/>
                <w:bCs/>
                <w:color w:val="000000"/>
                <w:sz w:val="20"/>
                <w:szCs w:val="20"/>
              </w:rPr>
            </w:pPr>
            <w:r w:rsidRPr="00E66E0D">
              <w:rPr>
                <w:rFonts w:ascii="Times New Roman" w:hAnsi="Times New Roman" w:cs="Times New Roman"/>
                <w:b/>
                <w:bCs/>
                <w:color w:val="000000"/>
                <w:sz w:val="20"/>
                <w:szCs w:val="20"/>
              </w:rPr>
              <w:t>3</w:t>
            </w:r>
          </w:p>
        </w:tc>
      </w:tr>
      <w:tr w:rsidR="0093784C" w:rsidRPr="00E66E0D">
        <w:trPr>
          <w:trHeight w:val="276"/>
          <w:jc w:val="center"/>
        </w:trPr>
        <w:tc>
          <w:tcPr>
            <w:tcW w:w="371" w:type="pct"/>
            <w:tcBorders>
              <w:top w:val="single" w:sz="4" w:space="0" w:color="000000"/>
              <w:left w:val="single" w:sz="4" w:space="0" w:color="000000"/>
              <w:bottom w:val="single" w:sz="4" w:space="0" w:color="000000"/>
            </w:tcBorders>
            <w:vAlign w:val="center"/>
          </w:tcPr>
          <w:p w:rsidR="0093784C" w:rsidRPr="00E66E0D" w:rsidRDefault="0093784C" w:rsidP="00D91243">
            <w:pPr>
              <w:tabs>
                <w:tab w:val="left" w:pos="567"/>
              </w:tabs>
              <w:snapToGrid w:val="0"/>
              <w:jc w:val="center"/>
              <w:rPr>
                <w:rFonts w:ascii="Times New Roman" w:hAnsi="Times New Roman" w:cs="Times New Roman"/>
                <w:color w:val="000000"/>
              </w:rPr>
            </w:pPr>
            <w:r w:rsidRPr="00E66E0D">
              <w:rPr>
                <w:rFonts w:ascii="Times New Roman" w:hAnsi="Times New Roman" w:cs="Times New Roman"/>
                <w:color w:val="000000"/>
              </w:rPr>
              <w:t>1</w:t>
            </w:r>
          </w:p>
        </w:tc>
        <w:tc>
          <w:tcPr>
            <w:tcW w:w="1854" w:type="pct"/>
            <w:tcBorders>
              <w:top w:val="single" w:sz="4" w:space="0" w:color="000000"/>
              <w:left w:val="single" w:sz="4" w:space="0" w:color="000000"/>
              <w:bottom w:val="single" w:sz="4" w:space="0" w:color="000000"/>
              <w:right w:val="single" w:sz="4" w:space="0" w:color="000000"/>
            </w:tcBorders>
            <w:vAlign w:val="center"/>
          </w:tcPr>
          <w:p w:rsidR="0093784C" w:rsidRPr="00E66E0D" w:rsidRDefault="0093784C" w:rsidP="00D91243">
            <w:pPr>
              <w:jc w:val="center"/>
              <w:rPr>
                <w:rFonts w:ascii="Times New Roman" w:hAnsi="Times New Roman" w:cs="Times New Roman"/>
                <w:color w:val="000000"/>
              </w:rPr>
            </w:pPr>
            <w:r w:rsidRPr="00E66E0D">
              <w:rPr>
                <w:rFonts w:ascii="Times New Roman" w:hAnsi="Times New Roman" w:cs="Times New Roman"/>
                <w:color w:val="000000"/>
              </w:rPr>
              <w:t>Категория и вид газопровода</w:t>
            </w:r>
          </w:p>
        </w:tc>
        <w:tc>
          <w:tcPr>
            <w:tcW w:w="2775" w:type="pct"/>
            <w:tcBorders>
              <w:top w:val="single" w:sz="4" w:space="0" w:color="000000"/>
              <w:left w:val="single" w:sz="4" w:space="0" w:color="000000"/>
              <w:bottom w:val="single" w:sz="4" w:space="0" w:color="000000"/>
              <w:right w:val="single" w:sz="4" w:space="0" w:color="000000"/>
            </w:tcBorders>
            <w:vAlign w:val="center"/>
          </w:tcPr>
          <w:p w:rsidR="0093784C" w:rsidRPr="00E66E0D" w:rsidRDefault="0093784C" w:rsidP="00D91243">
            <w:pPr>
              <w:jc w:val="center"/>
              <w:rPr>
                <w:rFonts w:ascii="Times New Roman" w:hAnsi="Times New Roman" w:cs="Times New Roman"/>
                <w:color w:val="000000"/>
              </w:rPr>
            </w:pPr>
            <w:r w:rsidRPr="00E66E0D">
              <w:rPr>
                <w:rFonts w:ascii="Times New Roman" w:hAnsi="Times New Roman" w:cs="Times New Roman"/>
                <w:color w:val="000000"/>
              </w:rPr>
              <w:t xml:space="preserve">Межпоселковый распределительный газопровод среднего давления </w:t>
            </w:r>
            <w:r w:rsidRPr="00E66E0D">
              <w:rPr>
                <w:rFonts w:ascii="Times New Roman" w:hAnsi="Times New Roman" w:cs="Times New Roman"/>
                <w:color w:val="000000"/>
                <w:lang w:val="en-US"/>
              </w:rPr>
              <w:t>II</w:t>
            </w:r>
            <w:r w:rsidRPr="00E66E0D">
              <w:rPr>
                <w:rFonts w:ascii="Times New Roman" w:hAnsi="Times New Roman" w:cs="Times New Roman"/>
                <w:color w:val="000000"/>
              </w:rPr>
              <w:t xml:space="preserve"> категории</w:t>
            </w:r>
          </w:p>
        </w:tc>
      </w:tr>
      <w:tr w:rsidR="0093784C" w:rsidRPr="00E66E0D">
        <w:trPr>
          <w:trHeight w:val="276"/>
          <w:jc w:val="center"/>
        </w:trPr>
        <w:tc>
          <w:tcPr>
            <w:tcW w:w="371" w:type="pct"/>
            <w:tcBorders>
              <w:top w:val="single" w:sz="4" w:space="0" w:color="000000"/>
              <w:left w:val="single" w:sz="4" w:space="0" w:color="000000"/>
              <w:bottom w:val="single" w:sz="4" w:space="0" w:color="000000"/>
            </w:tcBorders>
            <w:vAlign w:val="center"/>
          </w:tcPr>
          <w:p w:rsidR="0093784C" w:rsidRPr="00E66E0D" w:rsidRDefault="0093784C" w:rsidP="00D91243">
            <w:pPr>
              <w:tabs>
                <w:tab w:val="left" w:pos="567"/>
              </w:tabs>
              <w:snapToGrid w:val="0"/>
              <w:jc w:val="center"/>
              <w:rPr>
                <w:rFonts w:ascii="Times New Roman" w:hAnsi="Times New Roman" w:cs="Times New Roman"/>
                <w:color w:val="000000"/>
              </w:rPr>
            </w:pPr>
            <w:r w:rsidRPr="00E66E0D">
              <w:rPr>
                <w:rFonts w:ascii="Times New Roman" w:hAnsi="Times New Roman" w:cs="Times New Roman"/>
                <w:color w:val="000000"/>
              </w:rPr>
              <w:t>2</w:t>
            </w:r>
          </w:p>
        </w:tc>
        <w:tc>
          <w:tcPr>
            <w:tcW w:w="1854" w:type="pct"/>
            <w:tcBorders>
              <w:top w:val="single" w:sz="4" w:space="0" w:color="000000"/>
              <w:left w:val="single" w:sz="4" w:space="0" w:color="000000"/>
              <w:bottom w:val="single" w:sz="4" w:space="0" w:color="000000"/>
              <w:right w:val="single" w:sz="4" w:space="0" w:color="000000"/>
            </w:tcBorders>
            <w:vAlign w:val="center"/>
          </w:tcPr>
          <w:p w:rsidR="0093784C" w:rsidRPr="00E66E0D" w:rsidRDefault="0093784C" w:rsidP="00D91243">
            <w:pPr>
              <w:jc w:val="center"/>
              <w:rPr>
                <w:rFonts w:ascii="Times New Roman" w:hAnsi="Times New Roman" w:cs="Times New Roman"/>
                <w:color w:val="000000"/>
              </w:rPr>
            </w:pPr>
            <w:r w:rsidRPr="00E66E0D">
              <w:rPr>
                <w:rFonts w:ascii="Times New Roman" w:hAnsi="Times New Roman" w:cs="Times New Roman"/>
                <w:color w:val="000000"/>
              </w:rPr>
              <w:t>Вид</w:t>
            </w:r>
          </w:p>
        </w:tc>
        <w:tc>
          <w:tcPr>
            <w:tcW w:w="2775" w:type="pct"/>
            <w:tcBorders>
              <w:top w:val="single" w:sz="4" w:space="0" w:color="000000"/>
              <w:left w:val="single" w:sz="4" w:space="0" w:color="000000"/>
              <w:bottom w:val="single" w:sz="4" w:space="0" w:color="000000"/>
              <w:right w:val="single" w:sz="4" w:space="0" w:color="000000"/>
            </w:tcBorders>
            <w:vAlign w:val="center"/>
          </w:tcPr>
          <w:p w:rsidR="0093784C" w:rsidRPr="00E66E0D" w:rsidRDefault="0093784C" w:rsidP="00D91243">
            <w:pPr>
              <w:jc w:val="center"/>
              <w:rPr>
                <w:rFonts w:ascii="Times New Roman" w:hAnsi="Times New Roman" w:cs="Times New Roman"/>
                <w:color w:val="000000"/>
              </w:rPr>
            </w:pPr>
            <w:r w:rsidRPr="00E66E0D">
              <w:rPr>
                <w:rFonts w:ascii="Times New Roman" w:hAnsi="Times New Roman" w:cs="Times New Roman"/>
                <w:color w:val="000000"/>
              </w:rPr>
              <w:t>Подземный полиэтиленовый газопровод среднего давления, природного газа</w:t>
            </w:r>
          </w:p>
        </w:tc>
      </w:tr>
      <w:tr w:rsidR="0093784C" w:rsidRPr="00E66E0D">
        <w:trPr>
          <w:trHeight w:val="276"/>
          <w:jc w:val="center"/>
        </w:trPr>
        <w:tc>
          <w:tcPr>
            <w:tcW w:w="371" w:type="pct"/>
            <w:tcBorders>
              <w:top w:val="single" w:sz="4" w:space="0" w:color="000000"/>
              <w:left w:val="single" w:sz="4" w:space="0" w:color="000000"/>
              <w:bottom w:val="single" w:sz="4" w:space="0" w:color="000000"/>
            </w:tcBorders>
            <w:vAlign w:val="center"/>
          </w:tcPr>
          <w:p w:rsidR="0093784C" w:rsidRPr="00E66E0D" w:rsidRDefault="0093784C" w:rsidP="00D91243">
            <w:pPr>
              <w:tabs>
                <w:tab w:val="left" w:pos="567"/>
              </w:tabs>
              <w:snapToGrid w:val="0"/>
              <w:jc w:val="center"/>
              <w:rPr>
                <w:rFonts w:ascii="Times New Roman" w:hAnsi="Times New Roman" w:cs="Times New Roman"/>
                <w:color w:val="000000"/>
              </w:rPr>
            </w:pPr>
            <w:r w:rsidRPr="00E66E0D">
              <w:rPr>
                <w:rFonts w:ascii="Times New Roman" w:hAnsi="Times New Roman" w:cs="Times New Roman"/>
                <w:color w:val="000000"/>
              </w:rPr>
              <w:t>3</w:t>
            </w:r>
          </w:p>
        </w:tc>
        <w:tc>
          <w:tcPr>
            <w:tcW w:w="1854" w:type="pct"/>
            <w:tcBorders>
              <w:top w:val="single" w:sz="4" w:space="0" w:color="000000"/>
              <w:left w:val="single" w:sz="4" w:space="0" w:color="000000"/>
              <w:bottom w:val="single" w:sz="4" w:space="0" w:color="000000"/>
              <w:right w:val="single" w:sz="4" w:space="0" w:color="000000"/>
            </w:tcBorders>
            <w:vAlign w:val="center"/>
          </w:tcPr>
          <w:p w:rsidR="0093784C" w:rsidRPr="00E66E0D" w:rsidRDefault="0093784C" w:rsidP="00D91243">
            <w:pPr>
              <w:jc w:val="center"/>
              <w:rPr>
                <w:rFonts w:ascii="Times New Roman" w:hAnsi="Times New Roman" w:cs="Times New Roman"/>
                <w:color w:val="000000"/>
              </w:rPr>
            </w:pPr>
            <w:r w:rsidRPr="00E66E0D">
              <w:rPr>
                <w:rFonts w:ascii="Times New Roman" w:hAnsi="Times New Roman" w:cs="Times New Roman"/>
                <w:color w:val="000000"/>
              </w:rPr>
              <w:t>Протяженность</w:t>
            </w:r>
          </w:p>
        </w:tc>
        <w:tc>
          <w:tcPr>
            <w:tcW w:w="2775" w:type="pct"/>
            <w:tcBorders>
              <w:top w:val="single" w:sz="4" w:space="0" w:color="000000"/>
              <w:left w:val="single" w:sz="4" w:space="0" w:color="000000"/>
              <w:bottom w:val="single" w:sz="4" w:space="0" w:color="000000"/>
              <w:right w:val="single" w:sz="4" w:space="0" w:color="000000"/>
            </w:tcBorders>
            <w:vAlign w:val="center"/>
          </w:tcPr>
          <w:p w:rsidR="0093784C" w:rsidRPr="00E66E0D" w:rsidRDefault="0093784C" w:rsidP="00D91243">
            <w:pPr>
              <w:jc w:val="center"/>
              <w:rPr>
                <w:rFonts w:ascii="Times New Roman" w:hAnsi="Times New Roman" w:cs="Times New Roman"/>
                <w:color w:val="000000"/>
              </w:rPr>
            </w:pPr>
            <w:r w:rsidRPr="00E66E0D">
              <w:rPr>
                <w:rFonts w:ascii="Times New Roman" w:hAnsi="Times New Roman" w:cs="Times New Roman"/>
                <w:color w:val="000000"/>
              </w:rPr>
              <w:t>~ 2,7 км</w:t>
            </w:r>
          </w:p>
        </w:tc>
      </w:tr>
      <w:tr w:rsidR="0093784C" w:rsidRPr="00E66E0D">
        <w:trPr>
          <w:trHeight w:val="276"/>
          <w:jc w:val="center"/>
        </w:trPr>
        <w:tc>
          <w:tcPr>
            <w:tcW w:w="371" w:type="pct"/>
            <w:tcBorders>
              <w:top w:val="single" w:sz="4" w:space="0" w:color="000000"/>
              <w:left w:val="single" w:sz="4" w:space="0" w:color="000000"/>
              <w:bottom w:val="single" w:sz="4" w:space="0" w:color="000000"/>
            </w:tcBorders>
            <w:vAlign w:val="center"/>
          </w:tcPr>
          <w:p w:rsidR="0093784C" w:rsidRPr="00E66E0D" w:rsidRDefault="0093784C" w:rsidP="00D91243">
            <w:pPr>
              <w:tabs>
                <w:tab w:val="left" w:pos="567"/>
              </w:tabs>
              <w:snapToGrid w:val="0"/>
              <w:jc w:val="center"/>
              <w:rPr>
                <w:rFonts w:ascii="Times New Roman" w:hAnsi="Times New Roman" w:cs="Times New Roman"/>
                <w:color w:val="000000"/>
              </w:rPr>
            </w:pPr>
            <w:r w:rsidRPr="00E66E0D">
              <w:rPr>
                <w:rFonts w:ascii="Times New Roman" w:hAnsi="Times New Roman" w:cs="Times New Roman"/>
                <w:color w:val="000000"/>
              </w:rPr>
              <w:t>4</w:t>
            </w:r>
          </w:p>
        </w:tc>
        <w:tc>
          <w:tcPr>
            <w:tcW w:w="1854" w:type="pct"/>
            <w:tcBorders>
              <w:top w:val="single" w:sz="4" w:space="0" w:color="000000"/>
              <w:left w:val="single" w:sz="4" w:space="0" w:color="000000"/>
              <w:bottom w:val="single" w:sz="4" w:space="0" w:color="000000"/>
              <w:right w:val="single" w:sz="4" w:space="0" w:color="000000"/>
            </w:tcBorders>
            <w:vAlign w:val="center"/>
          </w:tcPr>
          <w:p w:rsidR="0093784C" w:rsidRPr="00E66E0D" w:rsidRDefault="0093784C" w:rsidP="00D91243">
            <w:pPr>
              <w:jc w:val="center"/>
              <w:rPr>
                <w:rFonts w:ascii="Times New Roman" w:hAnsi="Times New Roman" w:cs="Times New Roman"/>
                <w:color w:val="000000"/>
              </w:rPr>
            </w:pPr>
            <w:r w:rsidRPr="00E66E0D">
              <w:rPr>
                <w:rFonts w:ascii="Times New Roman" w:hAnsi="Times New Roman" w:cs="Times New Roman"/>
                <w:color w:val="000000"/>
              </w:rPr>
              <w:t>Способ прокладки</w:t>
            </w:r>
          </w:p>
        </w:tc>
        <w:tc>
          <w:tcPr>
            <w:tcW w:w="2775" w:type="pct"/>
            <w:tcBorders>
              <w:top w:val="single" w:sz="4" w:space="0" w:color="000000"/>
              <w:left w:val="single" w:sz="4" w:space="0" w:color="000000"/>
              <w:bottom w:val="single" w:sz="4" w:space="0" w:color="000000"/>
              <w:right w:val="single" w:sz="4" w:space="0" w:color="000000"/>
            </w:tcBorders>
            <w:vAlign w:val="center"/>
          </w:tcPr>
          <w:p w:rsidR="0093784C" w:rsidRPr="00E66E0D" w:rsidRDefault="0093784C" w:rsidP="00D91243">
            <w:pPr>
              <w:jc w:val="center"/>
              <w:rPr>
                <w:rFonts w:ascii="Times New Roman" w:hAnsi="Times New Roman" w:cs="Times New Roman"/>
                <w:color w:val="000000"/>
              </w:rPr>
            </w:pPr>
            <w:r w:rsidRPr="00E66E0D">
              <w:rPr>
                <w:rFonts w:ascii="Times New Roman" w:hAnsi="Times New Roman" w:cs="Times New Roman"/>
                <w:color w:val="000000"/>
              </w:rPr>
              <w:t>Закрытый способ – методом наклонно-направленного бурения</w:t>
            </w:r>
          </w:p>
        </w:tc>
      </w:tr>
      <w:tr w:rsidR="0093784C" w:rsidRPr="00E66E0D">
        <w:trPr>
          <w:trHeight w:val="276"/>
          <w:jc w:val="center"/>
        </w:trPr>
        <w:tc>
          <w:tcPr>
            <w:tcW w:w="371" w:type="pct"/>
            <w:tcBorders>
              <w:top w:val="single" w:sz="4" w:space="0" w:color="000000"/>
              <w:left w:val="single" w:sz="4" w:space="0" w:color="000000"/>
              <w:bottom w:val="single" w:sz="4" w:space="0" w:color="000000"/>
            </w:tcBorders>
            <w:vAlign w:val="center"/>
          </w:tcPr>
          <w:p w:rsidR="0093784C" w:rsidRPr="00E66E0D" w:rsidRDefault="0093784C" w:rsidP="00D91243">
            <w:pPr>
              <w:tabs>
                <w:tab w:val="left" w:pos="567"/>
              </w:tabs>
              <w:snapToGrid w:val="0"/>
              <w:jc w:val="center"/>
              <w:rPr>
                <w:rFonts w:ascii="Times New Roman" w:hAnsi="Times New Roman" w:cs="Times New Roman"/>
                <w:color w:val="000000"/>
              </w:rPr>
            </w:pPr>
            <w:r w:rsidRPr="00E66E0D">
              <w:rPr>
                <w:rFonts w:ascii="Times New Roman" w:hAnsi="Times New Roman" w:cs="Times New Roman"/>
                <w:color w:val="000000"/>
              </w:rPr>
              <w:t>5</w:t>
            </w:r>
          </w:p>
        </w:tc>
        <w:tc>
          <w:tcPr>
            <w:tcW w:w="1854" w:type="pct"/>
            <w:tcBorders>
              <w:top w:val="single" w:sz="4" w:space="0" w:color="000000"/>
              <w:left w:val="single" w:sz="4" w:space="0" w:color="000000"/>
              <w:bottom w:val="single" w:sz="4" w:space="0" w:color="000000"/>
              <w:right w:val="single" w:sz="4" w:space="0" w:color="000000"/>
            </w:tcBorders>
            <w:vAlign w:val="center"/>
          </w:tcPr>
          <w:p w:rsidR="0093784C" w:rsidRPr="00E66E0D" w:rsidRDefault="0093784C" w:rsidP="00D91243">
            <w:pPr>
              <w:jc w:val="center"/>
              <w:rPr>
                <w:rFonts w:ascii="Times New Roman" w:hAnsi="Times New Roman" w:cs="Times New Roman"/>
                <w:color w:val="000000"/>
              </w:rPr>
            </w:pPr>
            <w:r w:rsidRPr="00E66E0D">
              <w:rPr>
                <w:rFonts w:ascii="Times New Roman" w:hAnsi="Times New Roman" w:cs="Times New Roman"/>
                <w:color w:val="000000"/>
              </w:rPr>
              <w:t>Давление газа</w:t>
            </w:r>
          </w:p>
        </w:tc>
        <w:tc>
          <w:tcPr>
            <w:tcW w:w="2775" w:type="pct"/>
            <w:tcBorders>
              <w:top w:val="single" w:sz="4" w:space="0" w:color="000000"/>
              <w:left w:val="single" w:sz="4" w:space="0" w:color="000000"/>
              <w:bottom w:val="single" w:sz="4" w:space="0" w:color="000000"/>
              <w:right w:val="single" w:sz="4" w:space="0" w:color="000000"/>
            </w:tcBorders>
            <w:vAlign w:val="center"/>
          </w:tcPr>
          <w:p w:rsidR="0093784C" w:rsidRPr="00E66E0D" w:rsidRDefault="0093784C" w:rsidP="00D91243">
            <w:pPr>
              <w:jc w:val="center"/>
              <w:rPr>
                <w:rFonts w:ascii="Times New Roman" w:hAnsi="Times New Roman" w:cs="Times New Roman"/>
                <w:color w:val="000000"/>
              </w:rPr>
            </w:pPr>
            <w:r w:rsidRPr="00E66E0D">
              <w:rPr>
                <w:rFonts w:ascii="Times New Roman" w:hAnsi="Times New Roman" w:cs="Times New Roman"/>
                <w:color w:val="000000"/>
              </w:rPr>
              <w:t>Р ≤ 0,3 МПа</w:t>
            </w:r>
          </w:p>
        </w:tc>
      </w:tr>
      <w:tr w:rsidR="0093784C" w:rsidRPr="00E66E0D">
        <w:trPr>
          <w:trHeight w:val="276"/>
          <w:jc w:val="center"/>
        </w:trPr>
        <w:tc>
          <w:tcPr>
            <w:tcW w:w="371" w:type="pct"/>
            <w:tcBorders>
              <w:top w:val="single" w:sz="4" w:space="0" w:color="000000"/>
              <w:left w:val="single" w:sz="4" w:space="0" w:color="000000"/>
              <w:bottom w:val="single" w:sz="4" w:space="0" w:color="000000"/>
            </w:tcBorders>
            <w:vAlign w:val="center"/>
          </w:tcPr>
          <w:p w:rsidR="0093784C" w:rsidRPr="00E66E0D" w:rsidRDefault="0093784C" w:rsidP="00D91243">
            <w:pPr>
              <w:tabs>
                <w:tab w:val="left" w:pos="567"/>
              </w:tabs>
              <w:snapToGrid w:val="0"/>
              <w:jc w:val="center"/>
              <w:rPr>
                <w:rFonts w:ascii="Times New Roman" w:hAnsi="Times New Roman" w:cs="Times New Roman"/>
                <w:color w:val="000000"/>
              </w:rPr>
            </w:pPr>
            <w:r w:rsidRPr="00E66E0D">
              <w:rPr>
                <w:rFonts w:ascii="Times New Roman" w:hAnsi="Times New Roman" w:cs="Times New Roman"/>
                <w:color w:val="000000"/>
              </w:rPr>
              <w:t>6</w:t>
            </w:r>
          </w:p>
        </w:tc>
        <w:tc>
          <w:tcPr>
            <w:tcW w:w="1854" w:type="pct"/>
            <w:tcBorders>
              <w:top w:val="single" w:sz="4" w:space="0" w:color="000000"/>
              <w:left w:val="single" w:sz="4" w:space="0" w:color="000000"/>
              <w:bottom w:val="single" w:sz="4" w:space="0" w:color="000000"/>
              <w:right w:val="single" w:sz="4" w:space="0" w:color="000000"/>
            </w:tcBorders>
            <w:vAlign w:val="center"/>
          </w:tcPr>
          <w:p w:rsidR="0093784C" w:rsidRPr="00E66E0D" w:rsidRDefault="0093784C" w:rsidP="00D91243">
            <w:pPr>
              <w:jc w:val="center"/>
              <w:rPr>
                <w:rFonts w:ascii="Times New Roman" w:hAnsi="Times New Roman" w:cs="Times New Roman"/>
                <w:color w:val="000000"/>
              </w:rPr>
            </w:pPr>
            <w:r w:rsidRPr="00E66E0D">
              <w:rPr>
                <w:rFonts w:ascii="Times New Roman" w:hAnsi="Times New Roman" w:cs="Times New Roman"/>
                <w:color w:val="000000"/>
              </w:rPr>
              <w:t>Диаметр труб</w:t>
            </w:r>
          </w:p>
        </w:tc>
        <w:tc>
          <w:tcPr>
            <w:tcW w:w="2775" w:type="pct"/>
            <w:tcBorders>
              <w:top w:val="single" w:sz="4" w:space="0" w:color="000000"/>
              <w:left w:val="single" w:sz="4" w:space="0" w:color="000000"/>
              <w:bottom w:val="single" w:sz="4" w:space="0" w:color="000000"/>
              <w:right w:val="single" w:sz="4" w:space="0" w:color="000000"/>
            </w:tcBorders>
            <w:vAlign w:val="center"/>
          </w:tcPr>
          <w:p w:rsidR="0093784C" w:rsidRPr="00E66E0D" w:rsidRDefault="0093784C" w:rsidP="00D91243">
            <w:pPr>
              <w:jc w:val="center"/>
              <w:rPr>
                <w:rFonts w:ascii="Times New Roman" w:hAnsi="Times New Roman" w:cs="Times New Roman"/>
                <w:color w:val="000000"/>
              </w:rPr>
            </w:pPr>
            <w:r w:rsidRPr="00E66E0D">
              <w:rPr>
                <w:rFonts w:ascii="Times New Roman" w:hAnsi="Times New Roman" w:cs="Times New Roman"/>
                <w:color w:val="000000"/>
              </w:rPr>
              <w:t>63 мм</w:t>
            </w:r>
          </w:p>
        </w:tc>
      </w:tr>
      <w:tr w:rsidR="0093784C" w:rsidRPr="00E66E0D">
        <w:trPr>
          <w:trHeight w:val="276"/>
          <w:jc w:val="center"/>
        </w:trPr>
        <w:tc>
          <w:tcPr>
            <w:tcW w:w="371" w:type="pct"/>
            <w:tcBorders>
              <w:top w:val="single" w:sz="4" w:space="0" w:color="000000"/>
              <w:left w:val="single" w:sz="4" w:space="0" w:color="000000"/>
              <w:bottom w:val="single" w:sz="4" w:space="0" w:color="000000"/>
            </w:tcBorders>
            <w:vAlign w:val="center"/>
          </w:tcPr>
          <w:p w:rsidR="0093784C" w:rsidRPr="00E66E0D" w:rsidRDefault="0093784C" w:rsidP="00D91243">
            <w:pPr>
              <w:tabs>
                <w:tab w:val="left" w:pos="567"/>
              </w:tabs>
              <w:snapToGrid w:val="0"/>
              <w:jc w:val="center"/>
              <w:rPr>
                <w:rFonts w:ascii="Times New Roman" w:hAnsi="Times New Roman" w:cs="Times New Roman"/>
                <w:color w:val="000000"/>
              </w:rPr>
            </w:pPr>
            <w:r w:rsidRPr="00E66E0D">
              <w:rPr>
                <w:rFonts w:ascii="Times New Roman" w:hAnsi="Times New Roman" w:cs="Times New Roman"/>
                <w:color w:val="000000"/>
              </w:rPr>
              <w:t>7</w:t>
            </w:r>
          </w:p>
        </w:tc>
        <w:tc>
          <w:tcPr>
            <w:tcW w:w="1854" w:type="pct"/>
            <w:tcBorders>
              <w:top w:val="single" w:sz="4" w:space="0" w:color="000000"/>
              <w:left w:val="single" w:sz="4" w:space="0" w:color="000000"/>
              <w:bottom w:val="single" w:sz="4" w:space="0" w:color="000000"/>
              <w:right w:val="single" w:sz="4" w:space="0" w:color="000000"/>
            </w:tcBorders>
            <w:vAlign w:val="center"/>
          </w:tcPr>
          <w:p w:rsidR="0093784C" w:rsidRPr="00E66E0D" w:rsidRDefault="0093784C" w:rsidP="00D91243">
            <w:pPr>
              <w:jc w:val="center"/>
              <w:rPr>
                <w:rFonts w:ascii="Times New Roman" w:hAnsi="Times New Roman" w:cs="Times New Roman"/>
                <w:color w:val="000000"/>
              </w:rPr>
            </w:pPr>
            <w:r w:rsidRPr="00E66E0D">
              <w:rPr>
                <w:rFonts w:ascii="Times New Roman" w:hAnsi="Times New Roman" w:cs="Times New Roman"/>
                <w:color w:val="000000"/>
              </w:rPr>
              <w:t>Материал трубы</w:t>
            </w:r>
          </w:p>
        </w:tc>
        <w:tc>
          <w:tcPr>
            <w:tcW w:w="2775" w:type="pct"/>
            <w:tcBorders>
              <w:top w:val="single" w:sz="4" w:space="0" w:color="000000"/>
              <w:left w:val="single" w:sz="4" w:space="0" w:color="000000"/>
              <w:bottom w:val="single" w:sz="4" w:space="0" w:color="000000"/>
              <w:right w:val="single" w:sz="4" w:space="0" w:color="000000"/>
            </w:tcBorders>
            <w:vAlign w:val="center"/>
          </w:tcPr>
          <w:p w:rsidR="0093784C" w:rsidRPr="00E66E0D" w:rsidRDefault="0093784C" w:rsidP="00D91243">
            <w:pPr>
              <w:jc w:val="center"/>
              <w:rPr>
                <w:rFonts w:ascii="Times New Roman" w:hAnsi="Times New Roman" w:cs="Times New Roman"/>
                <w:color w:val="000000"/>
              </w:rPr>
            </w:pPr>
            <w:r w:rsidRPr="00E66E0D">
              <w:rPr>
                <w:rFonts w:ascii="Times New Roman" w:hAnsi="Times New Roman" w:cs="Times New Roman"/>
                <w:color w:val="000000"/>
              </w:rPr>
              <w:t>Полиэтилен 63х5,8</w:t>
            </w:r>
          </w:p>
        </w:tc>
      </w:tr>
      <w:tr w:rsidR="0093784C" w:rsidRPr="00E66E0D">
        <w:trPr>
          <w:trHeight w:val="276"/>
          <w:jc w:val="center"/>
        </w:trPr>
        <w:tc>
          <w:tcPr>
            <w:tcW w:w="371" w:type="pct"/>
            <w:tcBorders>
              <w:top w:val="single" w:sz="4" w:space="0" w:color="000000"/>
              <w:left w:val="single" w:sz="4" w:space="0" w:color="000000"/>
              <w:bottom w:val="single" w:sz="4" w:space="0" w:color="000000"/>
            </w:tcBorders>
            <w:vAlign w:val="center"/>
          </w:tcPr>
          <w:p w:rsidR="0093784C" w:rsidRPr="00E66E0D" w:rsidRDefault="0093784C" w:rsidP="00D91243">
            <w:pPr>
              <w:tabs>
                <w:tab w:val="left" w:pos="567"/>
              </w:tabs>
              <w:snapToGrid w:val="0"/>
              <w:jc w:val="center"/>
              <w:rPr>
                <w:rFonts w:ascii="Times New Roman" w:hAnsi="Times New Roman" w:cs="Times New Roman"/>
                <w:color w:val="000000"/>
              </w:rPr>
            </w:pPr>
            <w:r w:rsidRPr="00E66E0D">
              <w:rPr>
                <w:rFonts w:ascii="Times New Roman" w:hAnsi="Times New Roman" w:cs="Times New Roman"/>
                <w:color w:val="000000"/>
              </w:rPr>
              <w:t>8</w:t>
            </w:r>
          </w:p>
        </w:tc>
        <w:tc>
          <w:tcPr>
            <w:tcW w:w="1854" w:type="pct"/>
            <w:tcBorders>
              <w:top w:val="single" w:sz="4" w:space="0" w:color="000000"/>
              <w:left w:val="single" w:sz="4" w:space="0" w:color="000000"/>
              <w:bottom w:val="single" w:sz="4" w:space="0" w:color="000000"/>
              <w:right w:val="single" w:sz="4" w:space="0" w:color="000000"/>
            </w:tcBorders>
            <w:vAlign w:val="center"/>
          </w:tcPr>
          <w:p w:rsidR="0093784C" w:rsidRPr="00E66E0D" w:rsidRDefault="0093784C" w:rsidP="00D91243">
            <w:pPr>
              <w:jc w:val="center"/>
              <w:rPr>
                <w:rFonts w:ascii="Times New Roman" w:hAnsi="Times New Roman" w:cs="Times New Roman"/>
                <w:color w:val="000000"/>
              </w:rPr>
            </w:pPr>
            <w:r w:rsidRPr="00E66E0D">
              <w:rPr>
                <w:rFonts w:ascii="Times New Roman" w:hAnsi="Times New Roman" w:cs="Times New Roman"/>
                <w:color w:val="000000"/>
              </w:rPr>
              <w:t>Глубина заложения</w:t>
            </w:r>
          </w:p>
        </w:tc>
        <w:tc>
          <w:tcPr>
            <w:tcW w:w="2775" w:type="pct"/>
            <w:tcBorders>
              <w:top w:val="single" w:sz="4" w:space="0" w:color="000000"/>
              <w:left w:val="single" w:sz="4" w:space="0" w:color="000000"/>
              <w:bottom w:val="single" w:sz="4" w:space="0" w:color="000000"/>
              <w:right w:val="single" w:sz="4" w:space="0" w:color="000000"/>
            </w:tcBorders>
            <w:vAlign w:val="center"/>
          </w:tcPr>
          <w:p w:rsidR="0093784C" w:rsidRPr="00E66E0D" w:rsidRDefault="0093784C" w:rsidP="00D91243">
            <w:pPr>
              <w:jc w:val="center"/>
              <w:rPr>
                <w:rFonts w:ascii="Times New Roman" w:hAnsi="Times New Roman" w:cs="Times New Roman"/>
                <w:color w:val="000000"/>
              </w:rPr>
            </w:pPr>
            <w:r w:rsidRPr="00E66E0D">
              <w:rPr>
                <w:rFonts w:ascii="Times New Roman" w:hAnsi="Times New Roman" w:cs="Times New Roman"/>
                <w:color w:val="000000"/>
              </w:rPr>
              <w:t>Не менее 1 м до верха трубы</w:t>
            </w:r>
          </w:p>
        </w:tc>
      </w:tr>
      <w:tr w:rsidR="0093784C" w:rsidRPr="00E66E0D">
        <w:trPr>
          <w:trHeight w:val="276"/>
          <w:jc w:val="center"/>
        </w:trPr>
        <w:tc>
          <w:tcPr>
            <w:tcW w:w="371" w:type="pct"/>
            <w:tcBorders>
              <w:top w:val="single" w:sz="4" w:space="0" w:color="000000"/>
              <w:left w:val="single" w:sz="4" w:space="0" w:color="000000"/>
              <w:bottom w:val="single" w:sz="4" w:space="0" w:color="000000"/>
            </w:tcBorders>
            <w:vAlign w:val="center"/>
          </w:tcPr>
          <w:p w:rsidR="0093784C" w:rsidRPr="00E66E0D" w:rsidRDefault="0093784C" w:rsidP="00D91243">
            <w:pPr>
              <w:tabs>
                <w:tab w:val="left" w:pos="567"/>
              </w:tabs>
              <w:snapToGrid w:val="0"/>
              <w:jc w:val="center"/>
              <w:rPr>
                <w:rFonts w:ascii="Times New Roman" w:hAnsi="Times New Roman" w:cs="Times New Roman"/>
                <w:color w:val="000000"/>
              </w:rPr>
            </w:pPr>
            <w:r w:rsidRPr="00E66E0D">
              <w:rPr>
                <w:rFonts w:ascii="Times New Roman" w:hAnsi="Times New Roman" w:cs="Times New Roman"/>
                <w:color w:val="000000"/>
              </w:rPr>
              <w:t>9</w:t>
            </w:r>
          </w:p>
        </w:tc>
        <w:tc>
          <w:tcPr>
            <w:tcW w:w="1854" w:type="pct"/>
            <w:tcBorders>
              <w:top w:val="single" w:sz="4" w:space="0" w:color="000000"/>
              <w:left w:val="single" w:sz="4" w:space="0" w:color="000000"/>
              <w:bottom w:val="single" w:sz="4" w:space="0" w:color="000000"/>
              <w:right w:val="single" w:sz="4" w:space="0" w:color="000000"/>
            </w:tcBorders>
            <w:vAlign w:val="center"/>
          </w:tcPr>
          <w:p w:rsidR="0093784C" w:rsidRPr="00E66E0D" w:rsidRDefault="0093784C" w:rsidP="00D91243">
            <w:pPr>
              <w:jc w:val="center"/>
              <w:rPr>
                <w:rFonts w:ascii="Times New Roman" w:hAnsi="Times New Roman" w:cs="Times New Roman"/>
                <w:color w:val="000000"/>
              </w:rPr>
            </w:pPr>
            <w:r w:rsidRPr="00E66E0D">
              <w:rPr>
                <w:rFonts w:ascii="Times New Roman" w:hAnsi="Times New Roman" w:cs="Times New Roman"/>
                <w:color w:val="000000"/>
              </w:rPr>
              <w:t>Направление использования</w:t>
            </w:r>
          </w:p>
        </w:tc>
        <w:tc>
          <w:tcPr>
            <w:tcW w:w="2775" w:type="pct"/>
            <w:tcBorders>
              <w:top w:val="single" w:sz="4" w:space="0" w:color="000000"/>
              <w:left w:val="single" w:sz="4" w:space="0" w:color="000000"/>
              <w:bottom w:val="single" w:sz="4" w:space="0" w:color="000000"/>
              <w:right w:val="single" w:sz="4" w:space="0" w:color="000000"/>
            </w:tcBorders>
            <w:vAlign w:val="center"/>
          </w:tcPr>
          <w:p w:rsidR="0093784C" w:rsidRPr="00E66E0D" w:rsidRDefault="0093784C" w:rsidP="00D91243">
            <w:pPr>
              <w:jc w:val="center"/>
              <w:rPr>
                <w:rFonts w:ascii="Times New Roman" w:hAnsi="Times New Roman" w:cs="Times New Roman"/>
                <w:color w:val="000000"/>
              </w:rPr>
            </w:pPr>
            <w:r w:rsidRPr="00E66E0D">
              <w:rPr>
                <w:rFonts w:ascii="Times New Roman" w:hAnsi="Times New Roman" w:cs="Times New Roman"/>
                <w:color w:val="000000"/>
              </w:rPr>
              <w:t>Отопление, горячее водоснабжение, пище</w:t>
            </w:r>
            <w:r>
              <w:rPr>
                <w:rFonts w:ascii="Times New Roman" w:hAnsi="Times New Roman" w:cs="Times New Roman"/>
                <w:color w:val="000000"/>
              </w:rPr>
              <w:t xml:space="preserve"> </w:t>
            </w:r>
            <w:r w:rsidRPr="00E66E0D">
              <w:rPr>
                <w:rFonts w:ascii="Times New Roman" w:hAnsi="Times New Roman" w:cs="Times New Roman"/>
                <w:color w:val="000000"/>
              </w:rPr>
              <w:t>приготовление</w:t>
            </w:r>
          </w:p>
        </w:tc>
      </w:tr>
      <w:tr w:rsidR="0093784C" w:rsidRPr="00E66E0D">
        <w:trPr>
          <w:trHeight w:val="276"/>
          <w:jc w:val="center"/>
        </w:trPr>
        <w:tc>
          <w:tcPr>
            <w:tcW w:w="371" w:type="pct"/>
            <w:tcBorders>
              <w:top w:val="single" w:sz="4" w:space="0" w:color="000000"/>
              <w:left w:val="single" w:sz="4" w:space="0" w:color="000000"/>
              <w:bottom w:val="single" w:sz="4" w:space="0" w:color="000000"/>
            </w:tcBorders>
            <w:vAlign w:val="center"/>
          </w:tcPr>
          <w:p w:rsidR="0093784C" w:rsidRPr="00E66E0D" w:rsidRDefault="0093784C" w:rsidP="00D91243">
            <w:pPr>
              <w:tabs>
                <w:tab w:val="left" w:pos="567"/>
              </w:tabs>
              <w:snapToGrid w:val="0"/>
              <w:jc w:val="center"/>
              <w:rPr>
                <w:rFonts w:ascii="Times New Roman" w:hAnsi="Times New Roman" w:cs="Times New Roman"/>
                <w:color w:val="000000"/>
              </w:rPr>
            </w:pPr>
            <w:r w:rsidRPr="00E66E0D">
              <w:rPr>
                <w:rFonts w:ascii="Times New Roman" w:hAnsi="Times New Roman" w:cs="Times New Roman"/>
                <w:color w:val="000000"/>
              </w:rPr>
              <w:t>10</w:t>
            </w:r>
          </w:p>
        </w:tc>
        <w:tc>
          <w:tcPr>
            <w:tcW w:w="1854" w:type="pct"/>
            <w:tcBorders>
              <w:top w:val="single" w:sz="4" w:space="0" w:color="000000"/>
              <w:left w:val="single" w:sz="4" w:space="0" w:color="000000"/>
              <w:bottom w:val="single" w:sz="4" w:space="0" w:color="000000"/>
              <w:right w:val="single" w:sz="4" w:space="0" w:color="000000"/>
            </w:tcBorders>
            <w:vAlign w:val="center"/>
          </w:tcPr>
          <w:p w:rsidR="0093784C" w:rsidRPr="00E66E0D" w:rsidRDefault="0093784C" w:rsidP="00D91243">
            <w:pPr>
              <w:jc w:val="center"/>
              <w:rPr>
                <w:rFonts w:ascii="Times New Roman" w:hAnsi="Times New Roman" w:cs="Times New Roman"/>
                <w:color w:val="000000"/>
              </w:rPr>
            </w:pPr>
            <w:r w:rsidRPr="00E66E0D">
              <w:rPr>
                <w:rFonts w:ascii="Times New Roman" w:hAnsi="Times New Roman" w:cs="Times New Roman"/>
                <w:color w:val="000000"/>
              </w:rPr>
              <w:t>Количество газифицируемых населенных пунктов</w:t>
            </w:r>
          </w:p>
        </w:tc>
        <w:tc>
          <w:tcPr>
            <w:tcW w:w="2775" w:type="pct"/>
            <w:tcBorders>
              <w:top w:val="single" w:sz="4" w:space="0" w:color="000000"/>
              <w:left w:val="single" w:sz="4" w:space="0" w:color="000000"/>
              <w:bottom w:val="single" w:sz="4" w:space="0" w:color="000000"/>
              <w:right w:val="single" w:sz="4" w:space="0" w:color="000000"/>
            </w:tcBorders>
            <w:vAlign w:val="center"/>
          </w:tcPr>
          <w:p w:rsidR="0093784C" w:rsidRPr="00E66E0D" w:rsidRDefault="0093784C" w:rsidP="00D91243">
            <w:pPr>
              <w:jc w:val="center"/>
              <w:rPr>
                <w:rFonts w:ascii="Times New Roman" w:hAnsi="Times New Roman" w:cs="Times New Roman"/>
                <w:color w:val="000000"/>
              </w:rPr>
            </w:pPr>
            <w:r w:rsidRPr="00E66E0D">
              <w:rPr>
                <w:rFonts w:ascii="Times New Roman" w:hAnsi="Times New Roman" w:cs="Times New Roman"/>
                <w:color w:val="000000"/>
              </w:rPr>
              <w:t>1</w:t>
            </w:r>
          </w:p>
        </w:tc>
      </w:tr>
    </w:tbl>
    <w:p w:rsidR="0093784C" w:rsidRPr="00CA4E38" w:rsidRDefault="0093784C" w:rsidP="00387298">
      <w:pPr>
        <w:spacing w:after="0"/>
        <w:jc w:val="both"/>
        <w:rPr>
          <w:rFonts w:ascii="Times New Roman" w:hAnsi="Times New Roman" w:cs="Times New Roman"/>
          <w:color w:val="FF0000"/>
          <w:sz w:val="24"/>
          <w:szCs w:val="24"/>
          <w:highlight w:val="red"/>
        </w:rPr>
      </w:pPr>
    </w:p>
    <w:p w:rsidR="0093784C" w:rsidRPr="00CA4E38" w:rsidRDefault="0093784C" w:rsidP="00B6657B">
      <w:pPr>
        <w:tabs>
          <w:tab w:val="left" w:pos="10206"/>
        </w:tabs>
        <w:ind w:firstLine="567"/>
        <w:jc w:val="center"/>
        <w:rPr>
          <w:rFonts w:ascii="Times New Roman" w:hAnsi="Times New Roman" w:cs="Times New Roman"/>
          <w:color w:val="000000"/>
        </w:rPr>
      </w:pPr>
      <w:r w:rsidRPr="00CA4E38">
        <w:rPr>
          <w:rFonts w:ascii="Times New Roman" w:hAnsi="Times New Roman" w:cs="Times New Roman"/>
          <w:color w:val="000000"/>
        </w:rPr>
        <w:t>Таблица 2 – Технические характеристики проектируемых зданий и сооружений</w:t>
      </w:r>
    </w:p>
    <w:tbl>
      <w:tblPr>
        <w:tblW w:w="5000" w:type="pct"/>
        <w:jc w:val="center"/>
        <w:tblLook w:val="0000"/>
      </w:tblPr>
      <w:tblGrid>
        <w:gridCol w:w="882"/>
        <w:gridCol w:w="4260"/>
        <w:gridCol w:w="5279"/>
      </w:tblGrid>
      <w:tr w:rsidR="0093784C" w:rsidRPr="00E66E0D">
        <w:trPr>
          <w:trHeight w:val="371"/>
          <w:tblHeader/>
          <w:jc w:val="center"/>
        </w:trPr>
        <w:tc>
          <w:tcPr>
            <w:tcW w:w="423" w:type="pct"/>
            <w:tcBorders>
              <w:top w:val="single" w:sz="4" w:space="0" w:color="000000"/>
              <w:left w:val="single" w:sz="4" w:space="0" w:color="000000"/>
              <w:bottom w:val="single" w:sz="4" w:space="0" w:color="000000"/>
            </w:tcBorders>
            <w:vAlign w:val="center"/>
          </w:tcPr>
          <w:p w:rsidR="0093784C" w:rsidRDefault="0093784C" w:rsidP="00291BB9">
            <w:pPr>
              <w:tabs>
                <w:tab w:val="left" w:pos="416"/>
                <w:tab w:val="left" w:pos="567"/>
              </w:tabs>
              <w:snapToGrid w:val="0"/>
              <w:spacing w:after="0" w:line="240" w:lineRule="atLeast"/>
              <w:jc w:val="center"/>
              <w:rPr>
                <w:rFonts w:ascii="Times New Roman" w:hAnsi="Times New Roman" w:cs="Times New Roman"/>
                <w:b/>
                <w:bCs/>
                <w:color w:val="000000"/>
              </w:rPr>
            </w:pPr>
            <w:r w:rsidRPr="00E66E0D">
              <w:rPr>
                <w:rFonts w:ascii="Times New Roman" w:hAnsi="Times New Roman" w:cs="Times New Roman"/>
                <w:b/>
                <w:bCs/>
                <w:color w:val="000000"/>
              </w:rPr>
              <w:t>№</w:t>
            </w:r>
          </w:p>
          <w:p w:rsidR="0093784C" w:rsidRPr="00E66E0D" w:rsidRDefault="0093784C" w:rsidP="00291BB9">
            <w:pPr>
              <w:tabs>
                <w:tab w:val="left" w:pos="416"/>
                <w:tab w:val="left" w:pos="567"/>
              </w:tabs>
              <w:snapToGrid w:val="0"/>
              <w:spacing w:after="0" w:line="240" w:lineRule="atLeast"/>
              <w:jc w:val="center"/>
              <w:rPr>
                <w:rFonts w:ascii="Times New Roman" w:hAnsi="Times New Roman" w:cs="Times New Roman"/>
                <w:b/>
                <w:bCs/>
                <w:color w:val="000000"/>
              </w:rPr>
            </w:pPr>
            <w:r w:rsidRPr="00E66E0D">
              <w:rPr>
                <w:rFonts w:ascii="Times New Roman" w:hAnsi="Times New Roman" w:cs="Times New Roman"/>
                <w:b/>
                <w:bCs/>
                <w:color w:val="000000"/>
              </w:rPr>
              <w:t>п/п</w:t>
            </w:r>
          </w:p>
        </w:tc>
        <w:tc>
          <w:tcPr>
            <w:tcW w:w="2044" w:type="pct"/>
            <w:tcBorders>
              <w:top w:val="single" w:sz="4" w:space="0" w:color="000000"/>
              <w:left w:val="single" w:sz="4" w:space="0" w:color="000000"/>
              <w:bottom w:val="single" w:sz="4" w:space="0" w:color="000000"/>
              <w:right w:val="single" w:sz="4" w:space="0" w:color="000000"/>
            </w:tcBorders>
            <w:vAlign w:val="center"/>
          </w:tcPr>
          <w:p w:rsidR="0093784C" w:rsidRPr="00E66E0D" w:rsidRDefault="0093784C" w:rsidP="00D91243">
            <w:pPr>
              <w:tabs>
                <w:tab w:val="left" w:pos="567"/>
              </w:tabs>
              <w:snapToGrid w:val="0"/>
              <w:jc w:val="center"/>
              <w:rPr>
                <w:rFonts w:ascii="Times New Roman" w:hAnsi="Times New Roman" w:cs="Times New Roman"/>
                <w:b/>
                <w:bCs/>
                <w:color w:val="000000"/>
              </w:rPr>
            </w:pPr>
            <w:r w:rsidRPr="00E66E0D">
              <w:rPr>
                <w:rFonts w:ascii="Times New Roman" w:hAnsi="Times New Roman" w:cs="Times New Roman"/>
                <w:b/>
                <w:bCs/>
                <w:color w:val="000000"/>
              </w:rPr>
              <w:t>Наименование показателей</w:t>
            </w:r>
          </w:p>
        </w:tc>
        <w:tc>
          <w:tcPr>
            <w:tcW w:w="2532" w:type="pct"/>
            <w:tcBorders>
              <w:top w:val="single" w:sz="4" w:space="0" w:color="000000"/>
              <w:left w:val="single" w:sz="4" w:space="0" w:color="000000"/>
              <w:bottom w:val="single" w:sz="4" w:space="0" w:color="000000"/>
              <w:right w:val="single" w:sz="4" w:space="0" w:color="000000"/>
            </w:tcBorders>
            <w:vAlign w:val="center"/>
          </w:tcPr>
          <w:p w:rsidR="0093784C" w:rsidRPr="00E66E0D" w:rsidRDefault="0093784C" w:rsidP="00D91243">
            <w:pPr>
              <w:tabs>
                <w:tab w:val="left" w:pos="567"/>
              </w:tabs>
              <w:snapToGrid w:val="0"/>
              <w:jc w:val="center"/>
              <w:rPr>
                <w:rFonts w:ascii="Times New Roman" w:hAnsi="Times New Roman" w:cs="Times New Roman"/>
                <w:b/>
                <w:bCs/>
                <w:color w:val="000000"/>
              </w:rPr>
            </w:pPr>
            <w:r w:rsidRPr="00E66E0D">
              <w:rPr>
                <w:rFonts w:ascii="Times New Roman" w:hAnsi="Times New Roman" w:cs="Times New Roman"/>
                <w:b/>
                <w:bCs/>
                <w:color w:val="000000"/>
              </w:rPr>
              <w:t>Значение</w:t>
            </w:r>
          </w:p>
        </w:tc>
      </w:tr>
      <w:tr w:rsidR="0093784C" w:rsidRPr="00E66E0D">
        <w:trPr>
          <w:trHeight w:val="144"/>
          <w:tblHeader/>
          <w:jc w:val="center"/>
        </w:trPr>
        <w:tc>
          <w:tcPr>
            <w:tcW w:w="423" w:type="pct"/>
            <w:tcBorders>
              <w:top w:val="single" w:sz="4" w:space="0" w:color="000000"/>
              <w:left w:val="single" w:sz="4" w:space="0" w:color="000000"/>
              <w:bottom w:val="single" w:sz="4" w:space="0" w:color="000000"/>
            </w:tcBorders>
            <w:vAlign w:val="center"/>
          </w:tcPr>
          <w:p w:rsidR="0093784C" w:rsidRPr="00E66E0D" w:rsidRDefault="0093784C" w:rsidP="00D91243">
            <w:pPr>
              <w:tabs>
                <w:tab w:val="left" w:pos="416"/>
                <w:tab w:val="left" w:pos="567"/>
              </w:tabs>
              <w:snapToGrid w:val="0"/>
              <w:jc w:val="center"/>
              <w:rPr>
                <w:rFonts w:ascii="Times New Roman" w:hAnsi="Times New Roman" w:cs="Times New Roman"/>
                <w:b/>
                <w:bCs/>
                <w:color w:val="000000"/>
                <w:sz w:val="20"/>
                <w:szCs w:val="20"/>
              </w:rPr>
            </w:pPr>
            <w:r w:rsidRPr="00E66E0D">
              <w:rPr>
                <w:rFonts w:ascii="Times New Roman" w:hAnsi="Times New Roman" w:cs="Times New Roman"/>
                <w:b/>
                <w:bCs/>
                <w:color w:val="000000"/>
                <w:sz w:val="20"/>
                <w:szCs w:val="20"/>
              </w:rPr>
              <w:t>1</w:t>
            </w:r>
          </w:p>
        </w:tc>
        <w:tc>
          <w:tcPr>
            <w:tcW w:w="2044" w:type="pct"/>
            <w:tcBorders>
              <w:top w:val="single" w:sz="4" w:space="0" w:color="000000"/>
              <w:left w:val="single" w:sz="4" w:space="0" w:color="000000"/>
              <w:bottom w:val="single" w:sz="4" w:space="0" w:color="000000"/>
              <w:right w:val="single" w:sz="4" w:space="0" w:color="000000"/>
            </w:tcBorders>
            <w:vAlign w:val="center"/>
          </w:tcPr>
          <w:p w:rsidR="0093784C" w:rsidRPr="00E66E0D" w:rsidRDefault="0093784C" w:rsidP="00D91243">
            <w:pPr>
              <w:tabs>
                <w:tab w:val="left" w:pos="567"/>
              </w:tabs>
              <w:snapToGrid w:val="0"/>
              <w:jc w:val="center"/>
              <w:rPr>
                <w:rFonts w:ascii="Times New Roman" w:hAnsi="Times New Roman" w:cs="Times New Roman"/>
                <w:b/>
                <w:bCs/>
                <w:color w:val="000000"/>
                <w:sz w:val="20"/>
                <w:szCs w:val="20"/>
              </w:rPr>
            </w:pPr>
            <w:r w:rsidRPr="00E66E0D">
              <w:rPr>
                <w:rFonts w:ascii="Times New Roman" w:hAnsi="Times New Roman" w:cs="Times New Roman"/>
                <w:b/>
                <w:bCs/>
                <w:color w:val="000000"/>
                <w:sz w:val="20"/>
                <w:szCs w:val="20"/>
              </w:rPr>
              <w:t>2</w:t>
            </w:r>
          </w:p>
        </w:tc>
        <w:tc>
          <w:tcPr>
            <w:tcW w:w="2532" w:type="pct"/>
            <w:tcBorders>
              <w:top w:val="single" w:sz="4" w:space="0" w:color="000000"/>
              <w:left w:val="single" w:sz="4" w:space="0" w:color="000000"/>
              <w:bottom w:val="single" w:sz="4" w:space="0" w:color="000000"/>
              <w:right w:val="single" w:sz="4" w:space="0" w:color="000000"/>
            </w:tcBorders>
            <w:vAlign w:val="center"/>
          </w:tcPr>
          <w:p w:rsidR="0093784C" w:rsidRPr="00E66E0D" w:rsidRDefault="0093784C" w:rsidP="00D91243">
            <w:pPr>
              <w:tabs>
                <w:tab w:val="left" w:pos="567"/>
              </w:tabs>
              <w:snapToGrid w:val="0"/>
              <w:jc w:val="center"/>
              <w:rPr>
                <w:rFonts w:ascii="Times New Roman" w:hAnsi="Times New Roman" w:cs="Times New Roman"/>
                <w:b/>
                <w:bCs/>
                <w:color w:val="000000"/>
                <w:sz w:val="20"/>
                <w:szCs w:val="20"/>
              </w:rPr>
            </w:pPr>
            <w:r w:rsidRPr="00E66E0D">
              <w:rPr>
                <w:rFonts w:ascii="Times New Roman" w:hAnsi="Times New Roman" w:cs="Times New Roman"/>
                <w:b/>
                <w:bCs/>
                <w:color w:val="000000"/>
                <w:sz w:val="20"/>
                <w:szCs w:val="20"/>
              </w:rPr>
              <w:t>3</w:t>
            </w:r>
          </w:p>
        </w:tc>
      </w:tr>
      <w:tr w:rsidR="0093784C" w:rsidRPr="00E66E0D">
        <w:trPr>
          <w:trHeight w:val="276"/>
          <w:jc w:val="center"/>
        </w:trPr>
        <w:tc>
          <w:tcPr>
            <w:tcW w:w="423" w:type="pct"/>
            <w:tcBorders>
              <w:top w:val="single" w:sz="4" w:space="0" w:color="000000"/>
              <w:left w:val="single" w:sz="4" w:space="0" w:color="000000"/>
              <w:bottom w:val="single" w:sz="4" w:space="0" w:color="000000"/>
            </w:tcBorders>
            <w:vAlign w:val="center"/>
          </w:tcPr>
          <w:p w:rsidR="0093784C" w:rsidRPr="00E66E0D" w:rsidRDefault="0093784C" w:rsidP="00D91243">
            <w:pPr>
              <w:tabs>
                <w:tab w:val="left" w:pos="567"/>
              </w:tabs>
              <w:snapToGrid w:val="0"/>
              <w:jc w:val="center"/>
              <w:rPr>
                <w:rFonts w:ascii="Times New Roman" w:hAnsi="Times New Roman" w:cs="Times New Roman"/>
                <w:color w:val="000000"/>
              </w:rPr>
            </w:pPr>
            <w:r w:rsidRPr="00E66E0D">
              <w:rPr>
                <w:rFonts w:ascii="Times New Roman" w:hAnsi="Times New Roman" w:cs="Times New Roman"/>
                <w:color w:val="000000"/>
              </w:rPr>
              <w:t>1</w:t>
            </w:r>
          </w:p>
        </w:tc>
        <w:tc>
          <w:tcPr>
            <w:tcW w:w="2044" w:type="pct"/>
            <w:tcBorders>
              <w:top w:val="single" w:sz="4" w:space="0" w:color="000000"/>
              <w:left w:val="single" w:sz="4" w:space="0" w:color="000000"/>
              <w:bottom w:val="single" w:sz="4" w:space="0" w:color="000000"/>
              <w:right w:val="single" w:sz="4" w:space="0" w:color="000000"/>
            </w:tcBorders>
            <w:vAlign w:val="center"/>
          </w:tcPr>
          <w:p w:rsidR="0093784C" w:rsidRPr="00E66E0D" w:rsidRDefault="0093784C" w:rsidP="00D91243">
            <w:pPr>
              <w:jc w:val="center"/>
              <w:rPr>
                <w:rFonts w:ascii="Times New Roman" w:hAnsi="Times New Roman" w:cs="Times New Roman"/>
                <w:color w:val="000000"/>
              </w:rPr>
            </w:pPr>
            <w:r w:rsidRPr="00E66E0D">
              <w:rPr>
                <w:rFonts w:ascii="Times New Roman" w:hAnsi="Times New Roman" w:cs="Times New Roman"/>
                <w:color w:val="000000"/>
              </w:rPr>
              <w:t>Наименование здания и сооружения</w:t>
            </w:r>
          </w:p>
        </w:tc>
        <w:tc>
          <w:tcPr>
            <w:tcW w:w="2532" w:type="pct"/>
            <w:tcBorders>
              <w:top w:val="single" w:sz="4" w:space="0" w:color="000000"/>
              <w:left w:val="single" w:sz="4" w:space="0" w:color="000000"/>
              <w:bottom w:val="single" w:sz="4" w:space="0" w:color="000000"/>
              <w:right w:val="single" w:sz="4" w:space="0" w:color="000000"/>
            </w:tcBorders>
            <w:vAlign w:val="center"/>
          </w:tcPr>
          <w:p w:rsidR="0093784C" w:rsidRPr="00E66E0D" w:rsidRDefault="0093784C" w:rsidP="00D91243">
            <w:pPr>
              <w:jc w:val="center"/>
              <w:rPr>
                <w:rFonts w:ascii="Times New Roman" w:hAnsi="Times New Roman" w:cs="Times New Roman"/>
                <w:color w:val="000000"/>
              </w:rPr>
            </w:pPr>
            <w:r w:rsidRPr="00E66E0D">
              <w:rPr>
                <w:rFonts w:ascii="Times New Roman" w:hAnsi="Times New Roman" w:cs="Times New Roman"/>
                <w:color w:val="000000"/>
              </w:rPr>
              <w:t>Огороженная площадка проектируемого ПРГ</w:t>
            </w:r>
          </w:p>
        </w:tc>
      </w:tr>
      <w:tr w:rsidR="0093784C" w:rsidRPr="00E66E0D">
        <w:trPr>
          <w:trHeight w:val="276"/>
          <w:jc w:val="center"/>
        </w:trPr>
        <w:tc>
          <w:tcPr>
            <w:tcW w:w="423" w:type="pct"/>
            <w:tcBorders>
              <w:top w:val="single" w:sz="4" w:space="0" w:color="000000"/>
              <w:left w:val="single" w:sz="4" w:space="0" w:color="000000"/>
              <w:bottom w:val="single" w:sz="4" w:space="0" w:color="000000"/>
            </w:tcBorders>
            <w:vAlign w:val="center"/>
          </w:tcPr>
          <w:p w:rsidR="0093784C" w:rsidRPr="00E66E0D" w:rsidRDefault="0093784C" w:rsidP="00D91243">
            <w:pPr>
              <w:tabs>
                <w:tab w:val="left" w:pos="567"/>
              </w:tabs>
              <w:snapToGrid w:val="0"/>
              <w:jc w:val="center"/>
              <w:rPr>
                <w:rFonts w:ascii="Times New Roman" w:hAnsi="Times New Roman" w:cs="Times New Roman"/>
                <w:color w:val="000000"/>
              </w:rPr>
            </w:pPr>
            <w:r w:rsidRPr="00E66E0D">
              <w:rPr>
                <w:rFonts w:ascii="Times New Roman" w:hAnsi="Times New Roman" w:cs="Times New Roman"/>
                <w:color w:val="000000"/>
              </w:rPr>
              <w:t>2</w:t>
            </w:r>
          </w:p>
        </w:tc>
        <w:tc>
          <w:tcPr>
            <w:tcW w:w="2044" w:type="pct"/>
            <w:tcBorders>
              <w:top w:val="single" w:sz="4" w:space="0" w:color="000000"/>
              <w:left w:val="single" w:sz="4" w:space="0" w:color="000000"/>
              <w:bottom w:val="single" w:sz="4" w:space="0" w:color="000000"/>
              <w:right w:val="single" w:sz="4" w:space="0" w:color="000000"/>
            </w:tcBorders>
            <w:vAlign w:val="center"/>
          </w:tcPr>
          <w:p w:rsidR="0093784C" w:rsidRPr="00E66E0D" w:rsidRDefault="0093784C" w:rsidP="00D91243">
            <w:pPr>
              <w:tabs>
                <w:tab w:val="center" w:pos="4153"/>
                <w:tab w:val="right" w:pos="8306"/>
              </w:tabs>
              <w:ind w:left="-113" w:right="-113"/>
              <w:jc w:val="center"/>
              <w:rPr>
                <w:rFonts w:ascii="Times New Roman" w:hAnsi="Times New Roman" w:cs="Times New Roman"/>
                <w:color w:val="000000"/>
              </w:rPr>
            </w:pPr>
            <w:r w:rsidRPr="00E66E0D">
              <w:rPr>
                <w:rFonts w:ascii="Times New Roman" w:hAnsi="Times New Roman" w:cs="Times New Roman"/>
                <w:color w:val="000000"/>
              </w:rPr>
              <w:t>Количество</w:t>
            </w:r>
          </w:p>
        </w:tc>
        <w:tc>
          <w:tcPr>
            <w:tcW w:w="2532" w:type="pct"/>
            <w:tcBorders>
              <w:top w:val="single" w:sz="4" w:space="0" w:color="000000"/>
              <w:left w:val="single" w:sz="4" w:space="0" w:color="000000"/>
              <w:bottom w:val="single" w:sz="4" w:space="0" w:color="000000"/>
              <w:right w:val="single" w:sz="4" w:space="0" w:color="000000"/>
            </w:tcBorders>
            <w:vAlign w:val="center"/>
          </w:tcPr>
          <w:p w:rsidR="0093784C" w:rsidRPr="00E66E0D" w:rsidRDefault="0093784C" w:rsidP="00D91243">
            <w:pPr>
              <w:jc w:val="center"/>
              <w:rPr>
                <w:rFonts w:ascii="Times New Roman" w:hAnsi="Times New Roman" w:cs="Times New Roman"/>
                <w:color w:val="000000"/>
              </w:rPr>
            </w:pPr>
            <w:r w:rsidRPr="00E66E0D">
              <w:rPr>
                <w:rFonts w:ascii="Times New Roman" w:hAnsi="Times New Roman" w:cs="Times New Roman"/>
                <w:color w:val="000000"/>
              </w:rPr>
              <w:t>1</w:t>
            </w:r>
          </w:p>
        </w:tc>
      </w:tr>
      <w:tr w:rsidR="0093784C" w:rsidRPr="00E66E0D">
        <w:trPr>
          <w:trHeight w:val="276"/>
          <w:jc w:val="center"/>
        </w:trPr>
        <w:tc>
          <w:tcPr>
            <w:tcW w:w="423" w:type="pct"/>
            <w:tcBorders>
              <w:top w:val="single" w:sz="4" w:space="0" w:color="000000"/>
              <w:left w:val="single" w:sz="4" w:space="0" w:color="000000"/>
              <w:bottom w:val="single" w:sz="4" w:space="0" w:color="000000"/>
            </w:tcBorders>
            <w:vAlign w:val="center"/>
          </w:tcPr>
          <w:p w:rsidR="0093784C" w:rsidRPr="00E66E0D" w:rsidRDefault="0093784C" w:rsidP="00D91243">
            <w:pPr>
              <w:tabs>
                <w:tab w:val="left" w:pos="567"/>
              </w:tabs>
              <w:snapToGrid w:val="0"/>
              <w:jc w:val="center"/>
              <w:rPr>
                <w:rFonts w:ascii="Times New Roman" w:hAnsi="Times New Roman" w:cs="Times New Roman"/>
                <w:color w:val="000000"/>
              </w:rPr>
            </w:pPr>
            <w:r w:rsidRPr="00E66E0D">
              <w:rPr>
                <w:rFonts w:ascii="Times New Roman" w:hAnsi="Times New Roman" w:cs="Times New Roman"/>
                <w:color w:val="000000"/>
              </w:rPr>
              <w:t>3</w:t>
            </w:r>
          </w:p>
        </w:tc>
        <w:tc>
          <w:tcPr>
            <w:tcW w:w="2044" w:type="pct"/>
            <w:tcBorders>
              <w:top w:val="single" w:sz="4" w:space="0" w:color="000000"/>
              <w:left w:val="single" w:sz="4" w:space="0" w:color="000000"/>
              <w:bottom w:val="single" w:sz="4" w:space="0" w:color="000000"/>
              <w:right w:val="single" w:sz="4" w:space="0" w:color="000000"/>
            </w:tcBorders>
            <w:vAlign w:val="center"/>
          </w:tcPr>
          <w:p w:rsidR="0093784C" w:rsidRPr="00E66E0D" w:rsidRDefault="0093784C" w:rsidP="00D91243">
            <w:pPr>
              <w:jc w:val="center"/>
              <w:rPr>
                <w:rFonts w:ascii="Times New Roman" w:hAnsi="Times New Roman" w:cs="Times New Roman"/>
                <w:color w:val="000000"/>
              </w:rPr>
            </w:pPr>
            <w:r w:rsidRPr="00E66E0D">
              <w:rPr>
                <w:rFonts w:ascii="Times New Roman" w:hAnsi="Times New Roman" w:cs="Times New Roman"/>
                <w:color w:val="000000"/>
              </w:rPr>
              <w:t>Габариты, м</w:t>
            </w:r>
          </w:p>
        </w:tc>
        <w:tc>
          <w:tcPr>
            <w:tcW w:w="2532" w:type="pct"/>
            <w:tcBorders>
              <w:top w:val="single" w:sz="4" w:space="0" w:color="000000"/>
              <w:left w:val="single" w:sz="4" w:space="0" w:color="000000"/>
              <w:bottom w:val="single" w:sz="4" w:space="0" w:color="000000"/>
              <w:right w:val="single" w:sz="4" w:space="0" w:color="000000"/>
            </w:tcBorders>
            <w:vAlign w:val="center"/>
          </w:tcPr>
          <w:p w:rsidR="0093784C" w:rsidRPr="00E66E0D" w:rsidRDefault="0093784C" w:rsidP="00D91243">
            <w:pPr>
              <w:jc w:val="center"/>
              <w:rPr>
                <w:rFonts w:ascii="Times New Roman" w:hAnsi="Times New Roman" w:cs="Times New Roman"/>
                <w:color w:val="000000"/>
              </w:rPr>
            </w:pPr>
            <w:r w:rsidRPr="00E66E0D">
              <w:rPr>
                <w:rFonts w:ascii="Times New Roman" w:hAnsi="Times New Roman" w:cs="Times New Roman"/>
                <w:color w:val="000000"/>
              </w:rPr>
              <w:t>7,5х3,5</w:t>
            </w:r>
          </w:p>
        </w:tc>
      </w:tr>
      <w:tr w:rsidR="0093784C" w:rsidRPr="00E66E0D">
        <w:trPr>
          <w:trHeight w:val="276"/>
          <w:jc w:val="center"/>
        </w:trPr>
        <w:tc>
          <w:tcPr>
            <w:tcW w:w="423" w:type="pct"/>
            <w:tcBorders>
              <w:top w:val="single" w:sz="4" w:space="0" w:color="000000"/>
              <w:left w:val="single" w:sz="4" w:space="0" w:color="000000"/>
              <w:bottom w:val="single" w:sz="4" w:space="0" w:color="000000"/>
            </w:tcBorders>
            <w:vAlign w:val="center"/>
          </w:tcPr>
          <w:p w:rsidR="0093784C" w:rsidRPr="00E66E0D" w:rsidRDefault="0093784C" w:rsidP="00D91243">
            <w:pPr>
              <w:tabs>
                <w:tab w:val="left" w:pos="567"/>
              </w:tabs>
              <w:snapToGrid w:val="0"/>
              <w:jc w:val="center"/>
              <w:rPr>
                <w:rFonts w:ascii="Times New Roman" w:hAnsi="Times New Roman" w:cs="Times New Roman"/>
                <w:color w:val="000000"/>
              </w:rPr>
            </w:pPr>
            <w:r w:rsidRPr="00E66E0D">
              <w:rPr>
                <w:rFonts w:ascii="Times New Roman" w:hAnsi="Times New Roman" w:cs="Times New Roman"/>
                <w:color w:val="000000"/>
              </w:rPr>
              <w:t>4</w:t>
            </w:r>
          </w:p>
        </w:tc>
        <w:tc>
          <w:tcPr>
            <w:tcW w:w="2044" w:type="pct"/>
            <w:tcBorders>
              <w:top w:val="single" w:sz="4" w:space="0" w:color="000000"/>
              <w:left w:val="single" w:sz="4" w:space="0" w:color="000000"/>
              <w:bottom w:val="single" w:sz="4" w:space="0" w:color="000000"/>
              <w:right w:val="single" w:sz="4" w:space="0" w:color="000000"/>
            </w:tcBorders>
            <w:vAlign w:val="center"/>
          </w:tcPr>
          <w:p w:rsidR="0093784C" w:rsidRPr="00E66E0D" w:rsidRDefault="0093784C" w:rsidP="00D91243">
            <w:pPr>
              <w:tabs>
                <w:tab w:val="center" w:pos="4153"/>
                <w:tab w:val="right" w:pos="8306"/>
              </w:tabs>
              <w:ind w:left="-113" w:right="-113"/>
              <w:jc w:val="center"/>
              <w:rPr>
                <w:rFonts w:ascii="Times New Roman" w:hAnsi="Times New Roman" w:cs="Times New Roman"/>
                <w:color w:val="000000"/>
              </w:rPr>
            </w:pPr>
            <w:r w:rsidRPr="00E66E0D">
              <w:rPr>
                <w:rFonts w:ascii="Times New Roman" w:hAnsi="Times New Roman" w:cs="Times New Roman"/>
                <w:color w:val="000000"/>
              </w:rPr>
              <w:t>Тип</w:t>
            </w:r>
          </w:p>
          <w:p w:rsidR="0093784C" w:rsidRPr="00E66E0D" w:rsidRDefault="0093784C" w:rsidP="00D91243">
            <w:pPr>
              <w:jc w:val="center"/>
              <w:rPr>
                <w:rFonts w:ascii="Times New Roman" w:hAnsi="Times New Roman" w:cs="Times New Roman"/>
                <w:color w:val="000000"/>
              </w:rPr>
            </w:pPr>
            <w:r w:rsidRPr="00E66E0D">
              <w:rPr>
                <w:rFonts w:ascii="Times New Roman" w:hAnsi="Times New Roman" w:cs="Times New Roman"/>
                <w:color w:val="000000"/>
              </w:rPr>
              <w:t>фундамента</w:t>
            </w:r>
          </w:p>
        </w:tc>
        <w:tc>
          <w:tcPr>
            <w:tcW w:w="2532" w:type="pct"/>
            <w:tcBorders>
              <w:top w:val="single" w:sz="4" w:space="0" w:color="000000"/>
              <w:left w:val="single" w:sz="4" w:space="0" w:color="000000"/>
              <w:bottom w:val="single" w:sz="4" w:space="0" w:color="000000"/>
              <w:right w:val="single" w:sz="4" w:space="0" w:color="000000"/>
            </w:tcBorders>
            <w:vAlign w:val="center"/>
          </w:tcPr>
          <w:p w:rsidR="0093784C" w:rsidRPr="00E66E0D" w:rsidRDefault="0093784C" w:rsidP="00D91243">
            <w:pPr>
              <w:jc w:val="center"/>
              <w:rPr>
                <w:rFonts w:ascii="Times New Roman" w:hAnsi="Times New Roman" w:cs="Times New Roman"/>
                <w:color w:val="000000"/>
              </w:rPr>
            </w:pPr>
            <w:r w:rsidRPr="00E66E0D">
              <w:rPr>
                <w:rFonts w:ascii="Times New Roman" w:hAnsi="Times New Roman" w:cs="Times New Roman"/>
                <w:color w:val="000000"/>
              </w:rPr>
              <w:t>Фундамент ленточный / ж/б плита</w:t>
            </w:r>
          </w:p>
        </w:tc>
      </w:tr>
      <w:tr w:rsidR="0093784C" w:rsidRPr="00E66E0D">
        <w:trPr>
          <w:trHeight w:val="276"/>
          <w:jc w:val="center"/>
        </w:trPr>
        <w:tc>
          <w:tcPr>
            <w:tcW w:w="423" w:type="pct"/>
            <w:tcBorders>
              <w:top w:val="single" w:sz="4" w:space="0" w:color="000000"/>
              <w:left w:val="single" w:sz="4" w:space="0" w:color="000000"/>
              <w:bottom w:val="single" w:sz="4" w:space="0" w:color="000000"/>
            </w:tcBorders>
            <w:vAlign w:val="center"/>
          </w:tcPr>
          <w:p w:rsidR="0093784C" w:rsidRPr="00E66E0D" w:rsidRDefault="0093784C" w:rsidP="00D91243">
            <w:pPr>
              <w:tabs>
                <w:tab w:val="left" w:pos="567"/>
              </w:tabs>
              <w:snapToGrid w:val="0"/>
              <w:jc w:val="center"/>
              <w:rPr>
                <w:rFonts w:ascii="Times New Roman" w:hAnsi="Times New Roman" w:cs="Times New Roman"/>
                <w:color w:val="000000"/>
              </w:rPr>
            </w:pPr>
            <w:r w:rsidRPr="00E66E0D">
              <w:rPr>
                <w:rFonts w:ascii="Times New Roman" w:hAnsi="Times New Roman" w:cs="Times New Roman"/>
                <w:color w:val="000000"/>
              </w:rPr>
              <w:t>5</w:t>
            </w:r>
          </w:p>
        </w:tc>
        <w:tc>
          <w:tcPr>
            <w:tcW w:w="2044" w:type="pct"/>
            <w:tcBorders>
              <w:top w:val="single" w:sz="4" w:space="0" w:color="000000"/>
              <w:left w:val="single" w:sz="4" w:space="0" w:color="000000"/>
              <w:bottom w:val="single" w:sz="4" w:space="0" w:color="000000"/>
              <w:right w:val="single" w:sz="4" w:space="0" w:color="000000"/>
            </w:tcBorders>
            <w:vAlign w:val="center"/>
          </w:tcPr>
          <w:p w:rsidR="0093784C" w:rsidRPr="00E66E0D" w:rsidRDefault="0093784C" w:rsidP="00D91243">
            <w:pPr>
              <w:jc w:val="center"/>
              <w:rPr>
                <w:rFonts w:ascii="Times New Roman" w:hAnsi="Times New Roman" w:cs="Times New Roman"/>
                <w:color w:val="000000"/>
              </w:rPr>
            </w:pPr>
            <w:r w:rsidRPr="00E66E0D">
              <w:rPr>
                <w:rFonts w:ascii="Times New Roman" w:hAnsi="Times New Roman" w:cs="Times New Roman"/>
                <w:color w:val="000000"/>
              </w:rPr>
              <w:t>Глубина заложения фундамента, м</w:t>
            </w:r>
          </w:p>
        </w:tc>
        <w:tc>
          <w:tcPr>
            <w:tcW w:w="2532" w:type="pct"/>
            <w:tcBorders>
              <w:top w:val="single" w:sz="4" w:space="0" w:color="000000"/>
              <w:left w:val="single" w:sz="4" w:space="0" w:color="000000"/>
              <w:bottom w:val="single" w:sz="4" w:space="0" w:color="000000"/>
              <w:right w:val="single" w:sz="4" w:space="0" w:color="000000"/>
            </w:tcBorders>
            <w:vAlign w:val="center"/>
          </w:tcPr>
          <w:p w:rsidR="0093784C" w:rsidRPr="00E66E0D" w:rsidRDefault="0093784C" w:rsidP="00D91243">
            <w:pPr>
              <w:jc w:val="center"/>
              <w:rPr>
                <w:rFonts w:ascii="Times New Roman" w:hAnsi="Times New Roman" w:cs="Times New Roman"/>
                <w:color w:val="000000"/>
              </w:rPr>
            </w:pPr>
            <w:r w:rsidRPr="00E66E0D">
              <w:rPr>
                <w:rFonts w:ascii="Times New Roman" w:hAnsi="Times New Roman" w:cs="Times New Roman"/>
                <w:color w:val="000000"/>
              </w:rPr>
              <w:t>2</w:t>
            </w:r>
          </w:p>
        </w:tc>
      </w:tr>
      <w:tr w:rsidR="0093784C" w:rsidRPr="00E66E0D">
        <w:trPr>
          <w:trHeight w:val="276"/>
          <w:jc w:val="center"/>
        </w:trPr>
        <w:tc>
          <w:tcPr>
            <w:tcW w:w="423" w:type="pct"/>
            <w:tcBorders>
              <w:top w:val="single" w:sz="4" w:space="0" w:color="000000"/>
              <w:left w:val="single" w:sz="4" w:space="0" w:color="000000"/>
              <w:bottom w:val="single" w:sz="4" w:space="0" w:color="000000"/>
            </w:tcBorders>
            <w:vAlign w:val="center"/>
          </w:tcPr>
          <w:p w:rsidR="0093784C" w:rsidRPr="00E66E0D" w:rsidRDefault="0093784C" w:rsidP="00D91243">
            <w:pPr>
              <w:tabs>
                <w:tab w:val="left" w:pos="567"/>
              </w:tabs>
              <w:snapToGrid w:val="0"/>
              <w:jc w:val="center"/>
              <w:rPr>
                <w:rFonts w:ascii="Times New Roman" w:hAnsi="Times New Roman" w:cs="Times New Roman"/>
                <w:color w:val="000000"/>
              </w:rPr>
            </w:pPr>
            <w:r w:rsidRPr="00E66E0D">
              <w:rPr>
                <w:rFonts w:ascii="Times New Roman" w:hAnsi="Times New Roman" w:cs="Times New Roman"/>
                <w:color w:val="000000"/>
              </w:rPr>
              <w:t>6</w:t>
            </w:r>
          </w:p>
        </w:tc>
        <w:tc>
          <w:tcPr>
            <w:tcW w:w="2044" w:type="pct"/>
            <w:tcBorders>
              <w:top w:val="single" w:sz="4" w:space="0" w:color="000000"/>
              <w:left w:val="single" w:sz="4" w:space="0" w:color="000000"/>
              <w:bottom w:val="single" w:sz="4" w:space="0" w:color="000000"/>
              <w:right w:val="single" w:sz="4" w:space="0" w:color="000000"/>
            </w:tcBorders>
            <w:vAlign w:val="center"/>
          </w:tcPr>
          <w:p w:rsidR="0093784C" w:rsidRPr="00E66E0D" w:rsidRDefault="0093784C" w:rsidP="00D91243">
            <w:pPr>
              <w:jc w:val="center"/>
              <w:rPr>
                <w:rFonts w:ascii="Times New Roman" w:hAnsi="Times New Roman" w:cs="Times New Roman"/>
                <w:color w:val="000000"/>
              </w:rPr>
            </w:pPr>
            <w:r w:rsidRPr="00E66E0D">
              <w:rPr>
                <w:rFonts w:ascii="Times New Roman" w:hAnsi="Times New Roman" w:cs="Times New Roman"/>
                <w:color w:val="000000"/>
              </w:rPr>
              <w:t>Материал стен (конструкций)</w:t>
            </w:r>
          </w:p>
        </w:tc>
        <w:tc>
          <w:tcPr>
            <w:tcW w:w="2532" w:type="pct"/>
            <w:tcBorders>
              <w:top w:val="single" w:sz="4" w:space="0" w:color="000000"/>
              <w:left w:val="single" w:sz="4" w:space="0" w:color="000000"/>
              <w:bottom w:val="single" w:sz="4" w:space="0" w:color="000000"/>
              <w:right w:val="single" w:sz="4" w:space="0" w:color="000000"/>
            </w:tcBorders>
            <w:vAlign w:val="center"/>
          </w:tcPr>
          <w:p w:rsidR="0093784C" w:rsidRPr="00E66E0D" w:rsidRDefault="0093784C" w:rsidP="00D91243">
            <w:pPr>
              <w:jc w:val="center"/>
              <w:rPr>
                <w:rFonts w:ascii="Times New Roman" w:hAnsi="Times New Roman" w:cs="Times New Roman"/>
                <w:color w:val="000000"/>
              </w:rPr>
            </w:pPr>
            <w:r w:rsidRPr="00E66E0D">
              <w:rPr>
                <w:rFonts w:ascii="Times New Roman" w:hAnsi="Times New Roman" w:cs="Times New Roman"/>
                <w:color w:val="000000"/>
              </w:rPr>
              <w:t>Сталь</w:t>
            </w:r>
          </w:p>
        </w:tc>
      </w:tr>
    </w:tbl>
    <w:p w:rsidR="0093784C" w:rsidRPr="00F93A2F" w:rsidRDefault="0093784C" w:rsidP="00387298">
      <w:pPr>
        <w:spacing w:after="0"/>
        <w:jc w:val="both"/>
        <w:rPr>
          <w:rFonts w:ascii="Times New Roman" w:hAnsi="Times New Roman" w:cs="Times New Roman"/>
          <w:color w:val="FF0000"/>
          <w:sz w:val="24"/>
          <w:szCs w:val="24"/>
          <w:highlight w:val="red"/>
        </w:rPr>
      </w:pPr>
    </w:p>
    <w:p w:rsidR="0093784C" w:rsidRPr="00387298" w:rsidRDefault="0093784C" w:rsidP="00092583">
      <w:pPr>
        <w:pStyle w:val="Heading1"/>
        <w:keepNext w:val="0"/>
        <w:widowControl w:val="0"/>
        <w:spacing w:before="0" w:after="0" w:line="276" w:lineRule="auto"/>
        <w:ind w:left="0" w:right="0" w:firstLine="709"/>
        <w:jc w:val="both"/>
        <w:rPr>
          <w:i/>
          <w:iCs/>
          <w:caps w:val="0"/>
          <w:sz w:val="24"/>
          <w:szCs w:val="24"/>
          <w:lang w:eastAsia="ru-RU"/>
        </w:rPr>
      </w:pPr>
      <w:bookmarkStart w:id="2" w:name="_Toc322688374"/>
      <w:bookmarkStart w:id="3" w:name="_Toc329869006"/>
      <w:r w:rsidRPr="00387298">
        <w:rPr>
          <w:i/>
          <w:iCs/>
          <w:caps w:val="0"/>
          <w:sz w:val="24"/>
          <w:szCs w:val="24"/>
          <w:lang w:eastAsia="ru-RU"/>
        </w:rPr>
        <w:t>Технические и проектные решения, соответствуют требованиям задания на проектирование, а также техническим, экологическим, санитарно-гигиеническим, противопожарным и других нормам, которые действуют на территории Российской Федерации, и обеспечивают безопасное строительство и эксплуатацию объекта при соблюдении мероприятий, предусмотренных проектом</w:t>
      </w:r>
      <w:bookmarkEnd w:id="2"/>
      <w:bookmarkEnd w:id="3"/>
      <w:r w:rsidRPr="00387298">
        <w:rPr>
          <w:i/>
          <w:iCs/>
          <w:caps w:val="0"/>
          <w:sz w:val="24"/>
          <w:szCs w:val="24"/>
          <w:lang w:eastAsia="ru-RU"/>
        </w:rPr>
        <w:t>.</w:t>
      </w:r>
    </w:p>
    <w:p w:rsidR="0093784C" w:rsidRPr="00F93A2F" w:rsidRDefault="0093784C" w:rsidP="00F940D5">
      <w:pPr>
        <w:spacing w:after="0"/>
        <w:ind w:firstLine="709"/>
        <w:jc w:val="both"/>
        <w:rPr>
          <w:rFonts w:ascii="Times New Roman" w:hAnsi="Times New Roman" w:cs="Times New Roman"/>
          <w:sz w:val="24"/>
          <w:szCs w:val="24"/>
          <w:highlight w:val="red"/>
        </w:rPr>
      </w:pPr>
    </w:p>
    <w:p w:rsidR="0093784C" w:rsidRPr="00291BB9" w:rsidRDefault="0093784C" w:rsidP="00F940D5">
      <w:pPr>
        <w:spacing w:after="0"/>
        <w:ind w:firstLine="709"/>
        <w:jc w:val="both"/>
        <w:rPr>
          <w:rFonts w:ascii="Times New Roman" w:hAnsi="Times New Roman" w:cs="Times New Roman"/>
          <w:sz w:val="28"/>
          <w:szCs w:val="28"/>
        </w:rPr>
      </w:pPr>
      <w:r w:rsidRPr="00291BB9">
        <w:rPr>
          <w:rFonts w:ascii="Times New Roman" w:hAnsi="Times New Roman" w:cs="Times New Roman"/>
          <w:sz w:val="28"/>
          <w:szCs w:val="28"/>
        </w:rPr>
        <w:t>Председатель</w:t>
      </w:r>
      <w:r>
        <w:rPr>
          <w:rFonts w:ascii="Times New Roman" w:hAnsi="Times New Roman" w:cs="Times New Roman"/>
          <w:sz w:val="28"/>
          <w:szCs w:val="28"/>
        </w:rPr>
        <w:t xml:space="preserve"> Нечайкин Ю.П.</w:t>
      </w:r>
      <w:r w:rsidRPr="00291BB9">
        <w:rPr>
          <w:rFonts w:ascii="Times New Roman" w:hAnsi="Times New Roman" w:cs="Times New Roman"/>
          <w:sz w:val="28"/>
          <w:szCs w:val="28"/>
        </w:rPr>
        <w:t>:</w:t>
      </w:r>
    </w:p>
    <w:p w:rsidR="0093784C" w:rsidRPr="00291BB9" w:rsidRDefault="0093784C" w:rsidP="00F940D5">
      <w:pPr>
        <w:spacing w:after="0"/>
        <w:ind w:firstLine="709"/>
        <w:jc w:val="both"/>
        <w:rPr>
          <w:rFonts w:ascii="Times New Roman" w:hAnsi="Times New Roman" w:cs="Times New Roman"/>
          <w:sz w:val="28"/>
          <w:szCs w:val="28"/>
        </w:rPr>
      </w:pPr>
      <w:r>
        <w:rPr>
          <w:rFonts w:ascii="Times New Roman" w:hAnsi="Times New Roman" w:cs="Times New Roman"/>
          <w:sz w:val="28"/>
          <w:szCs w:val="28"/>
        </w:rPr>
        <w:t>-</w:t>
      </w:r>
      <w:r w:rsidRPr="00291BB9">
        <w:rPr>
          <w:rFonts w:ascii="Times New Roman" w:hAnsi="Times New Roman" w:cs="Times New Roman"/>
          <w:sz w:val="28"/>
          <w:szCs w:val="28"/>
        </w:rPr>
        <w:t>Есть ли вопросы, желающие выступить по теме публичных слушаний?</w:t>
      </w:r>
    </w:p>
    <w:p w:rsidR="0093784C" w:rsidRPr="00291BB9" w:rsidRDefault="0093784C" w:rsidP="00F940D5">
      <w:pPr>
        <w:spacing w:after="0"/>
        <w:ind w:firstLine="709"/>
        <w:jc w:val="both"/>
        <w:rPr>
          <w:rFonts w:ascii="Times New Roman" w:hAnsi="Times New Roman" w:cs="Times New Roman"/>
          <w:sz w:val="28"/>
          <w:szCs w:val="28"/>
        </w:rPr>
      </w:pPr>
      <w:r w:rsidRPr="00291BB9">
        <w:rPr>
          <w:rFonts w:ascii="Times New Roman" w:hAnsi="Times New Roman" w:cs="Times New Roman"/>
          <w:sz w:val="28"/>
          <w:szCs w:val="28"/>
        </w:rPr>
        <w:t xml:space="preserve">Желающих нет, </w:t>
      </w:r>
      <w:r w:rsidRPr="00291BB9">
        <w:rPr>
          <w:rFonts w:ascii="Times New Roman" w:hAnsi="Times New Roman" w:cs="Times New Roman"/>
          <w:color w:val="000000"/>
          <w:sz w:val="28"/>
          <w:szCs w:val="28"/>
        </w:rPr>
        <w:t>вопросов тоже нет</w:t>
      </w:r>
    </w:p>
    <w:p w:rsidR="0093784C" w:rsidRPr="00291BB9" w:rsidRDefault="0093784C" w:rsidP="00F940D5">
      <w:pPr>
        <w:spacing w:after="0"/>
        <w:ind w:firstLine="709"/>
        <w:jc w:val="both"/>
        <w:rPr>
          <w:rFonts w:ascii="Times New Roman" w:hAnsi="Times New Roman" w:cs="Times New Roman"/>
          <w:sz w:val="28"/>
          <w:szCs w:val="28"/>
          <w:highlight w:val="red"/>
        </w:rPr>
      </w:pPr>
      <w:r w:rsidRPr="00291BB9">
        <w:rPr>
          <w:rFonts w:ascii="Times New Roman" w:hAnsi="Times New Roman" w:cs="Times New Roman"/>
          <w:sz w:val="28"/>
          <w:szCs w:val="28"/>
        </w:rPr>
        <w:t xml:space="preserve">В соответствии с Градостроительным кодексом Российской Федерации, Положением о порядке организации и проведения общественных обсуждений и публичных слушаний по проектам муниципальных правовых актов в </w:t>
      </w:r>
      <w:r>
        <w:rPr>
          <w:rFonts w:ascii="Times New Roman" w:hAnsi="Times New Roman" w:cs="Times New Roman"/>
          <w:sz w:val="28"/>
          <w:szCs w:val="28"/>
        </w:rPr>
        <w:t xml:space="preserve">Бабеевском сельском поселении </w:t>
      </w:r>
      <w:r w:rsidRPr="00291BB9">
        <w:rPr>
          <w:rFonts w:ascii="Times New Roman" w:hAnsi="Times New Roman" w:cs="Times New Roman"/>
          <w:sz w:val="28"/>
          <w:szCs w:val="28"/>
        </w:rPr>
        <w:t>Темнико</w:t>
      </w:r>
      <w:r>
        <w:rPr>
          <w:rFonts w:ascii="Times New Roman" w:hAnsi="Times New Roman" w:cs="Times New Roman"/>
          <w:sz w:val="28"/>
          <w:szCs w:val="28"/>
        </w:rPr>
        <w:t>вского муниципального района признать:</w:t>
      </w:r>
    </w:p>
    <w:p w:rsidR="0093784C" w:rsidRPr="00291BB9" w:rsidRDefault="0093784C" w:rsidP="00DF3AB5">
      <w:pPr>
        <w:spacing w:after="0"/>
        <w:ind w:firstLine="709"/>
        <w:jc w:val="both"/>
        <w:rPr>
          <w:rFonts w:ascii="Times New Roman" w:hAnsi="Times New Roman" w:cs="Times New Roman"/>
          <w:sz w:val="28"/>
          <w:szCs w:val="28"/>
        </w:rPr>
      </w:pPr>
      <w:r>
        <w:rPr>
          <w:rFonts w:ascii="Times New Roman" w:hAnsi="Times New Roman" w:cs="Times New Roman"/>
          <w:sz w:val="28"/>
          <w:szCs w:val="28"/>
        </w:rPr>
        <w:t>1.</w:t>
      </w:r>
      <w:r w:rsidRPr="00291BB9">
        <w:rPr>
          <w:rFonts w:ascii="Times New Roman" w:hAnsi="Times New Roman" w:cs="Times New Roman"/>
          <w:sz w:val="28"/>
          <w:szCs w:val="28"/>
        </w:rPr>
        <w:t>Публичные слушания по проекту планировки и проекту межевания территории для строительства объекта: «Газопровод межпоселковый до п. Веселый Темниковского района Республики Мордовия» признаны состоявшимися.</w:t>
      </w:r>
    </w:p>
    <w:p w:rsidR="0093784C" w:rsidRDefault="0093784C" w:rsidP="00F940D5">
      <w:pPr>
        <w:spacing w:after="0"/>
        <w:ind w:firstLine="709"/>
        <w:jc w:val="both"/>
        <w:rPr>
          <w:rFonts w:ascii="Times New Roman" w:hAnsi="Times New Roman" w:cs="Times New Roman"/>
          <w:sz w:val="28"/>
          <w:szCs w:val="28"/>
        </w:rPr>
      </w:pPr>
      <w:r>
        <w:rPr>
          <w:rFonts w:ascii="Times New Roman" w:hAnsi="Times New Roman" w:cs="Times New Roman"/>
          <w:sz w:val="28"/>
          <w:szCs w:val="28"/>
        </w:rPr>
        <w:t>2.Данное </w:t>
      </w:r>
      <w:r w:rsidRPr="00291BB9">
        <w:rPr>
          <w:rFonts w:ascii="Times New Roman" w:hAnsi="Times New Roman" w:cs="Times New Roman"/>
          <w:sz w:val="28"/>
          <w:szCs w:val="28"/>
        </w:rPr>
        <w:t>за</w:t>
      </w:r>
      <w:r>
        <w:rPr>
          <w:rFonts w:ascii="Times New Roman" w:hAnsi="Times New Roman" w:cs="Times New Roman"/>
          <w:sz w:val="28"/>
          <w:szCs w:val="28"/>
        </w:rPr>
        <w:t>ключение подлежит опубликованию в информационном бюллетени</w:t>
      </w:r>
      <w:r w:rsidRPr="00291BB9">
        <w:rPr>
          <w:rFonts w:ascii="Times New Roman" w:hAnsi="Times New Roman" w:cs="Times New Roman"/>
          <w:sz w:val="28"/>
          <w:szCs w:val="28"/>
        </w:rPr>
        <w:t xml:space="preserve"> </w:t>
      </w:r>
      <w:r>
        <w:rPr>
          <w:rFonts w:ascii="Times New Roman" w:hAnsi="Times New Roman" w:cs="Times New Roman"/>
          <w:sz w:val="28"/>
          <w:szCs w:val="28"/>
        </w:rPr>
        <w:t xml:space="preserve">Бабеевского сельского поселения </w:t>
      </w:r>
      <w:r w:rsidRPr="00291BB9">
        <w:rPr>
          <w:rFonts w:ascii="Times New Roman" w:hAnsi="Times New Roman" w:cs="Times New Roman"/>
          <w:sz w:val="28"/>
          <w:szCs w:val="28"/>
        </w:rPr>
        <w:t xml:space="preserve"> и подлежит размещению на официальном сайте администрации</w:t>
      </w:r>
      <w:r w:rsidRPr="00DF3AB5">
        <w:rPr>
          <w:rFonts w:ascii="Times New Roman" w:hAnsi="Times New Roman" w:cs="Times New Roman"/>
          <w:sz w:val="24"/>
          <w:szCs w:val="24"/>
        </w:rPr>
        <w:t xml:space="preserve"> </w:t>
      </w:r>
      <w:r w:rsidRPr="00B6657B">
        <w:rPr>
          <w:rFonts w:ascii="Times New Roman" w:hAnsi="Times New Roman" w:cs="Times New Roman"/>
          <w:sz w:val="28"/>
          <w:szCs w:val="28"/>
        </w:rPr>
        <w:t>Темниковского муниципального района Республики Мордовия в информационно-телекоммуникационной сети Интернет.</w:t>
      </w:r>
    </w:p>
    <w:p w:rsidR="0093784C" w:rsidRDefault="0093784C" w:rsidP="00F940D5">
      <w:pPr>
        <w:spacing w:after="0"/>
        <w:ind w:firstLine="709"/>
        <w:jc w:val="both"/>
        <w:rPr>
          <w:rFonts w:ascii="Times New Roman" w:hAnsi="Times New Roman" w:cs="Times New Roman"/>
          <w:sz w:val="28"/>
          <w:szCs w:val="28"/>
        </w:rPr>
      </w:pPr>
    </w:p>
    <w:p w:rsidR="0093784C" w:rsidRDefault="0093784C" w:rsidP="00126585">
      <w:pPr>
        <w:spacing w:after="0" w:line="240" w:lineRule="atLeast"/>
        <w:jc w:val="both"/>
        <w:rPr>
          <w:rFonts w:ascii="Times New Roman" w:hAnsi="Times New Roman" w:cs="Times New Roman"/>
          <w:sz w:val="28"/>
          <w:szCs w:val="28"/>
        </w:rPr>
      </w:pPr>
      <w:r>
        <w:rPr>
          <w:rFonts w:ascii="Times New Roman" w:hAnsi="Times New Roman" w:cs="Times New Roman"/>
          <w:sz w:val="28"/>
          <w:szCs w:val="28"/>
        </w:rPr>
        <w:t xml:space="preserve">Председатель                                                                                         </w:t>
      </w:r>
    </w:p>
    <w:p w:rsidR="0093784C" w:rsidRDefault="0093784C" w:rsidP="00126585">
      <w:pPr>
        <w:spacing w:after="0" w:line="240" w:lineRule="atLeast"/>
        <w:jc w:val="both"/>
        <w:rPr>
          <w:rFonts w:ascii="Times New Roman" w:hAnsi="Times New Roman" w:cs="Times New Roman"/>
          <w:sz w:val="28"/>
          <w:szCs w:val="28"/>
        </w:rPr>
      </w:pPr>
      <w:r>
        <w:rPr>
          <w:rFonts w:ascii="Times New Roman" w:hAnsi="Times New Roman" w:cs="Times New Roman"/>
          <w:sz w:val="28"/>
          <w:szCs w:val="28"/>
        </w:rPr>
        <w:t>рабочей группы                                                                                       Ю.П.Нечайкин</w:t>
      </w:r>
    </w:p>
    <w:p w:rsidR="0093784C" w:rsidRDefault="0093784C" w:rsidP="00126585">
      <w:pPr>
        <w:spacing w:after="0" w:line="240" w:lineRule="atLeast"/>
        <w:jc w:val="both"/>
        <w:rPr>
          <w:rFonts w:ascii="Times New Roman" w:hAnsi="Times New Roman" w:cs="Times New Roman"/>
          <w:sz w:val="28"/>
          <w:szCs w:val="28"/>
        </w:rPr>
      </w:pPr>
    </w:p>
    <w:p w:rsidR="0093784C" w:rsidRDefault="0093784C" w:rsidP="00126585">
      <w:pPr>
        <w:spacing w:after="0" w:line="240" w:lineRule="atLeast"/>
        <w:jc w:val="both"/>
        <w:rPr>
          <w:rFonts w:ascii="Times New Roman" w:hAnsi="Times New Roman" w:cs="Times New Roman"/>
          <w:sz w:val="28"/>
          <w:szCs w:val="28"/>
        </w:rPr>
      </w:pPr>
      <w:r>
        <w:rPr>
          <w:rFonts w:ascii="Times New Roman" w:hAnsi="Times New Roman" w:cs="Times New Roman"/>
          <w:sz w:val="28"/>
          <w:szCs w:val="28"/>
        </w:rPr>
        <w:t>Секретарь</w:t>
      </w:r>
    </w:p>
    <w:p w:rsidR="0093784C" w:rsidRDefault="0093784C" w:rsidP="00126585">
      <w:pPr>
        <w:spacing w:after="0" w:line="240" w:lineRule="atLeast"/>
        <w:jc w:val="both"/>
        <w:rPr>
          <w:rFonts w:ascii="Times New Roman" w:hAnsi="Times New Roman" w:cs="Times New Roman"/>
          <w:sz w:val="28"/>
          <w:szCs w:val="28"/>
        </w:rPr>
      </w:pPr>
      <w:r>
        <w:rPr>
          <w:rFonts w:ascii="Times New Roman" w:hAnsi="Times New Roman" w:cs="Times New Roman"/>
          <w:sz w:val="28"/>
          <w:szCs w:val="28"/>
        </w:rPr>
        <w:t>рабочей группы                                                                                        О.Н.Петрова</w:t>
      </w:r>
    </w:p>
    <w:p w:rsidR="0093784C" w:rsidRPr="00B6657B" w:rsidRDefault="0093784C" w:rsidP="00126585">
      <w:pPr>
        <w:spacing w:after="0" w:line="240" w:lineRule="atLeast"/>
        <w:jc w:val="both"/>
        <w:rPr>
          <w:rFonts w:ascii="Times New Roman" w:hAnsi="Times New Roman" w:cs="Times New Roman"/>
          <w:sz w:val="28"/>
          <w:szCs w:val="28"/>
        </w:rPr>
      </w:pPr>
    </w:p>
    <w:p w:rsidR="0093784C" w:rsidRPr="00B6657B" w:rsidRDefault="0093784C" w:rsidP="00F940D5">
      <w:pPr>
        <w:spacing w:after="0"/>
        <w:ind w:firstLine="709"/>
        <w:jc w:val="both"/>
        <w:rPr>
          <w:rFonts w:ascii="Times New Roman" w:hAnsi="Times New Roman" w:cs="Times New Roman"/>
          <w:sz w:val="28"/>
          <w:szCs w:val="28"/>
          <w:highlight w:val="red"/>
        </w:rPr>
      </w:pPr>
    </w:p>
    <w:p w:rsidR="0093784C" w:rsidRPr="00B457DC" w:rsidRDefault="0093784C" w:rsidP="00F940D5">
      <w:pPr>
        <w:spacing w:after="0"/>
        <w:ind w:firstLine="709"/>
        <w:jc w:val="both"/>
        <w:rPr>
          <w:rFonts w:ascii="Times New Roman" w:hAnsi="Times New Roman" w:cs="Times New Roman"/>
          <w:color w:val="FF0000"/>
          <w:sz w:val="24"/>
          <w:szCs w:val="24"/>
        </w:rPr>
      </w:pPr>
    </w:p>
    <w:sectPr w:rsidR="0093784C" w:rsidRPr="00B457DC" w:rsidSect="00B6657B">
      <w:headerReference w:type="default" r:id="rId7"/>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784C" w:rsidRDefault="0093784C">
      <w:r>
        <w:separator/>
      </w:r>
    </w:p>
  </w:endnote>
  <w:endnote w:type="continuationSeparator" w:id="1">
    <w:p w:rsidR="0093784C" w:rsidRDefault="0093784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Segoe UI">
    <w:panose1 w:val="00000000000000000000"/>
    <w:charset w:val="CC"/>
    <w:family w:val="swiss"/>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784C" w:rsidRDefault="0093784C">
      <w:r>
        <w:separator/>
      </w:r>
    </w:p>
  </w:footnote>
  <w:footnote w:type="continuationSeparator" w:id="1">
    <w:p w:rsidR="0093784C" w:rsidRDefault="0093784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784C" w:rsidRDefault="0093784C" w:rsidP="00421AE9">
    <w:pPr>
      <w:pStyle w:val="Head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3784C" w:rsidRDefault="0093784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264864"/>
    <w:multiLevelType w:val="hybridMultilevel"/>
    <w:tmpl w:val="D15AF130"/>
    <w:lvl w:ilvl="0" w:tplc="629434F8">
      <w:start w:val="1"/>
      <w:numFmt w:val="bullet"/>
      <w:lvlText w:val=""/>
      <w:lvlJc w:val="left"/>
      <w:pPr>
        <w:ind w:left="879" w:hanging="292"/>
      </w:pPr>
      <w:rPr>
        <w:rFonts w:ascii="Symbol" w:eastAsia="Times New Roman" w:hAnsi="Symbol" w:hint="default"/>
        <w:sz w:val="24"/>
        <w:szCs w:val="24"/>
      </w:rPr>
    </w:lvl>
    <w:lvl w:ilvl="1" w:tplc="5F6AEC94">
      <w:start w:val="1"/>
      <w:numFmt w:val="bullet"/>
      <w:lvlText w:val="•"/>
      <w:lvlJc w:val="left"/>
      <w:pPr>
        <w:ind w:left="1246" w:hanging="292"/>
      </w:pPr>
      <w:rPr>
        <w:rFonts w:hint="default"/>
      </w:rPr>
    </w:lvl>
    <w:lvl w:ilvl="2" w:tplc="96ACC55C">
      <w:start w:val="1"/>
      <w:numFmt w:val="bullet"/>
      <w:lvlText w:val="•"/>
      <w:lvlJc w:val="left"/>
      <w:pPr>
        <w:ind w:left="1613" w:hanging="292"/>
      </w:pPr>
      <w:rPr>
        <w:rFonts w:hint="default"/>
      </w:rPr>
    </w:lvl>
    <w:lvl w:ilvl="3" w:tplc="0AE2D1C0">
      <w:start w:val="1"/>
      <w:numFmt w:val="bullet"/>
      <w:lvlText w:val="•"/>
      <w:lvlJc w:val="left"/>
      <w:pPr>
        <w:ind w:left="1980" w:hanging="292"/>
      </w:pPr>
      <w:rPr>
        <w:rFonts w:hint="default"/>
      </w:rPr>
    </w:lvl>
    <w:lvl w:ilvl="4" w:tplc="3BAA4FFE">
      <w:start w:val="1"/>
      <w:numFmt w:val="bullet"/>
      <w:lvlText w:val="•"/>
      <w:lvlJc w:val="left"/>
      <w:pPr>
        <w:ind w:left="2347" w:hanging="292"/>
      </w:pPr>
      <w:rPr>
        <w:rFonts w:hint="default"/>
      </w:rPr>
    </w:lvl>
    <w:lvl w:ilvl="5" w:tplc="12DCF1F0">
      <w:start w:val="1"/>
      <w:numFmt w:val="bullet"/>
      <w:lvlText w:val="•"/>
      <w:lvlJc w:val="left"/>
      <w:pPr>
        <w:ind w:left="2714" w:hanging="292"/>
      </w:pPr>
      <w:rPr>
        <w:rFonts w:hint="default"/>
      </w:rPr>
    </w:lvl>
    <w:lvl w:ilvl="6" w:tplc="19485C0A">
      <w:start w:val="1"/>
      <w:numFmt w:val="bullet"/>
      <w:lvlText w:val="•"/>
      <w:lvlJc w:val="left"/>
      <w:pPr>
        <w:ind w:left="3080" w:hanging="292"/>
      </w:pPr>
      <w:rPr>
        <w:rFonts w:hint="default"/>
      </w:rPr>
    </w:lvl>
    <w:lvl w:ilvl="7" w:tplc="4982926C">
      <w:start w:val="1"/>
      <w:numFmt w:val="bullet"/>
      <w:lvlText w:val="•"/>
      <w:lvlJc w:val="left"/>
      <w:pPr>
        <w:ind w:left="3447" w:hanging="292"/>
      </w:pPr>
      <w:rPr>
        <w:rFonts w:hint="default"/>
      </w:rPr>
    </w:lvl>
    <w:lvl w:ilvl="8" w:tplc="C58E795C">
      <w:start w:val="1"/>
      <w:numFmt w:val="bullet"/>
      <w:lvlText w:val="•"/>
      <w:lvlJc w:val="left"/>
      <w:pPr>
        <w:ind w:left="3814" w:hanging="292"/>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37CDA"/>
    <w:rsid w:val="000135C7"/>
    <w:rsid w:val="000225BA"/>
    <w:rsid w:val="00052AD7"/>
    <w:rsid w:val="00054AF2"/>
    <w:rsid w:val="0007561C"/>
    <w:rsid w:val="00092583"/>
    <w:rsid w:val="000A7A1F"/>
    <w:rsid w:val="000B393A"/>
    <w:rsid w:val="000D673F"/>
    <w:rsid w:val="000E517E"/>
    <w:rsid w:val="001247F2"/>
    <w:rsid w:val="00126585"/>
    <w:rsid w:val="001473D5"/>
    <w:rsid w:val="001516FD"/>
    <w:rsid w:val="00167AA7"/>
    <w:rsid w:val="00167AE3"/>
    <w:rsid w:val="00170635"/>
    <w:rsid w:val="001709CD"/>
    <w:rsid w:val="00174733"/>
    <w:rsid w:val="00182CDA"/>
    <w:rsid w:val="00207AB0"/>
    <w:rsid w:val="0021625C"/>
    <w:rsid w:val="00250B69"/>
    <w:rsid w:val="00253EBE"/>
    <w:rsid w:val="00271B88"/>
    <w:rsid w:val="00291BB9"/>
    <w:rsid w:val="002A4F2B"/>
    <w:rsid w:val="002A5050"/>
    <w:rsid w:val="002E0EA2"/>
    <w:rsid w:val="00301D3B"/>
    <w:rsid w:val="00316DB9"/>
    <w:rsid w:val="00331A58"/>
    <w:rsid w:val="003342EA"/>
    <w:rsid w:val="0034005F"/>
    <w:rsid w:val="003417B2"/>
    <w:rsid w:val="003424B7"/>
    <w:rsid w:val="00372F2C"/>
    <w:rsid w:val="00387298"/>
    <w:rsid w:val="003C2E16"/>
    <w:rsid w:val="003D22C3"/>
    <w:rsid w:val="003F1DD7"/>
    <w:rsid w:val="003F552C"/>
    <w:rsid w:val="004020BB"/>
    <w:rsid w:val="00406061"/>
    <w:rsid w:val="00411C9C"/>
    <w:rsid w:val="00411F22"/>
    <w:rsid w:val="00417D6A"/>
    <w:rsid w:val="00421AE9"/>
    <w:rsid w:val="004345F1"/>
    <w:rsid w:val="00437BD0"/>
    <w:rsid w:val="004705A9"/>
    <w:rsid w:val="00482051"/>
    <w:rsid w:val="004856FD"/>
    <w:rsid w:val="00493C0B"/>
    <w:rsid w:val="004C38A8"/>
    <w:rsid w:val="004D5026"/>
    <w:rsid w:val="004F3C40"/>
    <w:rsid w:val="004F45E4"/>
    <w:rsid w:val="00505A31"/>
    <w:rsid w:val="00506B3D"/>
    <w:rsid w:val="00506D70"/>
    <w:rsid w:val="00545CC6"/>
    <w:rsid w:val="00570A40"/>
    <w:rsid w:val="005751E7"/>
    <w:rsid w:val="005D15F7"/>
    <w:rsid w:val="005E1653"/>
    <w:rsid w:val="0060120D"/>
    <w:rsid w:val="00667545"/>
    <w:rsid w:val="00686E5D"/>
    <w:rsid w:val="0069360C"/>
    <w:rsid w:val="006C7959"/>
    <w:rsid w:val="006D4845"/>
    <w:rsid w:val="006E0EEB"/>
    <w:rsid w:val="006E36DB"/>
    <w:rsid w:val="0072707F"/>
    <w:rsid w:val="00730F5D"/>
    <w:rsid w:val="00754B5E"/>
    <w:rsid w:val="00787DD3"/>
    <w:rsid w:val="007948CF"/>
    <w:rsid w:val="007C4ECD"/>
    <w:rsid w:val="007F1AC8"/>
    <w:rsid w:val="00805617"/>
    <w:rsid w:val="0081509C"/>
    <w:rsid w:val="00865649"/>
    <w:rsid w:val="00880ABB"/>
    <w:rsid w:val="00893E98"/>
    <w:rsid w:val="008A0200"/>
    <w:rsid w:val="008C1869"/>
    <w:rsid w:val="008C2AA1"/>
    <w:rsid w:val="008D05CB"/>
    <w:rsid w:val="008D42CC"/>
    <w:rsid w:val="00902155"/>
    <w:rsid w:val="00902EEB"/>
    <w:rsid w:val="0091025D"/>
    <w:rsid w:val="00913C38"/>
    <w:rsid w:val="009173F2"/>
    <w:rsid w:val="00922EA5"/>
    <w:rsid w:val="0092410B"/>
    <w:rsid w:val="00924587"/>
    <w:rsid w:val="0093784C"/>
    <w:rsid w:val="0094561D"/>
    <w:rsid w:val="00956C66"/>
    <w:rsid w:val="00966597"/>
    <w:rsid w:val="0097530B"/>
    <w:rsid w:val="009846F5"/>
    <w:rsid w:val="009B5075"/>
    <w:rsid w:val="009D5863"/>
    <w:rsid w:val="009E13D7"/>
    <w:rsid w:val="009E4455"/>
    <w:rsid w:val="009F44F9"/>
    <w:rsid w:val="00A17AA7"/>
    <w:rsid w:val="00A20014"/>
    <w:rsid w:val="00A63B15"/>
    <w:rsid w:val="00A67A0D"/>
    <w:rsid w:val="00A816AE"/>
    <w:rsid w:val="00AA266C"/>
    <w:rsid w:val="00AA4C35"/>
    <w:rsid w:val="00AE0B8E"/>
    <w:rsid w:val="00AE0FEA"/>
    <w:rsid w:val="00B20D57"/>
    <w:rsid w:val="00B23B1B"/>
    <w:rsid w:val="00B457DC"/>
    <w:rsid w:val="00B51CE2"/>
    <w:rsid w:val="00B6657B"/>
    <w:rsid w:val="00BD3158"/>
    <w:rsid w:val="00BF7D11"/>
    <w:rsid w:val="00C2713D"/>
    <w:rsid w:val="00C30FF9"/>
    <w:rsid w:val="00C37CA9"/>
    <w:rsid w:val="00C53726"/>
    <w:rsid w:val="00C62238"/>
    <w:rsid w:val="00C81105"/>
    <w:rsid w:val="00C914DE"/>
    <w:rsid w:val="00CA19B0"/>
    <w:rsid w:val="00CA4E38"/>
    <w:rsid w:val="00CA70BE"/>
    <w:rsid w:val="00CF0B44"/>
    <w:rsid w:val="00CF4FF4"/>
    <w:rsid w:val="00D03B92"/>
    <w:rsid w:val="00D215E9"/>
    <w:rsid w:val="00D53A98"/>
    <w:rsid w:val="00D55701"/>
    <w:rsid w:val="00D91243"/>
    <w:rsid w:val="00D91ABD"/>
    <w:rsid w:val="00DA351F"/>
    <w:rsid w:val="00DF3AB5"/>
    <w:rsid w:val="00E27BD8"/>
    <w:rsid w:val="00E30FB9"/>
    <w:rsid w:val="00E34178"/>
    <w:rsid w:val="00E37CDA"/>
    <w:rsid w:val="00E41DF7"/>
    <w:rsid w:val="00E63018"/>
    <w:rsid w:val="00E66E0D"/>
    <w:rsid w:val="00E77AE7"/>
    <w:rsid w:val="00EA1A02"/>
    <w:rsid w:val="00EB3C2C"/>
    <w:rsid w:val="00EC6253"/>
    <w:rsid w:val="00ED00B7"/>
    <w:rsid w:val="00ED2020"/>
    <w:rsid w:val="00EF3488"/>
    <w:rsid w:val="00EF591F"/>
    <w:rsid w:val="00F02E60"/>
    <w:rsid w:val="00F128A2"/>
    <w:rsid w:val="00F21F7A"/>
    <w:rsid w:val="00F23274"/>
    <w:rsid w:val="00F41226"/>
    <w:rsid w:val="00F44763"/>
    <w:rsid w:val="00F51932"/>
    <w:rsid w:val="00F610DB"/>
    <w:rsid w:val="00F721B5"/>
    <w:rsid w:val="00F93A2F"/>
    <w:rsid w:val="00F940D5"/>
    <w:rsid w:val="00FA2C0E"/>
    <w:rsid w:val="00FB5DA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5649"/>
    <w:pPr>
      <w:spacing w:after="200" w:line="276" w:lineRule="auto"/>
    </w:pPr>
    <w:rPr>
      <w:rFonts w:cs="Calibri"/>
      <w:lang w:eastAsia="en-US"/>
    </w:rPr>
  </w:style>
  <w:style w:type="paragraph" w:styleId="Heading1">
    <w:name w:val="heading 1"/>
    <w:aliases w:val=".,Heading 1 Char Char,Знак4,Знак4 Знак"/>
    <w:basedOn w:val="Normal"/>
    <w:next w:val="BodyTextIndent"/>
    <w:link w:val="Heading1Char"/>
    <w:uiPriority w:val="99"/>
    <w:qFormat/>
    <w:rsid w:val="00C30FF9"/>
    <w:pPr>
      <w:keepNext/>
      <w:suppressAutoHyphens/>
      <w:spacing w:before="240" w:after="240" w:line="240" w:lineRule="auto"/>
      <w:ind w:left="567" w:right="284"/>
      <w:outlineLvl w:val="0"/>
    </w:pPr>
    <w:rPr>
      <w:rFonts w:ascii="Times New Roman" w:eastAsia="Times New Roman" w:hAnsi="Times New Roman" w:cs="Times New Roman"/>
      <w:b/>
      <w:bCs/>
      <w:caps/>
      <w:kern w:val="28"/>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 Char,Heading 1 Char Char Char,Знак4 Char,Знак4 Знак Char"/>
    <w:basedOn w:val="DefaultParagraphFont"/>
    <w:link w:val="Heading1"/>
    <w:uiPriority w:val="99"/>
    <w:locked/>
    <w:rsid w:val="00C30FF9"/>
    <w:rPr>
      <w:rFonts w:ascii="Times New Roman" w:hAnsi="Times New Roman" w:cs="Times New Roman"/>
      <w:b/>
      <w:bCs/>
      <w:caps/>
      <w:kern w:val="28"/>
      <w:sz w:val="20"/>
      <w:szCs w:val="20"/>
    </w:rPr>
  </w:style>
  <w:style w:type="paragraph" w:customStyle="1" w:styleId="ConsPlusTitle">
    <w:name w:val="ConsPlusTitle"/>
    <w:uiPriority w:val="99"/>
    <w:rsid w:val="00E37CDA"/>
    <w:pPr>
      <w:widowControl w:val="0"/>
      <w:autoSpaceDE w:val="0"/>
      <w:autoSpaceDN w:val="0"/>
      <w:adjustRightInd w:val="0"/>
    </w:pPr>
    <w:rPr>
      <w:rFonts w:ascii="Arial" w:eastAsia="Times New Roman" w:hAnsi="Arial" w:cs="Arial"/>
      <w:b/>
      <w:bCs/>
      <w:sz w:val="20"/>
      <w:szCs w:val="20"/>
    </w:rPr>
  </w:style>
  <w:style w:type="paragraph" w:styleId="BodyTextIndent">
    <w:name w:val="Body Text Indent"/>
    <w:basedOn w:val="Normal"/>
    <w:link w:val="BodyTextIndentChar"/>
    <w:uiPriority w:val="99"/>
    <w:semiHidden/>
    <w:rsid w:val="00C30FF9"/>
    <w:pPr>
      <w:spacing w:after="120"/>
      <w:ind w:left="283"/>
    </w:pPr>
  </w:style>
  <w:style w:type="character" w:customStyle="1" w:styleId="BodyTextIndentChar">
    <w:name w:val="Body Text Indent Char"/>
    <w:basedOn w:val="DefaultParagraphFont"/>
    <w:link w:val="BodyTextIndent"/>
    <w:uiPriority w:val="99"/>
    <w:semiHidden/>
    <w:locked/>
    <w:rsid w:val="00C30FF9"/>
  </w:style>
  <w:style w:type="paragraph" w:styleId="ListParagraph">
    <w:name w:val="List Paragraph"/>
    <w:basedOn w:val="Normal"/>
    <w:link w:val="ListParagraphChar"/>
    <w:uiPriority w:val="99"/>
    <w:qFormat/>
    <w:rsid w:val="005E1653"/>
    <w:pPr>
      <w:spacing w:after="0" w:line="240" w:lineRule="auto"/>
      <w:ind w:left="708"/>
      <w:jc w:val="both"/>
    </w:pPr>
    <w:rPr>
      <w:rFonts w:cs="Times New Roman"/>
      <w:sz w:val="20"/>
      <w:szCs w:val="20"/>
      <w:lang w:eastAsia="ru-RU"/>
    </w:rPr>
  </w:style>
  <w:style w:type="character" w:customStyle="1" w:styleId="ListParagraphChar">
    <w:name w:val="List Paragraph Char"/>
    <w:link w:val="ListParagraph"/>
    <w:uiPriority w:val="99"/>
    <w:locked/>
    <w:rsid w:val="005E1653"/>
    <w:rPr>
      <w:rFonts w:ascii="Times New Roman" w:hAnsi="Times New Roman" w:cs="Times New Roman"/>
      <w:sz w:val="20"/>
      <w:szCs w:val="20"/>
    </w:rPr>
  </w:style>
  <w:style w:type="paragraph" w:customStyle="1" w:styleId="TableParagraph">
    <w:name w:val="Table Paragraph"/>
    <w:basedOn w:val="Normal"/>
    <w:uiPriority w:val="99"/>
    <w:rsid w:val="005E1653"/>
    <w:pPr>
      <w:widowControl w:val="0"/>
      <w:spacing w:after="0" w:line="240" w:lineRule="auto"/>
    </w:pPr>
    <w:rPr>
      <w:lang w:val="en-US"/>
    </w:rPr>
  </w:style>
  <w:style w:type="paragraph" w:styleId="BalloonText">
    <w:name w:val="Balloon Text"/>
    <w:basedOn w:val="Normal"/>
    <w:link w:val="BalloonTextChar"/>
    <w:uiPriority w:val="99"/>
    <w:semiHidden/>
    <w:rsid w:val="00CF0B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CF0B44"/>
    <w:rPr>
      <w:rFonts w:ascii="Segoe UI" w:hAnsi="Segoe UI" w:cs="Segoe UI"/>
      <w:sz w:val="18"/>
      <w:szCs w:val="18"/>
    </w:rPr>
  </w:style>
  <w:style w:type="table" w:styleId="TableGrid">
    <w:name w:val="Table Grid"/>
    <w:basedOn w:val="TableNormal"/>
    <w:uiPriority w:val="99"/>
    <w:rsid w:val="002A4F2B"/>
    <w:pPr>
      <w:jc w:val="both"/>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9">
    <w:name w:val="Style19"/>
    <w:basedOn w:val="Normal"/>
    <w:uiPriority w:val="99"/>
    <w:rsid w:val="002A4F2B"/>
    <w:pPr>
      <w:widowControl w:val="0"/>
      <w:autoSpaceDE w:val="0"/>
      <w:spacing w:after="0" w:line="240" w:lineRule="auto"/>
    </w:pPr>
    <w:rPr>
      <w:rFonts w:ascii="Arial" w:eastAsia="Times New Roman" w:hAnsi="Arial" w:cs="Arial"/>
      <w:sz w:val="24"/>
      <w:szCs w:val="24"/>
      <w:lang w:eastAsia="ar-SA"/>
    </w:rPr>
  </w:style>
  <w:style w:type="character" w:customStyle="1" w:styleId="a">
    <w:name w:val="ГОСТ разреженный Знак"/>
    <w:link w:val="a0"/>
    <w:uiPriority w:val="99"/>
    <w:locked/>
    <w:rsid w:val="00092583"/>
  </w:style>
  <w:style w:type="paragraph" w:customStyle="1" w:styleId="a0">
    <w:name w:val="ГОСТ разреженный"/>
    <w:basedOn w:val="Normal"/>
    <w:link w:val="a"/>
    <w:uiPriority w:val="99"/>
    <w:rsid w:val="00092583"/>
    <w:pPr>
      <w:spacing w:after="0" w:line="240" w:lineRule="auto"/>
      <w:ind w:left="-113" w:right="-113"/>
      <w:jc w:val="center"/>
    </w:pPr>
    <w:rPr>
      <w:sz w:val="20"/>
      <w:szCs w:val="20"/>
      <w:lang w:eastAsia="ru-RU"/>
    </w:rPr>
  </w:style>
  <w:style w:type="paragraph" w:styleId="Title">
    <w:name w:val="Title"/>
    <w:aliases w:val="Знак Знак Знак Знак Знак,Знак Знак Знак Знак,Знак Знак Знак Знак Знак Знак Знак Зн Знак,Знак Знак Знак1 Знак,Знак Знак Знак Знак Знак Знак1 Знак Знак Знак,Знак Знак Знак,Знак Знак Знак Знак Знак Знак Знак Зн,Зна,З"/>
    <w:basedOn w:val="Normal"/>
    <w:link w:val="TitleChar1"/>
    <w:uiPriority w:val="99"/>
    <w:qFormat/>
    <w:rsid w:val="00902155"/>
    <w:pPr>
      <w:spacing w:after="0" w:line="240" w:lineRule="auto"/>
      <w:jc w:val="center"/>
    </w:pPr>
    <w:rPr>
      <w:rFonts w:ascii="Times New Roman" w:eastAsia="Times New Roman" w:hAnsi="Times New Roman" w:cs="Times New Roman"/>
      <w:b/>
      <w:bCs/>
      <w:sz w:val="28"/>
      <w:szCs w:val="28"/>
      <w:lang w:eastAsia="ru-RU"/>
    </w:rPr>
  </w:style>
  <w:style w:type="character" w:customStyle="1" w:styleId="TitleChar">
    <w:name w:val="Title Char"/>
    <w:aliases w:val="Знак Знак Знак Знак Знак Char,Знак Знак Знак Знак Char,Знак Знак Знак Знак Знак Знак Знак Зн Знак Char,Знак Знак Знак1 Знак Char,Знак Знак Знак Знак Знак Знак1 Знак Знак Знак Char,Знак Знак Знак Char,Знак Знак Знак Знак Знак Знак Знак Зн Char"/>
    <w:basedOn w:val="DefaultParagraphFont"/>
    <w:link w:val="Title"/>
    <w:uiPriority w:val="10"/>
    <w:rsid w:val="00F216AD"/>
    <w:rPr>
      <w:rFonts w:asciiTheme="majorHAnsi" w:eastAsiaTheme="majorEastAsia" w:hAnsiTheme="majorHAnsi" w:cstheme="majorBidi"/>
      <w:b/>
      <w:bCs/>
      <w:kern w:val="28"/>
      <w:sz w:val="32"/>
      <w:szCs w:val="32"/>
      <w:lang w:eastAsia="en-US"/>
    </w:rPr>
  </w:style>
  <w:style w:type="character" w:customStyle="1" w:styleId="TitleChar2">
    <w:name w:val="Title Char2"/>
    <w:aliases w:val="Знак Знак Знак Знак Знак Char2,Знак Знак Знак Знак Char2,Знак Знак Знак Знак Знак Знак Знак Зн Знак Char2,Знак Знак Знак1 Знак Char2,Знак Знак Знак Знак Знак Знак1 Знак Знак Знак Char2,Знак Знак Знак Char2"/>
    <w:basedOn w:val="DefaultParagraphFont"/>
    <w:link w:val="Title"/>
    <w:uiPriority w:val="99"/>
    <w:locked/>
    <w:rPr>
      <w:rFonts w:ascii="Cambria" w:hAnsi="Cambria" w:cs="Cambria"/>
      <w:b/>
      <w:bCs/>
      <w:kern w:val="28"/>
      <w:sz w:val="32"/>
      <w:szCs w:val="32"/>
      <w:lang w:eastAsia="en-US"/>
    </w:rPr>
  </w:style>
  <w:style w:type="character" w:customStyle="1" w:styleId="TitleChar1">
    <w:name w:val="Title Char1"/>
    <w:aliases w:val="Знак Знак Знак Знак Знак Char1,Знак Знак Знак Знак Char1,Знак Знак Знак Знак Знак Знак Знак Зн Знак Char1,Знак Знак Знак1 Знак Char1,Знак Знак Знак Знак Знак Знак1 Знак Знак Знак Char1,Знак Знак Знак Char1,Зна Char,З Char"/>
    <w:basedOn w:val="DefaultParagraphFont"/>
    <w:link w:val="Title"/>
    <w:uiPriority w:val="99"/>
    <w:locked/>
    <w:rsid w:val="00902155"/>
    <w:rPr>
      <w:rFonts w:ascii="Times New Roman" w:hAnsi="Times New Roman" w:cs="Times New Roman"/>
      <w:b/>
      <w:bCs/>
      <w:sz w:val="20"/>
      <w:szCs w:val="20"/>
      <w:lang w:eastAsia="ru-RU"/>
    </w:rPr>
  </w:style>
  <w:style w:type="paragraph" w:styleId="Header">
    <w:name w:val="header"/>
    <w:basedOn w:val="Normal"/>
    <w:link w:val="HeaderChar"/>
    <w:uiPriority w:val="99"/>
    <w:rsid w:val="00B6657B"/>
    <w:pPr>
      <w:tabs>
        <w:tab w:val="center" w:pos="4677"/>
        <w:tab w:val="right" w:pos="9355"/>
      </w:tabs>
    </w:pPr>
  </w:style>
  <w:style w:type="character" w:customStyle="1" w:styleId="HeaderChar">
    <w:name w:val="Header Char"/>
    <w:basedOn w:val="DefaultParagraphFont"/>
    <w:link w:val="Header"/>
    <w:uiPriority w:val="99"/>
    <w:semiHidden/>
    <w:rsid w:val="00F216AD"/>
    <w:rPr>
      <w:rFonts w:cs="Calibri"/>
      <w:lang w:eastAsia="en-US"/>
    </w:rPr>
  </w:style>
  <w:style w:type="character" w:styleId="PageNumber">
    <w:name w:val="page number"/>
    <w:basedOn w:val="DefaultParagraphFont"/>
    <w:uiPriority w:val="99"/>
    <w:rsid w:val="00B6657B"/>
  </w:style>
</w:styles>
</file>

<file path=word/webSettings.xml><?xml version="1.0" encoding="utf-8"?>
<w:webSettings xmlns:r="http://schemas.openxmlformats.org/officeDocument/2006/relationships" xmlns:w="http://schemas.openxmlformats.org/wordprocessingml/2006/main">
  <w:divs>
    <w:div w:id="397556621">
      <w:marLeft w:val="0"/>
      <w:marRight w:val="0"/>
      <w:marTop w:val="0"/>
      <w:marBottom w:val="0"/>
      <w:divBdr>
        <w:top w:val="none" w:sz="0" w:space="0" w:color="auto"/>
        <w:left w:val="none" w:sz="0" w:space="0" w:color="auto"/>
        <w:bottom w:val="none" w:sz="0" w:space="0" w:color="auto"/>
        <w:right w:val="none" w:sz="0" w:space="0" w:color="auto"/>
      </w:divBdr>
    </w:div>
    <w:div w:id="397556622">
      <w:marLeft w:val="0"/>
      <w:marRight w:val="0"/>
      <w:marTop w:val="0"/>
      <w:marBottom w:val="0"/>
      <w:divBdr>
        <w:top w:val="none" w:sz="0" w:space="0" w:color="auto"/>
        <w:left w:val="none" w:sz="0" w:space="0" w:color="auto"/>
        <w:bottom w:val="none" w:sz="0" w:space="0" w:color="auto"/>
        <w:right w:val="none" w:sz="0" w:space="0" w:color="auto"/>
      </w:divBdr>
    </w:div>
    <w:div w:id="397556623">
      <w:marLeft w:val="0"/>
      <w:marRight w:val="0"/>
      <w:marTop w:val="0"/>
      <w:marBottom w:val="0"/>
      <w:divBdr>
        <w:top w:val="none" w:sz="0" w:space="0" w:color="auto"/>
        <w:left w:val="none" w:sz="0" w:space="0" w:color="auto"/>
        <w:bottom w:val="none" w:sz="0" w:space="0" w:color="auto"/>
        <w:right w:val="none" w:sz="0" w:space="0" w:color="auto"/>
      </w:divBdr>
    </w:div>
    <w:div w:id="397556624">
      <w:marLeft w:val="0"/>
      <w:marRight w:val="0"/>
      <w:marTop w:val="0"/>
      <w:marBottom w:val="0"/>
      <w:divBdr>
        <w:top w:val="none" w:sz="0" w:space="0" w:color="auto"/>
        <w:left w:val="none" w:sz="0" w:space="0" w:color="auto"/>
        <w:bottom w:val="none" w:sz="0" w:space="0" w:color="auto"/>
        <w:right w:val="none" w:sz="0" w:space="0" w:color="auto"/>
      </w:divBdr>
    </w:div>
    <w:div w:id="397556625">
      <w:marLeft w:val="0"/>
      <w:marRight w:val="0"/>
      <w:marTop w:val="0"/>
      <w:marBottom w:val="0"/>
      <w:divBdr>
        <w:top w:val="none" w:sz="0" w:space="0" w:color="auto"/>
        <w:left w:val="none" w:sz="0" w:space="0" w:color="auto"/>
        <w:bottom w:val="none" w:sz="0" w:space="0" w:color="auto"/>
        <w:right w:val="none" w:sz="0" w:space="0" w:color="auto"/>
      </w:divBdr>
    </w:div>
    <w:div w:id="397556626">
      <w:marLeft w:val="0"/>
      <w:marRight w:val="0"/>
      <w:marTop w:val="0"/>
      <w:marBottom w:val="0"/>
      <w:divBdr>
        <w:top w:val="none" w:sz="0" w:space="0" w:color="auto"/>
        <w:left w:val="none" w:sz="0" w:space="0" w:color="auto"/>
        <w:bottom w:val="none" w:sz="0" w:space="0" w:color="auto"/>
        <w:right w:val="none" w:sz="0" w:space="0" w:color="auto"/>
      </w:divBdr>
    </w:div>
    <w:div w:id="397556627">
      <w:marLeft w:val="0"/>
      <w:marRight w:val="0"/>
      <w:marTop w:val="0"/>
      <w:marBottom w:val="0"/>
      <w:divBdr>
        <w:top w:val="none" w:sz="0" w:space="0" w:color="auto"/>
        <w:left w:val="none" w:sz="0" w:space="0" w:color="auto"/>
        <w:bottom w:val="none" w:sz="0" w:space="0" w:color="auto"/>
        <w:right w:val="none" w:sz="0" w:space="0" w:color="auto"/>
      </w:divBdr>
    </w:div>
    <w:div w:id="397556628">
      <w:marLeft w:val="0"/>
      <w:marRight w:val="0"/>
      <w:marTop w:val="0"/>
      <w:marBottom w:val="0"/>
      <w:divBdr>
        <w:top w:val="none" w:sz="0" w:space="0" w:color="auto"/>
        <w:left w:val="none" w:sz="0" w:space="0" w:color="auto"/>
        <w:bottom w:val="none" w:sz="0" w:space="0" w:color="auto"/>
        <w:right w:val="none" w:sz="0" w:space="0" w:color="auto"/>
      </w:divBdr>
    </w:div>
    <w:div w:id="397556629">
      <w:marLeft w:val="0"/>
      <w:marRight w:val="0"/>
      <w:marTop w:val="0"/>
      <w:marBottom w:val="0"/>
      <w:divBdr>
        <w:top w:val="none" w:sz="0" w:space="0" w:color="auto"/>
        <w:left w:val="none" w:sz="0" w:space="0" w:color="auto"/>
        <w:bottom w:val="none" w:sz="0" w:space="0" w:color="auto"/>
        <w:right w:val="none" w:sz="0" w:space="0" w:color="auto"/>
      </w:divBdr>
    </w:div>
    <w:div w:id="397556630">
      <w:marLeft w:val="0"/>
      <w:marRight w:val="0"/>
      <w:marTop w:val="0"/>
      <w:marBottom w:val="0"/>
      <w:divBdr>
        <w:top w:val="none" w:sz="0" w:space="0" w:color="auto"/>
        <w:left w:val="none" w:sz="0" w:space="0" w:color="auto"/>
        <w:bottom w:val="none" w:sz="0" w:space="0" w:color="auto"/>
        <w:right w:val="none" w:sz="0" w:space="0" w:color="auto"/>
      </w:divBdr>
    </w:div>
    <w:div w:id="39755663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157</TotalTime>
  <Pages>5</Pages>
  <Words>1093</Words>
  <Characters>6235</Characters>
  <Application>Microsoft Office Outlook</Application>
  <DocSecurity>0</DocSecurity>
  <Lines>0</Lines>
  <Paragraphs>0</Paragraphs>
  <ScaleCrop>false</ScaleCrop>
  <Company>Grizli777</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subject/>
  <dc:creator>степан</dc:creator>
  <cp:keywords/>
  <dc:description/>
  <cp:lastModifiedBy>1</cp:lastModifiedBy>
  <cp:revision>9</cp:revision>
  <cp:lastPrinted>2022-03-01T08:44:00Z</cp:lastPrinted>
  <dcterms:created xsi:type="dcterms:W3CDTF">2022-02-15T10:21:00Z</dcterms:created>
  <dcterms:modified xsi:type="dcterms:W3CDTF">2022-03-01T08:48:00Z</dcterms:modified>
</cp:coreProperties>
</file>