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C90" w:rsidRDefault="00BB5C90" w:rsidP="005D5A32">
      <w:pPr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ПУРДОШАНСКОГО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П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  </w:t>
      </w:r>
      <w:r w:rsidR="00BB5C90">
        <w:rPr>
          <w:rFonts w:ascii="Times New Roman" w:hAnsi="Times New Roman"/>
          <w:sz w:val="28"/>
          <w:szCs w:val="28"/>
        </w:rPr>
        <w:t>марта</w:t>
      </w:r>
      <w:proofErr w:type="gramEnd"/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Pr="005D5A32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E134B1" w:rsidRPr="00BB5C90" w:rsidRDefault="00E134B1" w:rsidP="00BB5C90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BB5C90">
        <w:rPr>
          <w:rFonts w:ascii="Times New Roman" w:hAnsi="Times New Roman"/>
          <w:b/>
          <w:color w:val="333333"/>
          <w:sz w:val="28"/>
          <w:szCs w:val="28"/>
        </w:rPr>
        <w:t xml:space="preserve">Об </w:t>
      </w:r>
      <w:proofErr w:type="gramStart"/>
      <w:r w:rsidRPr="00BB5C90">
        <w:rPr>
          <w:rFonts w:ascii="Times New Roman" w:hAnsi="Times New Roman"/>
          <w:b/>
          <w:color w:val="333333"/>
          <w:sz w:val="28"/>
          <w:szCs w:val="28"/>
        </w:rPr>
        <w:t>утверждении  муниципальной</w:t>
      </w:r>
      <w:proofErr w:type="gramEnd"/>
      <w:r w:rsidRPr="00BB5C90">
        <w:rPr>
          <w:rFonts w:ascii="Times New Roman" w:hAnsi="Times New Roman"/>
          <w:b/>
          <w:color w:val="333333"/>
          <w:sz w:val="28"/>
          <w:szCs w:val="28"/>
        </w:rPr>
        <w:t xml:space="preserve"> программы 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«Обеспечение первичных мер пожарной безопасности </w:t>
      </w:r>
      <w:proofErr w:type="spellStart"/>
      <w:r w:rsidR="00BB5C90">
        <w:rPr>
          <w:rFonts w:ascii="Times New Roman" w:hAnsi="Times New Roman"/>
          <w:b/>
          <w:bCs/>
          <w:sz w:val="28"/>
          <w:szCs w:val="28"/>
        </w:rPr>
        <w:t>Пурдошанского</w:t>
      </w:r>
      <w:proofErr w:type="spellEnd"/>
      <w:r w:rsidR="00BB5C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="00BB5C90">
        <w:rPr>
          <w:rFonts w:ascii="Times New Roman" w:hAnsi="Times New Roman"/>
          <w:b/>
          <w:bCs/>
          <w:sz w:val="28"/>
          <w:szCs w:val="28"/>
        </w:rPr>
        <w:t>Темниковского</w:t>
      </w:r>
      <w:proofErr w:type="spellEnd"/>
      <w:r w:rsidR="00BB5C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 муниципального ра</w:t>
      </w:r>
      <w:r w:rsidR="00BB5C90">
        <w:rPr>
          <w:rFonts w:ascii="Times New Roman" w:hAnsi="Times New Roman"/>
          <w:b/>
          <w:bCs/>
          <w:sz w:val="28"/>
          <w:szCs w:val="28"/>
        </w:rPr>
        <w:t>йона Республики Мордовия на 2022 - 2025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 годы»</w:t>
      </w:r>
    </w:p>
    <w:p w:rsidR="00E134B1" w:rsidRPr="00BB5C90" w:rsidRDefault="00BB5C90" w:rsidP="00955D10">
      <w:pPr>
        <w:pStyle w:val="a3"/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BB5C90">
        <w:rPr>
          <w:color w:val="333333"/>
          <w:sz w:val="28"/>
          <w:szCs w:val="28"/>
        </w:rPr>
        <w:t xml:space="preserve">           </w:t>
      </w:r>
      <w:r w:rsidR="00E134B1" w:rsidRPr="00BB5C90">
        <w:rPr>
          <w:color w:val="333333"/>
          <w:sz w:val="28"/>
          <w:szCs w:val="28"/>
        </w:rPr>
        <w:t xml:space="preserve">В целях обеспечения пожарной безопасности на территории </w:t>
      </w:r>
      <w:proofErr w:type="spellStart"/>
      <w:r w:rsidRPr="00BB5C90">
        <w:rPr>
          <w:color w:val="333333"/>
          <w:sz w:val="28"/>
          <w:szCs w:val="28"/>
        </w:rPr>
        <w:t>Пурдошанского</w:t>
      </w:r>
      <w:proofErr w:type="spellEnd"/>
      <w:r w:rsidRPr="00BB5C90">
        <w:rPr>
          <w:color w:val="333333"/>
          <w:sz w:val="28"/>
          <w:szCs w:val="28"/>
        </w:rPr>
        <w:t xml:space="preserve"> </w:t>
      </w:r>
      <w:r w:rsidR="00E134B1" w:rsidRPr="00BB5C90">
        <w:rPr>
          <w:color w:val="333333"/>
          <w:sz w:val="28"/>
          <w:szCs w:val="28"/>
        </w:rPr>
        <w:t xml:space="preserve"> сельского поселения, в соответствии с Федеральным законом от 06.10.2003 года  №  131-ФЗ «Об  общих принципах организации местного самоуправления в Российской Федерации», Федеральным законом от 21.12.1994 года № 69-ФЗ «О пожарной безопасности», Федеральным законом от 22.07.2008 года № 123-ФЗ «Технический регламент о требованиях пожарной безопасности», руководствуясь Уставом  </w:t>
      </w:r>
      <w:proofErr w:type="spellStart"/>
      <w:r w:rsidRPr="00BB5C90">
        <w:rPr>
          <w:color w:val="333333"/>
          <w:sz w:val="28"/>
          <w:szCs w:val="28"/>
        </w:rPr>
        <w:t>Пурдошанского</w:t>
      </w:r>
      <w:proofErr w:type="spellEnd"/>
      <w:r w:rsidRPr="00BB5C90">
        <w:rPr>
          <w:color w:val="333333"/>
          <w:sz w:val="28"/>
          <w:szCs w:val="28"/>
        </w:rPr>
        <w:t xml:space="preserve"> </w:t>
      </w:r>
      <w:r w:rsidR="00E134B1" w:rsidRPr="00BB5C90">
        <w:rPr>
          <w:color w:val="333333"/>
          <w:sz w:val="28"/>
          <w:szCs w:val="28"/>
        </w:rPr>
        <w:t xml:space="preserve"> сельского поселения  </w:t>
      </w:r>
      <w:proofErr w:type="spellStart"/>
      <w:r w:rsidRPr="00BB5C90">
        <w:rPr>
          <w:color w:val="333333"/>
          <w:sz w:val="28"/>
          <w:szCs w:val="28"/>
        </w:rPr>
        <w:t>Темниковского</w:t>
      </w:r>
      <w:proofErr w:type="spellEnd"/>
      <w:r w:rsidRPr="00BB5C90">
        <w:rPr>
          <w:color w:val="333333"/>
          <w:sz w:val="28"/>
          <w:szCs w:val="28"/>
        </w:rPr>
        <w:t xml:space="preserve"> </w:t>
      </w:r>
      <w:r w:rsidR="00E134B1" w:rsidRPr="00BB5C90">
        <w:rPr>
          <w:color w:val="333333"/>
          <w:sz w:val="28"/>
          <w:szCs w:val="28"/>
        </w:rPr>
        <w:t xml:space="preserve"> муниципального района Республики Мордовия, администрация сельского поселения </w:t>
      </w:r>
      <w:r w:rsidRPr="00BB5C90">
        <w:rPr>
          <w:rStyle w:val="a4"/>
          <w:color w:val="333333"/>
          <w:sz w:val="28"/>
          <w:szCs w:val="28"/>
        </w:rPr>
        <w:t xml:space="preserve"> постановляет:</w:t>
      </w:r>
    </w:p>
    <w:p w:rsidR="00E134B1" w:rsidRPr="00BB5C90" w:rsidRDefault="00955D10" w:rsidP="00955D1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13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Утвердить </w:t>
      </w:r>
      <w:r w:rsidR="00BB5C90" w:rsidRPr="00BB5C90">
        <w:rPr>
          <w:rFonts w:ascii="Times New Roman" w:hAnsi="Times New Roman"/>
          <w:color w:val="333333"/>
          <w:sz w:val="28"/>
          <w:szCs w:val="28"/>
        </w:rPr>
        <w:t>муниципальную </w:t>
      </w:r>
      <w:r w:rsidR="00E134B1" w:rsidRPr="00BB5C90">
        <w:rPr>
          <w:rFonts w:ascii="Times New Roman" w:hAnsi="Times New Roman"/>
          <w:color w:val="333333"/>
          <w:sz w:val="28"/>
          <w:szCs w:val="28"/>
        </w:rPr>
        <w:t>программу</w:t>
      </w:r>
      <w:r w:rsidR="00BB5C90" w:rsidRPr="00BB5C90">
        <w:rPr>
          <w:rFonts w:ascii="Times New Roman" w:hAnsi="Times New Roman"/>
          <w:color w:val="333333"/>
          <w:sz w:val="28"/>
          <w:szCs w:val="28"/>
        </w:rPr>
        <w:t> </w:t>
      </w:r>
      <w:r>
        <w:rPr>
          <w:rFonts w:ascii="Times New Roman" w:hAnsi="Times New Roman"/>
          <w:bCs/>
          <w:sz w:val="28"/>
          <w:szCs w:val="28"/>
        </w:rPr>
        <w:t>«Обеспечение первичных мер 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пожарной безопасности </w:t>
      </w:r>
      <w:proofErr w:type="spellStart"/>
      <w:r w:rsidR="00BB5C90" w:rsidRPr="00BB5C90">
        <w:rPr>
          <w:rFonts w:ascii="Times New Roman" w:hAnsi="Times New Roman"/>
          <w:bCs/>
          <w:sz w:val="28"/>
          <w:szCs w:val="28"/>
        </w:rPr>
        <w:t>Пурдошанского</w:t>
      </w:r>
      <w:proofErr w:type="spellEnd"/>
      <w:r w:rsidR="00BB5C90" w:rsidRPr="00BB5C90">
        <w:rPr>
          <w:rFonts w:ascii="Times New Roman" w:hAnsi="Times New Roman"/>
          <w:bCs/>
          <w:sz w:val="28"/>
          <w:szCs w:val="28"/>
        </w:rPr>
        <w:t xml:space="preserve"> 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сельского поселения </w:t>
      </w:r>
      <w:proofErr w:type="spellStart"/>
      <w:proofErr w:type="gramStart"/>
      <w:r w:rsidR="00BB5C90" w:rsidRPr="00BB5C90">
        <w:rPr>
          <w:rFonts w:ascii="Times New Roman" w:hAnsi="Times New Roman"/>
          <w:bCs/>
          <w:sz w:val="28"/>
          <w:szCs w:val="28"/>
        </w:rPr>
        <w:t>Темниковского</w:t>
      </w:r>
      <w:proofErr w:type="spellEnd"/>
      <w:r w:rsidR="00BB5C90" w:rsidRPr="00BB5C90">
        <w:rPr>
          <w:rFonts w:ascii="Times New Roman" w:hAnsi="Times New Roman"/>
          <w:bCs/>
          <w:sz w:val="28"/>
          <w:szCs w:val="28"/>
        </w:rPr>
        <w:t xml:space="preserve"> 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 муниципального</w:t>
      </w:r>
      <w:proofErr w:type="gramEnd"/>
      <w:r w:rsidR="00E134B1" w:rsidRPr="00BB5C90">
        <w:rPr>
          <w:rFonts w:ascii="Times New Roman" w:hAnsi="Times New Roman"/>
          <w:bCs/>
          <w:sz w:val="28"/>
          <w:szCs w:val="28"/>
        </w:rPr>
        <w:t xml:space="preserve"> ра</w:t>
      </w:r>
      <w:r w:rsidR="00BB5C90" w:rsidRPr="00BB5C90">
        <w:rPr>
          <w:rFonts w:ascii="Times New Roman" w:hAnsi="Times New Roman"/>
          <w:bCs/>
          <w:sz w:val="28"/>
          <w:szCs w:val="28"/>
        </w:rPr>
        <w:t>йона Республики Мордовия на 2022 - 2025</w:t>
      </w:r>
      <w:r w:rsidR="00E134B1" w:rsidRPr="00BB5C90">
        <w:rPr>
          <w:rFonts w:ascii="Times New Roman" w:hAnsi="Times New Roman"/>
          <w:bCs/>
          <w:sz w:val="28"/>
          <w:szCs w:val="28"/>
        </w:rPr>
        <w:t xml:space="preserve"> годы»</w:t>
      </w:r>
      <w:r w:rsidR="00E134B1" w:rsidRPr="00BB5C90">
        <w:rPr>
          <w:rFonts w:ascii="Times New Roman" w:hAnsi="Times New Roman"/>
          <w:color w:val="333333"/>
          <w:sz w:val="28"/>
          <w:szCs w:val="28"/>
        </w:rPr>
        <w:t xml:space="preserve"> .(Прилагается)</w:t>
      </w:r>
    </w:p>
    <w:p w:rsidR="00955D10" w:rsidRDefault="00E134B1" w:rsidP="00E134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ind w:left="313"/>
        <w:jc w:val="both"/>
        <w:rPr>
          <w:rFonts w:ascii="Times New Roman" w:hAnsi="Times New Roman"/>
          <w:color w:val="333333"/>
          <w:sz w:val="28"/>
          <w:szCs w:val="28"/>
        </w:rPr>
      </w:pPr>
      <w:r w:rsidRPr="00BB5C90">
        <w:rPr>
          <w:rFonts w:ascii="Times New Roman" w:hAnsi="Times New Roman"/>
          <w:color w:val="333333"/>
          <w:sz w:val="28"/>
          <w:szCs w:val="28"/>
        </w:rPr>
        <w:t>Настоящее постановл</w:t>
      </w:r>
      <w:r w:rsidR="00955D10">
        <w:rPr>
          <w:rFonts w:ascii="Times New Roman" w:hAnsi="Times New Roman"/>
          <w:color w:val="333333"/>
          <w:sz w:val="28"/>
          <w:szCs w:val="28"/>
        </w:rPr>
        <w:t>ение вступает в силу после его </w:t>
      </w:r>
      <w:r w:rsidRPr="00BB5C90">
        <w:rPr>
          <w:rFonts w:ascii="Times New Roman" w:hAnsi="Times New Roman"/>
          <w:color w:val="333333"/>
          <w:sz w:val="28"/>
          <w:szCs w:val="28"/>
        </w:rPr>
        <w:t xml:space="preserve">официального опубликования в информационном бюллетене </w:t>
      </w:r>
      <w:proofErr w:type="gramStart"/>
      <w:r w:rsidRPr="00BB5C90">
        <w:rPr>
          <w:rFonts w:ascii="Times New Roman" w:hAnsi="Times New Roman"/>
          <w:color w:val="333333"/>
          <w:sz w:val="28"/>
          <w:szCs w:val="28"/>
        </w:rPr>
        <w:t>и  подлежит</w:t>
      </w:r>
      <w:proofErr w:type="gramEnd"/>
      <w:r w:rsidRPr="00BB5C90">
        <w:rPr>
          <w:rFonts w:ascii="Times New Roman" w:hAnsi="Times New Roman"/>
          <w:color w:val="333333"/>
          <w:sz w:val="28"/>
          <w:szCs w:val="28"/>
        </w:rPr>
        <w:t xml:space="preserve"> размещению на официальном сайте сети «интернет».</w:t>
      </w:r>
    </w:p>
    <w:p w:rsidR="00E134B1" w:rsidRPr="00BB5C90" w:rsidRDefault="00955D10" w:rsidP="00E134B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Пурдошанского</w:t>
      </w:r>
      <w:proofErr w:type="spellEnd"/>
      <w:r>
        <w:rPr>
          <w:sz w:val="28"/>
          <w:szCs w:val="28"/>
        </w:rPr>
        <w:t xml:space="preserve"> сельского поселения                                Н.В. </w:t>
      </w:r>
      <w:proofErr w:type="spellStart"/>
      <w:r>
        <w:rPr>
          <w:sz w:val="28"/>
          <w:szCs w:val="28"/>
        </w:rPr>
        <w:t>Кашуркин</w:t>
      </w:r>
      <w:proofErr w:type="spellEnd"/>
    </w:p>
    <w:p w:rsidR="00E134B1" w:rsidRPr="00BB5C90" w:rsidRDefault="00E134B1" w:rsidP="00E134B1">
      <w:pPr>
        <w:pStyle w:val="a3"/>
        <w:jc w:val="right"/>
        <w:rPr>
          <w:sz w:val="28"/>
          <w:szCs w:val="28"/>
        </w:rPr>
      </w:pPr>
      <w:r w:rsidRPr="00BB5C90">
        <w:rPr>
          <w:sz w:val="28"/>
          <w:szCs w:val="28"/>
        </w:rPr>
        <w:lastRenderedPageBreak/>
        <w:t xml:space="preserve">  </w:t>
      </w:r>
      <w:r w:rsidR="00BB5C90" w:rsidRPr="00BB5C90">
        <w:rPr>
          <w:sz w:val="28"/>
          <w:szCs w:val="28"/>
        </w:rPr>
        <w:t xml:space="preserve">Утверждена </w:t>
      </w:r>
    </w:p>
    <w:p w:rsidR="00E134B1" w:rsidRPr="00BB5C90" w:rsidRDefault="00E134B1" w:rsidP="00E134B1">
      <w:pPr>
        <w:pStyle w:val="a3"/>
        <w:jc w:val="right"/>
        <w:rPr>
          <w:sz w:val="28"/>
          <w:szCs w:val="28"/>
        </w:rPr>
      </w:pPr>
      <w:r w:rsidRPr="00BB5C90">
        <w:rPr>
          <w:sz w:val="28"/>
          <w:szCs w:val="28"/>
        </w:rPr>
        <w:t xml:space="preserve">                                                                                                 </w:t>
      </w:r>
      <w:r w:rsidR="00BB5C90" w:rsidRPr="00BB5C90">
        <w:rPr>
          <w:sz w:val="28"/>
          <w:szCs w:val="28"/>
        </w:rPr>
        <w:t xml:space="preserve">  </w:t>
      </w:r>
      <w:r w:rsidRPr="00BB5C90">
        <w:rPr>
          <w:sz w:val="28"/>
          <w:szCs w:val="28"/>
        </w:rPr>
        <w:t xml:space="preserve">постановлением </w:t>
      </w:r>
      <w:proofErr w:type="spellStart"/>
      <w:r w:rsidR="00BB5C90" w:rsidRPr="00BB5C90">
        <w:rPr>
          <w:sz w:val="28"/>
          <w:szCs w:val="28"/>
        </w:rPr>
        <w:t>Пурдошанского</w:t>
      </w:r>
      <w:proofErr w:type="spellEnd"/>
      <w:r w:rsidR="00BB5C90" w:rsidRPr="00BB5C90">
        <w:rPr>
          <w:sz w:val="28"/>
          <w:szCs w:val="28"/>
        </w:rPr>
        <w:t xml:space="preserve"> </w:t>
      </w:r>
      <w:r w:rsidRPr="00BB5C90">
        <w:rPr>
          <w:sz w:val="28"/>
          <w:szCs w:val="28"/>
        </w:rPr>
        <w:t xml:space="preserve">сельского поселения </w:t>
      </w:r>
      <w:r w:rsidRPr="00BB5C90">
        <w:rPr>
          <w:sz w:val="28"/>
          <w:szCs w:val="28"/>
        </w:rPr>
        <w:br/>
        <w:t xml:space="preserve">                                                       </w:t>
      </w:r>
      <w:r w:rsidR="00C06009" w:rsidRPr="00BB5C90">
        <w:rPr>
          <w:sz w:val="28"/>
          <w:szCs w:val="28"/>
        </w:rPr>
        <w:t xml:space="preserve">                          от </w:t>
      </w:r>
      <w:r w:rsidR="00BB5C90" w:rsidRPr="00BB5C90">
        <w:rPr>
          <w:sz w:val="28"/>
          <w:szCs w:val="28"/>
        </w:rPr>
        <w:t xml:space="preserve">        2022</w:t>
      </w:r>
      <w:r w:rsidRPr="00BB5C90">
        <w:rPr>
          <w:sz w:val="28"/>
          <w:szCs w:val="28"/>
        </w:rPr>
        <w:t xml:space="preserve"> года №</w:t>
      </w:r>
      <w:r w:rsidR="00C06009" w:rsidRPr="00BB5C90">
        <w:rPr>
          <w:sz w:val="28"/>
          <w:szCs w:val="28"/>
        </w:rPr>
        <w:t xml:space="preserve"> </w:t>
      </w:r>
    </w:p>
    <w:p w:rsidR="00E134B1" w:rsidRPr="00BB5C90" w:rsidRDefault="00E134B1" w:rsidP="00E134B1">
      <w:pPr>
        <w:spacing w:after="120"/>
        <w:jc w:val="center"/>
        <w:rPr>
          <w:rFonts w:ascii="Times New Roman" w:hAnsi="Times New Roman"/>
          <w:sz w:val="28"/>
          <w:szCs w:val="28"/>
        </w:rPr>
      </w:pPr>
    </w:p>
    <w:p w:rsidR="00E134B1" w:rsidRPr="00BB5C90" w:rsidRDefault="00E134B1" w:rsidP="00E134B1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BB5C90">
        <w:rPr>
          <w:rFonts w:ascii="Times New Roman" w:hAnsi="Times New Roman"/>
          <w:b/>
          <w:bCs/>
          <w:sz w:val="28"/>
          <w:szCs w:val="28"/>
        </w:rPr>
        <w:t xml:space="preserve">МУНИЦИПАЛЬНАЯ </w:t>
      </w:r>
      <w:proofErr w:type="gramStart"/>
      <w:r w:rsidRPr="00BB5C90">
        <w:rPr>
          <w:rFonts w:ascii="Times New Roman" w:hAnsi="Times New Roman"/>
          <w:b/>
          <w:bCs/>
          <w:sz w:val="28"/>
          <w:szCs w:val="28"/>
        </w:rPr>
        <w:t>ПРОГРАММА</w:t>
      </w:r>
      <w:r w:rsidRPr="00BB5C90">
        <w:rPr>
          <w:rFonts w:ascii="Times New Roman" w:hAnsi="Times New Roman"/>
          <w:b/>
          <w:bCs/>
          <w:sz w:val="28"/>
          <w:szCs w:val="28"/>
        </w:rPr>
        <w:br/>
      </w:r>
      <w:r w:rsidRPr="00BB5C90">
        <w:rPr>
          <w:rFonts w:ascii="Times New Roman" w:hAnsi="Times New Roman"/>
          <w:bCs/>
          <w:sz w:val="28"/>
          <w:szCs w:val="28"/>
        </w:rPr>
        <w:t>«</w:t>
      </w:r>
      <w:proofErr w:type="gramEnd"/>
      <w:r w:rsidRPr="00BB5C90">
        <w:rPr>
          <w:rFonts w:ascii="Times New Roman" w:hAnsi="Times New Roman"/>
          <w:bCs/>
          <w:sz w:val="28"/>
          <w:szCs w:val="28"/>
        </w:rPr>
        <w:t xml:space="preserve">Обеспечение первичных мер пожарной безопасности </w:t>
      </w:r>
      <w:proofErr w:type="spellStart"/>
      <w:r w:rsidR="002D559C">
        <w:rPr>
          <w:rFonts w:ascii="Times New Roman" w:hAnsi="Times New Roman"/>
          <w:bCs/>
          <w:sz w:val="28"/>
          <w:szCs w:val="28"/>
        </w:rPr>
        <w:t>Пурдошанского</w:t>
      </w:r>
      <w:proofErr w:type="spellEnd"/>
      <w:r w:rsidR="002D559C">
        <w:rPr>
          <w:rFonts w:ascii="Times New Roman" w:hAnsi="Times New Roman"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="002D55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D559C">
        <w:rPr>
          <w:rFonts w:ascii="Times New Roman" w:hAnsi="Times New Roman"/>
          <w:bCs/>
          <w:sz w:val="28"/>
          <w:szCs w:val="28"/>
        </w:rPr>
        <w:t>Темниковского</w:t>
      </w:r>
      <w:proofErr w:type="spellEnd"/>
      <w:r w:rsidR="002D559C">
        <w:rPr>
          <w:rFonts w:ascii="Times New Roman" w:hAnsi="Times New Roman"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</w:t>
      </w:r>
      <w:r w:rsidR="002D559C">
        <w:rPr>
          <w:rFonts w:ascii="Times New Roman" w:hAnsi="Times New Roman"/>
          <w:bCs/>
          <w:sz w:val="28"/>
          <w:szCs w:val="28"/>
        </w:rPr>
        <w:t>Мордовия на 2022 - 2025</w:t>
      </w:r>
      <w:r w:rsidRPr="00BB5C90">
        <w:rPr>
          <w:rFonts w:ascii="Times New Roman" w:hAnsi="Times New Roman"/>
          <w:bCs/>
          <w:sz w:val="28"/>
          <w:szCs w:val="28"/>
        </w:rPr>
        <w:t xml:space="preserve"> годы»</w:t>
      </w:r>
    </w:p>
    <w:p w:rsidR="00E134B1" w:rsidRPr="00BB5C90" w:rsidRDefault="00E134B1" w:rsidP="002D559C">
      <w:pPr>
        <w:spacing w:after="120"/>
        <w:jc w:val="center"/>
        <w:rPr>
          <w:rFonts w:ascii="Times New Roman" w:hAnsi="Times New Roman"/>
          <w:bCs/>
          <w:sz w:val="28"/>
          <w:szCs w:val="28"/>
        </w:rPr>
      </w:pPr>
      <w:bookmarkStart w:id="0" w:name="BM1"/>
      <w:bookmarkEnd w:id="0"/>
      <w:r w:rsidRPr="00BB5C90">
        <w:rPr>
          <w:rFonts w:ascii="Times New Roman" w:hAnsi="Times New Roman"/>
          <w:b/>
          <w:bCs/>
          <w:sz w:val="28"/>
          <w:szCs w:val="28"/>
        </w:rPr>
        <w:t xml:space="preserve">ПАСПОРТ                                                                                                                                                          </w:t>
      </w:r>
      <w:r w:rsidRPr="00BB5C90">
        <w:rPr>
          <w:rFonts w:ascii="Times New Roman" w:hAnsi="Times New Roman"/>
          <w:bCs/>
          <w:sz w:val="28"/>
          <w:szCs w:val="28"/>
        </w:rPr>
        <w:t>муниципальной программы</w:t>
      </w:r>
      <w:r w:rsidRPr="00BB5C9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Cs/>
          <w:sz w:val="28"/>
          <w:szCs w:val="28"/>
        </w:rPr>
        <w:t>«Обеспечение первичных мер пожарной безопасности на территории</w:t>
      </w:r>
      <w:r w:rsidR="002D559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="002D559C">
        <w:rPr>
          <w:rFonts w:ascii="Times New Roman" w:hAnsi="Times New Roman"/>
          <w:bCs/>
          <w:sz w:val="28"/>
          <w:szCs w:val="28"/>
        </w:rPr>
        <w:t>Пурдошанского</w:t>
      </w:r>
      <w:proofErr w:type="spellEnd"/>
      <w:r w:rsidR="002D559C">
        <w:rPr>
          <w:rFonts w:ascii="Times New Roman" w:hAnsi="Times New Roman"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Cs/>
          <w:sz w:val="28"/>
          <w:szCs w:val="28"/>
        </w:rPr>
        <w:t xml:space="preserve"> сельского</w:t>
      </w:r>
      <w:proofErr w:type="gramEnd"/>
      <w:r w:rsidRPr="00BB5C90">
        <w:rPr>
          <w:rFonts w:ascii="Times New Roman" w:hAnsi="Times New Roman"/>
          <w:bCs/>
          <w:sz w:val="28"/>
          <w:szCs w:val="28"/>
        </w:rPr>
        <w:t xml:space="preserve"> поселения </w:t>
      </w:r>
      <w:proofErr w:type="spellStart"/>
      <w:r w:rsidR="002D559C">
        <w:rPr>
          <w:rFonts w:ascii="Times New Roman" w:hAnsi="Times New Roman"/>
          <w:bCs/>
          <w:sz w:val="28"/>
          <w:szCs w:val="28"/>
        </w:rPr>
        <w:t>Темниковского</w:t>
      </w:r>
      <w:proofErr w:type="spellEnd"/>
      <w:r w:rsidR="002D559C">
        <w:rPr>
          <w:rFonts w:ascii="Times New Roman" w:hAnsi="Times New Roman"/>
          <w:bCs/>
          <w:sz w:val="28"/>
          <w:szCs w:val="28"/>
        </w:rPr>
        <w:t xml:space="preserve"> </w:t>
      </w:r>
      <w:r w:rsidRPr="00BB5C90">
        <w:rPr>
          <w:rFonts w:ascii="Times New Roman" w:hAnsi="Times New Roman"/>
          <w:bCs/>
          <w:sz w:val="28"/>
          <w:szCs w:val="28"/>
        </w:rPr>
        <w:t>муниципального ра</w:t>
      </w:r>
      <w:r w:rsidR="002D559C">
        <w:rPr>
          <w:rFonts w:ascii="Times New Roman" w:hAnsi="Times New Roman"/>
          <w:bCs/>
          <w:sz w:val="28"/>
          <w:szCs w:val="28"/>
        </w:rPr>
        <w:t>йона Республики Мордовия на 2022 - 2025</w:t>
      </w:r>
      <w:r w:rsidRPr="00BB5C90">
        <w:rPr>
          <w:rFonts w:ascii="Times New Roman" w:hAnsi="Times New Roman"/>
          <w:bCs/>
          <w:sz w:val="28"/>
          <w:szCs w:val="28"/>
        </w:rPr>
        <w:t xml:space="preserve"> годы»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088"/>
        <w:gridCol w:w="39"/>
        <w:gridCol w:w="7756"/>
        <w:gridCol w:w="40"/>
      </w:tblGrid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 Наименование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</w:t>
            </w:r>
            <w:proofErr w:type="spell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r w:rsidR="002D55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  <w:proofErr w:type="spellStart"/>
            <w:r w:rsidR="002D559C">
              <w:rPr>
                <w:rFonts w:ascii="Times New Roman" w:hAnsi="Times New Roman"/>
                <w:sz w:val="28"/>
                <w:szCs w:val="28"/>
              </w:rPr>
              <w:t>Темниковского</w:t>
            </w:r>
            <w:proofErr w:type="spellEnd"/>
            <w:r w:rsidR="002D55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муниципального района Республики Мордовия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D559C">
              <w:rPr>
                <w:rFonts w:ascii="Times New Roman" w:hAnsi="Times New Roman"/>
                <w:sz w:val="28"/>
                <w:szCs w:val="28"/>
              </w:rPr>
              <w:t>на 2022-2025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годы» (далее – Программа)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2. Основания для разработки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Федеральный закон от 21.12.1994 № 69-ФЗ «О пожарной безопасности»;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3. Заказчик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Администрация </w:t>
            </w:r>
            <w:proofErr w:type="spellStart"/>
            <w:proofErr w:type="gramStart"/>
            <w:r w:rsidR="002D559C">
              <w:rPr>
                <w:rFonts w:ascii="Times New Roman" w:hAnsi="Times New Roman"/>
                <w:bCs/>
                <w:sz w:val="28"/>
                <w:szCs w:val="28"/>
              </w:rPr>
              <w:t>Пурдошанского</w:t>
            </w:r>
            <w:proofErr w:type="spellEnd"/>
            <w:r w:rsidR="002D55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</w:t>
            </w:r>
            <w:proofErr w:type="gramEnd"/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поселения </w:t>
            </w:r>
            <w:proofErr w:type="spellStart"/>
            <w:r w:rsidR="002D559C">
              <w:rPr>
                <w:rFonts w:ascii="Times New Roman" w:hAnsi="Times New Roman"/>
                <w:bCs/>
                <w:sz w:val="28"/>
                <w:szCs w:val="28"/>
              </w:rPr>
              <w:t>Темниковского</w:t>
            </w:r>
            <w:proofErr w:type="spellEnd"/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lastRenderedPageBreak/>
              <w:t>4. Разработчик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E134B1" w:rsidP="002D559C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Администрация </w:t>
            </w:r>
            <w:proofErr w:type="spellStart"/>
            <w:proofErr w:type="gramStart"/>
            <w:r w:rsidR="002D559C">
              <w:rPr>
                <w:rFonts w:ascii="Times New Roman" w:hAnsi="Times New Roman"/>
                <w:bCs/>
                <w:sz w:val="28"/>
                <w:szCs w:val="28"/>
              </w:rPr>
              <w:t>Пурдошанского</w:t>
            </w:r>
            <w:proofErr w:type="spellEnd"/>
            <w:r w:rsidR="002D55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</w:t>
            </w:r>
            <w:proofErr w:type="gramEnd"/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поселения </w:t>
            </w:r>
            <w:proofErr w:type="spellStart"/>
            <w:r w:rsidR="002D559C">
              <w:rPr>
                <w:rFonts w:ascii="Times New Roman" w:hAnsi="Times New Roman"/>
                <w:bCs/>
                <w:sz w:val="28"/>
                <w:szCs w:val="28"/>
              </w:rPr>
              <w:t>Темниковского</w:t>
            </w:r>
            <w:proofErr w:type="spellEnd"/>
            <w:r w:rsidR="002D559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5. Исполнители</w:t>
            </w:r>
            <w:r w:rsidRPr="00BB5C9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2D559C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Администрация 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Пурдошанского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 сельского </w:t>
            </w:r>
            <w:r w:rsidR="00E134B1"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поселения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Темниковского</w:t>
            </w:r>
            <w:proofErr w:type="spellEnd"/>
            <w:r w:rsidR="00955D10">
              <w:rPr>
                <w:rFonts w:ascii="Times New Roman" w:hAnsi="Times New Roman"/>
                <w:bCs/>
                <w:sz w:val="28"/>
                <w:szCs w:val="28"/>
              </w:rPr>
              <w:t> муниципального района </w:t>
            </w:r>
            <w:r w:rsidR="00E134B1"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Республики Мордовия, 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 xml:space="preserve">организации и предприятия, расположенные на </w:t>
            </w:r>
            <w:proofErr w:type="gramStart"/>
            <w:r w:rsidR="00E134B1" w:rsidRPr="00BB5C90">
              <w:rPr>
                <w:rFonts w:ascii="Times New Roman" w:hAnsi="Times New Roman"/>
                <w:sz w:val="28"/>
                <w:szCs w:val="28"/>
              </w:rPr>
              <w:t xml:space="preserve">территории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134B1" w:rsidRPr="00BB5C90">
              <w:rPr>
                <w:rFonts w:ascii="Times New Roman" w:hAnsi="Times New Roman"/>
                <w:bCs/>
                <w:sz w:val="28"/>
                <w:szCs w:val="28"/>
              </w:rPr>
              <w:t xml:space="preserve"> сельского поселения 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>независимо от их организационно-правовых форм, индивидуальные предприниматели.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6. Цель</w:t>
            </w:r>
            <w:r w:rsidRPr="00BB5C9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Обеспечение первичных мер пожарной безопасности в границах </w:t>
            </w:r>
            <w:proofErr w:type="spell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rPr>
          <w:gridAfter w:val="1"/>
          <w:wAfter w:w="40" w:type="dxa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7. Задачи Программы</w:t>
            </w:r>
          </w:p>
        </w:tc>
        <w:tc>
          <w:tcPr>
            <w:tcW w:w="7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1.Повышение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2.Обеспечение пожарной безопасности в муниципальных учреждениях и администрации </w:t>
            </w:r>
            <w:proofErr w:type="spellStart"/>
            <w:proofErr w:type="gram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r w:rsidR="002D55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proofErr w:type="gramEnd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 поселения 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3.Повышение противопожарной защищенности </w:t>
            </w:r>
            <w:proofErr w:type="gramStart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территории  </w:t>
            </w:r>
            <w:proofErr w:type="spell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proofErr w:type="gramEnd"/>
            <w:r w:rsidR="002D55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сельского поселения 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8. Сроки реализации Программы</w:t>
            </w:r>
            <w:r w:rsidRPr="00BB5C90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2D559C" w:rsidP="005D5A3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2022-2025</w:t>
            </w:r>
            <w:r w:rsidR="00E134B1" w:rsidRPr="00BB5C90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9. Объемы и источники финансирования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Прогнозируемые общие затраты на реализацию мероприятий Программы составляют</w:t>
            </w:r>
            <w:r w:rsidR="00955D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955D10">
              <w:rPr>
                <w:rFonts w:ascii="Times New Roman" w:hAnsi="Times New Roman"/>
                <w:b/>
                <w:bCs/>
                <w:sz w:val="28"/>
                <w:szCs w:val="28"/>
              </w:rPr>
              <w:t>75,</w:t>
            </w:r>
            <w:r w:rsidRPr="00BB5C90">
              <w:rPr>
                <w:rFonts w:ascii="Times New Roman" w:hAnsi="Times New Roman"/>
                <w:b/>
                <w:bCs/>
                <w:sz w:val="28"/>
                <w:szCs w:val="28"/>
              </w:rPr>
              <w:t>,</w:t>
            </w:r>
            <w:proofErr w:type="gramEnd"/>
            <w:r w:rsidRPr="00BB5C90">
              <w:rPr>
                <w:rFonts w:ascii="Times New Roman" w:hAnsi="Times New Roman"/>
                <w:b/>
                <w:bCs/>
                <w:sz w:val="28"/>
                <w:szCs w:val="28"/>
              </w:rPr>
              <w:t>0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тыс. руб.,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в том числе: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бюджет </w:t>
            </w:r>
            <w:r w:rsidR="002D559C">
              <w:rPr>
                <w:rFonts w:ascii="Times New Roman" w:hAnsi="Times New Roman"/>
                <w:sz w:val="28"/>
                <w:szCs w:val="28"/>
              </w:rPr>
              <w:t>75,0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тыс. руб., из них: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в 2022 году –20,0 тыс. руб.;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lastRenderedPageBreak/>
              <w:t>в 2023 году –20,</w:t>
            </w:r>
            <w:proofErr w:type="gramStart"/>
            <w:r w:rsidRPr="00BB5C90">
              <w:rPr>
                <w:rFonts w:ascii="Times New Roman" w:hAnsi="Times New Roman"/>
                <w:sz w:val="28"/>
                <w:szCs w:val="28"/>
              </w:rPr>
              <w:t>0  тыс.</w:t>
            </w:r>
            <w:proofErr w:type="gramEnd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руб.; </w:t>
            </w:r>
          </w:p>
          <w:p w:rsidR="00E134B1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в 2024 году – 15,0 тыс. руб.</w:t>
            </w:r>
          </w:p>
          <w:p w:rsidR="002D559C" w:rsidRPr="00BB5C90" w:rsidRDefault="002D559C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2025 году -20,0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proofErr w:type="gramEnd"/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Объемы финансирования, предусмотренные Программой, подлежат ежегодной корректировке при формировании и утверждении бюджета </w:t>
            </w:r>
            <w:proofErr w:type="spellStart"/>
            <w:proofErr w:type="gram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r w:rsidR="002D55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proofErr w:type="gramEnd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 поселения  на соответствующий год.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lastRenderedPageBreak/>
              <w:t>10. Ожидаемые результаты Программы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  1.Приведение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Республики Мордовия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2.Повышение уровня грамотности </w:t>
            </w:r>
            <w:proofErr w:type="gramStart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населения  </w:t>
            </w:r>
            <w:proofErr w:type="spell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proofErr w:type="gramEnd"/>
            <w:r w:rsidR="002D55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сельского поселения по вопросам пожарной безопасности.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3.Участие общественности в профилактических мероприятиях по предупреждению пожаров.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4.Поступательное снижение общего количества пожаров и гибели людей.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5.Снижение числа травмированных и пострадавших на пожарах за счет оптимальных действий при обнаружении пожара и эвакуации граждан.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6.Повышение защищенности территории поселения от пожаров.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7.Снижение размеров общего материального ущерба, нанесенного пожарами. </w:t>
            </w:r>
          </w:p>
          <w:p w:rsidR="00E134B1" w:rsidRPr="00BB5C90" w:rsidRDefault="00E134B1" w:rsidP="009100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4B1" w:rsidRPr="00BB5C90" w:rsidTr="009100C3"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34B1" w:rsidRPr="00BB5C90" w:rsidRDefault="00E134B1" w:rsidP="009100C3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11. Организация контроля</w:t>
            </w:r>
          </w:p>
        </w:tc>
        <w:tc>
          <w:tcPr>
            <w:tcW w:w="7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34B1" w:rsidRPr="00BB5C90" w:rsidRDefault="00E134B1" w:rsidP="009100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="002D559C">
              <w:rPr>
                <w:rFonts w:ascii="Times New Roman" w:hAnsi="Times New Roman"/>
                <w:sz w:val="28"/>
                <w:szCs w:val="28"/>
              </w:rPr>
              <w:t>Пурдошанского</w:t>
            </w:r>
            <w:proofErr w:type="spellEnd"/>
            <w:proofErr w:type="gramEnd"/>
            <w:r w:rsidR="002D55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E134B1" w:rsidRPr="00BB5C90" w:rsidRDefault="00E134B1" w:rsidP="009100C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134B1" w:rsidRPr="00BB5C90" w:rsidRDefault="00E134B1" w:rsidP="00E134B1">
      <w:pPr>
        <w:rPr>
          <w:rFonts w:ascii="Times New Roman" w:hAnsi="Times New Roman"/>
          <w:b/>
          <w:sz w:val="28"/>
          <w:szCs w:val="28"/>
        </w:rPr>
      </w:pPr>
    </w:p>
    <w:p w:rsidR="00E134B1" w:rsidRPr="002D559C" w:rsidRDefault="002D559C" w:rsidP="002D559C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Общие положения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1.1. Меры пожарной безопасности на территории муниципального образования регулируются Федеральным законом «О пожарной безопасности» от 21.12.1994 г. № 69-</w:t>
      </w:r>
      <w:proofErr w:type="gramStart"/>
      <w:r w:rsidRPr="00BB5C90">
        <w:rPr>
          <w:rFonts w:ascii="Times New Roman" w:hAnsi="Times New Roman"/>
          <w:sz w:val="28"/>
          <w:szCs w:val="28"/>
        </w:rPr>
        <w:t>ФЗ,  Уставом</w:t>
      </w:r>
      <w:proofErr w:type="gramEnd"/>
      <w:r w:rsidRPr="00BB5C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559C">
        <w:rPr>
          <w:rFonts w:ascii="Times New Roman" w:hAnsi="Times New Roman"/>
          <w:sz w:val="28"/>
          <w:szCs w:val="28"/>
        </w:rPr>
        <w:t>Пурдошанского</w:t>
      </w:r>
      <w:proofErr w:type="spellEnd"/>
      <w:r w:rsidR="002D559C">
        <w:rPr>
          <w:rFonts w:ascii="Times New Roman" w:hAnsi="Times New Roman"/>
          <w:sz w:val="28"/>
          <w:szCs w:val="28"/>
        </w:rPr>
        <w:t xml:space="preserve"> 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 и другими нормативно правовыми документами Российской Федерации и Республики Мордовия.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1.2. Первичные меры пожарной безопасности –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E134B1" w:rsidRPr="00BB5C90" w:rsidRDefault="00E134B1" w:rsidP="00E134B1">
      <w:pPr>
        <w:numPr>
          <w:ilvl w:val="1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Первичные меры пожарной безопасности включают в себя: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1.3.1. Проведение противопожарной пропаганды среди населения по мерам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1.3.2. Обеспечение необходимых условий для привлечения населения к работам по предупреждению и тушению пожаров в составе добровольной пожарной дружины;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1.3.3. Создание условий для формирования добровольной пожарной дружины;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1.3.4. Оповещение населения в случае возникновения пожара;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1.3.5. Соблюдение противопожарных требований при планировке застройки территории населенных пунктов;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1.3.6. Определение перечня первичных средств тушения пожаров для помещений и строений, находящихся в собственности граждан;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1.3.7. Приобретение предприятиями и учреждениями первичных средств тушения пожаров;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1.3.8. Доступность вызова служб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1.3.9. Своевременная очистка территории населенных пунктов от горючих отходов, мусора, сухой растительности;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1.3.10. Содержание в исправном состоянии в любое время года дорог, проездов к зданиям и сооружениям, к системам противопожарного водоснабжения с обеспечением требуемого расхода воды;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1.3.11. Содержание в исправном состоянии в любое время года противопожарных пирсов и водоемов;</w:t>
      </w:r>
    </w:p>
    <w:p w:rsidR="00E134B1" w:rsidRPr="00BB5C90" w:rsidRDefault="00E134B1" w:rsidP="002D559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1.3.12. Соблюдение противопожарных требований при организации и проведении мероприятий с массовым пребыванием людей.</w:t>
      </w:r>
    </w:p>
    <w:p w:rsidR="00E134B1" w:rsidRPr="00BB5C90" w:rsidRDefault="00E134B1" w:rsidP="002D559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2.Организационно - правовое обеспечение первичных мер пожарной безопасности в границах поселения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2.1. Муниципальное регулирование вопросов организационно-правового, финансового, материально-технического обеспечения в области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2.2. Разработка и осуществление мероприятий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и общественных зданий, находящихся в муниципальной собственности.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2.3. Установление порядка привлечения сил и средств для тушения пожаров в границах поселений;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2.4. Осуществление контроля над состоянием пожарной безопасности на территории, установление особого противопожарного режима на территории поселения в случае необходимости;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2.5.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2.6. Организация пропаганды в области пожарной безопасности, содействие распространению пожарно-технических знаний;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2.7.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2.8. Организация муниципального контроля над зданиями, находящимися в муниципальной собственности, требованиям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2.9. Привлечение граждан на добровольной основе к тушению пожаров;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2.10. Осуществление контроля над организацией и проведением мероприятий с массовым пребыванием людей;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2.11. Проведение учений-тренингов по локализации и тушению пожара на базе подведомственных учреждений совместно с органами ГПН 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3.Основные цели и задачи программы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3.1. Основными целями Программы являются: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безопасности в границах </w:t>
      </w:r>
      <w:proofErr w:type="spellStart"/>
      <w:proofErr w:type="gramStart"/>
      <w:r w:rsidR="002D559C">
        <w:rPr>
          <w:rFonts w:ascii="Times New Roman" w:hAnsi="Times New Roman"/>
          <w:sz w:val="28"/>
          <w:szCs w:val="28"/>
        </w:rPr>
        <w:t>Пурдошанского</w:t>
      </w:r>
      <w:proofErr w:type="spellEnd"/>
      <w:r w:rsidR="002D559C">
        <w:rPr>
          <w:rFonts w:ascii="Times New Roman" w:hAnsi="Times New Roman"/>
          <w:sz w:val="28"/>
          <w:szCs w:val="28"/>
        </w:rPr>
        <w:t xml:space="preserve"> </w:t>
      </w:r>
      <w:r w:rsidRPr="00BB5C90"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 w:rsidRPr="00BB5C90">
        <w:rPr>
          <w:rFonts w:ascii="Times New Roman" w:hAnsi="Times New Roman"/>
          <w:sz w:val="28"/>
          <w:szCs w:val="28"/>
        </w:rPr>
        <w:t xml:space="preserve"> поселения.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4.Этапы и сроки реализации программы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Прог</w:t>
      </w:r>
      <w:r w:rsidR="002D559C">
        <w:rPr>
          <w:rFonts w:ascii="Times New Roman" w:hAnsi="Times New Roman"/>
          <w:sz w:val="28"/>
          <w:szCs w:val="28"/>
        </w:rPr>
        <w:t>рамма реализуется в течение 2022-2025</w:t>
      </w:r>
      <w:r w:rsidRPr="00BB5C90">
        <w:rPr>
          <w:rFonts w:ascii="Times New Roman" w:hAnsi="Times New Roman"/>
          <w:sz w:val="28"/>
          <w:szCs w:val="28"/>
        </w:rPr>
        <w:t xml:space="preserve"> годов. Учитывая ежегодную экономическую ситуацию, допускается корректировка мероприятий Программы по срокам и объемам их финансирования.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Этапы реализации Программы:</w:t>
      </w:r>
    </w:p>
    <w:p w:rsidR="00E134B1" w:rsidRPr="00BB5C90" w:rsidRDefault="002D559C" w:rsidP="00E134B1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1-й этап (2022</w:t>
      </w:r>
      <w:r w:rsidR="00E134B1" w:rsidRPr="00BB5C90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E134B1" w:rsidRPr="00BB5C90">
        <w:rPr>
          <w:rFonts w:ascii="Times New Roman" w:hAnsi="Times New Roman"/>
          <w:sz w:val="28"/>
          <w:szCs w:val="28"/>
        </w:rPr>
        <w:t xml:space="preserve">): разработка нормативных актов в соответствии с Федеральным законом от 21 декабря 1994 года № 69-ФЗ «О пожарной безопасности», Постановлением Правительства РФ от 25 апреля 2012 года № 390  «О противопожарном режиме», Уставом </w:t>
      </w:r>
      <w:proofErr w:type="spellStart"/>
      <w:r>
        <w:rPr>
          <w:rFonts w:ascii="Times New Roman" w:hAnsi="Times New Roman"/>
          <w:sz w:val="28"/>
          <w:szCs w:val="28"/>
        </w:rPr>
        <w:t>Пурдошанского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E134B1" w:rsidRPr="00BB5C90">
        <w:rPr>
          <w:rFonts w:ascii="Times New Roman" w:hAnsi="Times New Roman"/>
          <w:sz w:val="28"/>
          <w:szCs w:val="28"/>
        </w:rPr>
        <w:t>сельского поселения и другими нормативными правовыми документами Российской Федерации и Республики Мордовия, ремонт существующих пожарных водоемов, проведение профилактических мероприятий, инструктажей по пожарной безопасности, приобретение первичных средств пожаротушения в соответствии с утвержденными рекомендациями, привлечение граждан к работам по предупреждению пожаров в составе добровольной пожарной дружины.</w:t>
      </w:r>
    </w:p>
    <w:p w:rsidR="00E134B1" w:rsidRPr="00BB5C90" w:rsidRDefault="002D559C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2-й этап (2023-2024</w:t>
      </w:r>
      <w:r w:rsidR="00E134B1" w:rsidRPr="00BB5C90">
        <w:rPr>
          <w:rFonts w:ascii="Times New Roman" w:hAnsi="Times New Roman"/>
          <w:b/>
          <w:bCs/>
          <w:sz w:val="28"/>
          <w:szCs w:val="28"/>
        </w:rPr>
        <w:t xml:space="preserve"> годы): </w:t>
      </w:r>
      <w:r w:rsidR="00E134B1" w:rsidRPr="00BB5C90">
        <w:rPr>
          <w:rFonts w:ascii="Times New Roman" w:hAnsi="Times New Roman"/>
          <w:sz w:val="28"/>
          <w:szCs w:val="28"/>
        </w:rPr>
        <w:t xml:space="preserve">продолжение работ по устройству пожарных водоемов в населенных пунктах, где они отсутствуют, организация работ по поддержанию в постоянной готовности существующих пожарных водоемов, проведение профилактических мероприятий- инструктажей по пожарной безопасности, создание условий для организации добровольной пожарной дружины, приобретение первичных средств пожаротушения в соответствии с </w:t>
      </w:r>
      <w:r w:rsidR="00E134B1" w:rsidRPr="00BB5C90">
        <w:rPr>
          <w:rFonts w:ascii="Times New Roman" w:hAnsi="Times New Roman"/>
          <w:sz w:val="28"/>
          <w:szCs w:val="28"/>
        </w:rPr>
        <w:lastRenderedPageBreak/>
        <w:t xml:space="preserve">утвержденными рекомендациями, включение мероприятий по обеспечению пожарной безопасности в планы и программы развития территорий,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поселения; проведение учений-тренингов по локализации и тушению пожаров в населенных пунктах муниципального образования совместно с органами ГПН, организация работ по поддержанию в готовности </w:t>
      </w:r>
      <w:proofErr w:type="spellStart"/>
      <w:r w:rsidR="00E134B1" w:rsidRPr="00BB5C90">
        <w:rPr>
          <w:rFonts w:ascii="Times New Roman" w:hAnsi="Times New Roman"/>
          <w:sz w:val="28"/>
          <w:szCs w:val="28"/>
        </w:rPr>
        <w:t>водоисточников</w:t>
      </w:r>
      <w:proofErr w:type="spellEnd"/>
      <w:r w:rsidR="00E134B1" w:rsidRPr="00BB5C90">
        <w:rPr>
          <w:rFonts w:ascii="Times New Roman" w:hAnsi="Times New Roman"/>
          <w:sz w:val="28"/>
          <w:szCs w:val="28"/>
        </w:rPr>
        <w:t xml:space="preserve">  и подъездов к ним. </w:t>
      </w:r>
    </w:p>
    <w:p w:rsidR="00E134B1" w:rsidRPr="00BB5C90" w:rsidRDefault="002D559C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3-й этап (2025</w:t>
      </w:r>
      <w:r w:rsidR="00E134B1" w:rsidRPr="00BB5C90">
        <w:rPr>
          <w:rFonts w:ascii="Times New Roman" w:hAnsi="Times New Roman"/>
          <w:b/>
          <w:sz w:val="28"/>
          <w:szCs w:val="28"/>
        </w:rPr>
        <w:t xml:space="preserve"> годы): </w:t>
      </w:r>
      <w:r w:rsidR="00E134B1" w:rsidRPr="00BB5C90">
        <w:rPr>
          <w:rFonts w:ascii="Times New Roman" w:hAnsi="Times New Roman"/>
          <w:sz w:val="28"/>
          <w:szCs w:val="28"/>
        </w:rPr>
        <w:t>устройство и</w:t>
      </w:r>
      <w:r w:rsidR="00E134B1" w:rsidRPr="00BB5C90">
        <w:rPr>
          <w:rFonts w:ascii="Times New Roman" w:hAnsi="Times New Roman"/>
          <w:b/>
          <w:sz w:val="28"/>
          <w:szCs w:val="28"/>
        </w:rPr>
        <w:t xml:space="preserve"> </w:t>
      </w:r>
      <w:r w:rsidR="00E134B1" w:rsidRPr="00BB5C90">
        <w:rPr>
          <w:rFonts w:ascii="Times New Roman" w:hAnsi="Times New Roman"/>
          <w:sz w:val="28"/>
          <w:szCs w:val="28"/>
        </w:rPr>
        <w:t xml:space="preserve">очистка пожарных водоемов, обустройство подъездов к </w:t>
      </w:r>
      <w:proofErr w:type="spellStart"/>
      <w:r w:rsidR="00E134B1" w:rsidRPr="00BB5C90">
        <w:rPr>
          <w:rFonts w:ascii="Times New Roman" w:hAnsi="Times New Roman"/>
          <w:sz w:val="28"/>
          <w:szCs w:val="28"/>
        </w:rPr>
        <w:t>водоисточникам</w:t>
      </w:r>
      <w:proofErr w:type="spellEnd"/>
      <w:r w:rsidR="00E134B1" w:rsidRPr="00BB5C90">
        <w:rPr>
          <w:rFonts w:ascii="Times New Roman" w:hAnsi="Times New Roman"/>
          <w:sz w:val="28"/>
          <w:szCs w:val="28"/>
        </w:rPr>
        <w:t xml:space="preserve">, устройство площадок (пирсов) с твёрдым покрытием для установки пожарных машин и забора воды в любое время года, приобретение и установка для населенных пунктов пожарных мотопомп, рукавов и наглядной агитации по пожарной безопасности.  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5.Финансовое обеспечение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5.1. Финансовое обеспечение первичных мер пожарной безопасности в границах поселения является расходным обязательством муниципального образования. Финансовое обеспечение расходных обязательств осуществляется в пределах средств, предусмотренных в бюджете поселения на эти цели.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 Финансовое обеспечение первичных мер пожарной безопасности предусматривает: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5.2.1. Разработку, утверждение и исполнение местного бюджета в части расходов на пожарную безопасность поселения;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5.2.2. Создание условий для организации добровольной пожарной дружины;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5.2.3. Проведение противопожарной пропаганды среди населения о первичных мерах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5.2.4. Информирование населения о принятых администрацией решениях по обеспечению пожарной безопасности;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5.3. Финансирование мероприятий по обеспечению первичных мер пожарной безопасности в границах поселения осуществляется за счёт: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- Средств местного бюджета </w:t>
      </w:r>
      <w:proofErr w:type="spellStart"/>
      <w:proofErr w:type="gramStart"/>
      <w:r w:rsidR="002D559C">
        <w:rPr>
          <w:rFonts w:ascii="Times New Roman" w:hAnsi="Times New Roman"/>
          <w:sz w:val="28"/>
          <w:szCs w:val="28"/>
        </w:rPr>
        <w:t>Пурдошанского</w:t>
      </w:r>
      <w:proofErr w:type="spellEnd"/>
      <w:r w:rsidR="002D559C">
        <w:rPr>
          <w:rFonts w:ascii="Times New Roman" w:hAnsi="Times New Roman"/>
          <w:sz w:val="28"/>
          <w:szCs w:val="28"/>
        </w:rPr>
        <w:t xml:space="preserve"> </w:t>
      </w:r>
      <w:r w:rsidRPr="00BB5C90"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 w:rsidRPr="00BB5C90">
        <w:rPr>
          <w:rFonts w:ascii="Times New Roman" w:hAnsi="Times New Roman"/>
          <w:sz w:val="28"/>
          <w:szCs w:val="28"/>
        </w:rPr>
        <w:t xml:space="preserve"> поселения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- Добровольных взносов и пожертвований организаций и физических лиц;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- Иных, не запрещенных законодательством Российской Федерации, источников.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6. Материально-техническое обеспечение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 Материально-техническое обеспечение первичных мер пожарной безопасности предусматривает: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6.1.1. Обеспечение беспрепятственного проезда пожарной техники к месту пожара;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6.1.2. Содержание в исправном состоянии в любое время года пожарных водоёмов и подъездов к ним.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6.1.3. Соблюдение противопожарных требований на подведомственных объектах;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>6.1.4. Оснащение территорий общего пользования первичными средствами тушения пожаров и противопожарным инвентарём.</w:t>
      </w:r>
    </w:p>
    <w:p w:rsidR="00E134B1" w:rsidRPr="00BB5C90" w:rsidRDefault="00E134B1" w:rsidP="00E134B1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5C90">
        <w:rPr>
          <w:rFonts w:ascii="Times New Roman" w:hAnsi="Times New Roman"/>
          <w:b/>
          <w:sz w:val="28"/>
          <w:szCs w:val="28"/>
        </w:rPr>
        <w:t>7. Внесение изменений и дополнений в программу</w:t>
      </w:r>
    </w:p>
    <w:p w:rsidR="00E134B1" w:rsidRDefault="00E134B1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Изменения и дополнения в настоящую программу вносятся администрацией </w:t>
      </w:r>
      <w:proofErr w:type="spellStart"/>
      <w:r w:rsidR="00955D10">
        <w:rPr>
          <w:rFonts w:ascii="Times New Roman" w:hAnsi="Times New Roman"/>
          <w:sz w:val="28"/>
          <w:szCs w:val="28"/>
        </w:rPr>
        <w:t>Пурдошанского</w:t>
      </w:r>
      <w:proofErr w:type="spellEnd"/>
      <w:r w:rsidR="00955D10">
        <w:rPr>
          <w:rFonts w:ascii="Times New Roman" w:hAnsi="Times New Roman"/>
          <w:sz w:val="28"/>
          <w:szCs w:val="28"/>
        </w:rPr>
        <w:t xml:space="preserve"> </w:t>
      </w:r>
      <w:r w:rsidRPr="00BB5C90">
        <w:rPr>
          <w:rFonts w:ascii="Times New Roman" w:hAnsi="Times New Roman"/>
          <w:sz w:val="28"/>
          <w:szCs w:val="28"/>
        </w:rPr>
        <w:t>сельского поселения в установленном порядке.</w:t>
      </w: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Default="00955D10" w:rsidP="00E134B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5D10" w:rsidRPr="00BB5C90" w:rsidRDefault="00955D10" w:rsidP="005D5A32">
      <w:pPr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E134B1" w:rsidRDefault="00E134B1" w:rsidP="00E134B1">
      <w:pPr>
        <w:jc w:val="right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lastRenderedPageBreak/>
        <w:t>Приложение к Программе</w:t>
      </w:r>
    </w:p>
    <w:p w:rsidR="00955D10" w:rsidRDefault="00955D10" w:rsidP="00E134B1">
      <w:pPr>
        <w:jc w:val="right"/>
        <w:rPr>
          <w:rFonts w:ascii="Times New Roman" w:hAnsi="Times New Roman"/>
          <w:sz w:val="28"/>
          <w:szCs w:val="28"/>
        </w:rPr>
      </w:pPr>
    </w:p>
    <w:p w:rsidR="00955D10" w:rsidRPr="00955D10" w:rsidRDefault="00955D10" w:rsidP="00955D10">
      <w:pPr>
        <w:jc w:val="center"/>
        <w:rPr>
          <w:rFonts w:ascii="Times New Roman" w:hAnsi="Times New Roman"/>
          <w:b/>
          <w:sz w:val="28"/>
          <w:szCs w:val="28"/>
        </w:rPr>
      </w:pPr>
      <w:r w:rsidRPr="00955D10">
        <w:rPr>
          <w:rFonts w:ascii="Times New Roman" w:hAnsi="Times New Roman"/>
          <w:b/>
          <w:sz w:val="28"/>
          <w:szCs w:val="28"/>
        </w:rPr>
        <w:t>План мероприятий муниципальной программы</w:t>
      </w:r>
    </w:p>
    <w:p w:rsidR="00955D10" w:rsidRPr="00955D10" w:rsidRDefault="00955D10" w:rsidP="00955D10">
      <w:pPr>
        <w:jc w:val="center"/>
        <w:rPr>
          <w:rFonts w:ascii="Times New Roman" w:hAnsi="Times New Roman"/>
          <w:b/>
          <w:sz w:val="28"/>
          <w:szCs w:val="28"/>
        </w:rPr>
      </w:pPr>
      <w:r w:rsidRPr="00955D10">
        <w:rPr>
          <w:rFonts w:ascii="Times New Roman" w:hAnsi="Times New Roman"/>
          <w:b/>
          <w:sz w:val="28"/>
          <w:szCs w:val="28"/>
        </w:rPr>
        <w:t>«Обеспечение первичных мер пожарной безопасности на территории</w:t>
      </w:r>
    </w:p>
    <w:p w:rsidR="00955D10" w:rsidRPr="00BB5C90" w:rsidRDefault="00955D10" w:rsidP="00955D10">
      <w:pPr>
        <w:jc w:val="center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955D10">
        <w:rPr>
          <w:rFonts w:ascii="Times New Roman" w:hAnsi="Times New Roman"/>
          <w:b/>
          <w:sz w:val="28"/>
          <w:szCs w:val="28"/>
        </w:rPr>
        <w:t>Пурдошанского</w:t>
      </w:r>
      <w:proofErr w:type="spellEnd"/>
      <w:r w:rsidRPr="00955D10">
        <w:rPr>
          <w:rFonts w:ascii="Times New Roman" w:hAnsi="Times New Roman"/>
          <w:b/>
          <w:sz w:val="28"/>
          <w:szCs w:val="28"/>
        </w:rPr>
        <w:t xml:space="preserve">  сельского</w:t>
      </w:r>
      <w:proofErr w:type="gramEnd"/>
      <w:r w:rsidRPr="00955D10">
        <w:rPr>
          <w:rFonts w:ascii="Times New Roman" w:hAnsi="Times New Roman"/>
          <w:b/>
          <w:sz w:val="28"/>
          <w:szCs w:val="28"/>
        </w:rPr>
        <w:t xml:space="preserve"> поселения  на 2022-2025 годы</w:t>
      </w:r>
      <w:r w:rsidRPr="00955D10">
        <w:rPr>
          <w:rFonts w:ascii="Times New Roman" w:hAnsi="Times New Roman"/>
          <w:sz w:val="28"/>
          <w:szCs w:val="28"/>
        </w:rPr>
        <w:t>».</w:t>
      </w:r>
    </w:p>
    <w:tbl>
      <w:tblPr>
        <w:tblpPr w:leftFromText="180" w:rightFromText="180" w:vertAnchor="text" w:horzAnchor="page" w:tblpX="1291" w:tblpY="313"/>
        <w:tblW w:w="10218" w:type="dxa"/>
        <w:tblLayout w:type="fixed"/>
        <w:tblLook w:val="0000" w:firstRow="0" w:lastRow="0" w:firstColumn="0" w:lastColumn="0" w:noHBand="0" w:noVBand="0"/>
      </w:tblPr>
      <w:tblGrid>
        <w:gridCol w:w="648"/>
        <w:gridCol w:w="7692"/>
        <w:gridCol w:w="1878"/>
      </w:tblGrid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Объем </w:t>
            </w:r>
            <w:proofErr w:type="spellStart"/>
            <w:r w:rsidRPr="00BB5C90">
              <w:rPr>
                <w:rFonts w:ascii="Times New Roman" w:hAnsi="Times New Roman"/>
                <w:sz w:val="28"/>
                <w:szCs w:val="28"/>
              </w:rPr>
              <w:t>финансиро</w:t>
            </w:r>
            <w:proofErr w:type="spellEnd"/>
            <w:r w:rsidRPr="00BB5C90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C90">
              <w:rPr>
                <w:rFonts w:ascii="Times New Roman" w:hAnsi="Times New Roman"/>
                <w:sz w:val="28"/>
                <w:szCs w:val="28"/>
              </w:rPr>
              <w:t>вания</w:t>
            </w:r>
            <w:proofErr w:type="spellEnd"/>
          </w:p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(тыс. руб.)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2022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Приобретения оборудования для тушения пожара (ведра, лопаты, лом, огнетушители, и </w:t>
            </w:r>
            <w:proofErr w:type="spellStart"/>
            <w:r w:rsidRPr="00BB5C90">
              <w:rPr>
                <w:rFonts w:ascii="Times New Roman" w:hAnsi="Times New Roman"/>
                <w:sz w:val="28"/>
                <w:szCs w:val="28"/>
              </w:rPr>
              <w:t>т.д</w:t>
            </w:r>
            <w:proofErr w:type="spellEnd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Приобретение и установка указателей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1.3.</w:t>
            </w: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Приобретение наглядной агитации по ПБ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2023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Обновления оборудования для тушения пожара (ведра, лопаты, лом, огнетушители, и </w:t>
            </w:r>
            <w:proofErr w:type="spellStart"/>
            <w:r w:rsidRPr="00BB5C90">
              <w:rPr>
                <w:rFonts w:ascii="Times New Roman" w:hAnsi="Times New Roman"/>
                <w:sz w:val="28"/>
                <w:szCs w:val="28"/>
              </w:rPr>
              <w:t>т.д</w:t>
            </w:r>
            <w:proofErr w:type="spellEnd"/>
            <w:r w:rsidRPr="00BB5C90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Приобретение мотопомп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BB5C90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2024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Очистка пруда 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2025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4.1.</w:t>
            </w: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 xml:space="preserve">Приобретения оборудования для тушения пожара (ведра, лопаты, лом, огнетушители, и </w:t>
            </w:r>
            <w:proofErr w:type="spellStart"/>
            <w:r w:rsidRPr="00BB5C90">
              <w:rPr>
                <w:rFonts w:ascii="Times New Roman" w:hAnsi="Times New Roman"/>
                <w:sz w:val="28"/>
                <w:szCs w:val="28"/>
              </w:rPr>
              <w:t>т.д</w:t>
            </w:r>
            <w:proofErr w:type="spellEnd"/>
            <w:r w:rsidRPr="00BB5C90">
              <w:rPr>
                <w:rFonts w:ascii="Times New Roman" w:hAnsi="Times New Roman"/>
                <w:sz w:val="28"/>
                <w:szCs w:val="28"/>
              </w:rPr>
              <w:t xml:space="preserve">) 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20,0</w:t>
            </w:r>
          </w:p>
        </w:tc>
      </w:tr>
      <w:tr w:rsidR="00955D10" w:rsidRPr="00BB5C90" w:rsidTr="00955D10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Итого за весь период: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5D10" w:rsidRPr="00BB5C90" w:rsidRDefault="00955D10" w:rsidP="00955D1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75</w:t>
            </w:r>
            <w:r w:rsidRPr="00BB5C90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</w:tbl>
    <w:p w:rsidR="00E134B1" w:rsidRPr="00BB5C90" w:rsidRDefault="00E134B1" w:rsidP="00E134B1">
      <w:pPr>
        <w:ind w:firstLine="225"/>
        <w:jc w:val="both"/>
        <w:rPr>
          <w:rFonts w:ascii="Times New Roman" w:hAnsi="Times New Roman"/>
          <w:sz w:val="28"/>
          <w:szCs w:val="28"/>
        </w:rPr>
      </w:pPr>
    </w:p>
    <w:p w:rsidR="00E134B1" w:rsidRPr="00BB5C90" w:rsidRDefault="00E134B1" w:rsidP="00E134B1">
      <w:pPr>
        <w:ind w:firstLine="225"/>
        <w:jc w:val="both"/>
        <w:rPr>
          <w:rFonts w:ascii="Times New Roman" w:hAnsi="Times New Roman"/>
          <w:sz w:val="28"/>
          <w:szCs w:val="28"/>
        </w:rPr>
      </w:pPr>
    </w:p>
    <w:p w:rsidR="00E134B1" w:rsidRPr="00BB5C90" w:rsidRDefault="00E134B1" w:rsidP="00E134B1">
      <w:pPr>
        <w:ind w:firstLine="225"/>
        <w:jc w:val="both"/>
        <w:rPr>
          <w:rFonts w:ascii="Times New Roman" w:hAnsi="Times New Roman"/>
          <w:sz w:val="28"/>
          <w:szCs w:val="28"/>
        </w:rPr>
      </w:pPr>
    </w:p>
    <w:p w:rsidR="00AD278B" w:rsidRPr="00BB5C90" w:rsidRDefault="00AD278B">
      <w:pPr>
        <w:rPr>
          <w:rFonts w:ascii="Times New Roman" w:hAnsi="Times New Roman"/>
          <w:sz w:val="28"/>
          <w:szCs w:val="28"/>
        </w:rPr>
      </w:pPr>
    </w:p>
    <w:sectPr w:rsidR="00AD278B" w:rsidRPr="00BB5C90" w:rsidSect="005D5A3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0CB" w:rsidRDefault="00A820CB" w:rsidP="005D5A32">
      <w:pPr>
        <w:spacing w:after="0" w:line="240" w:lineRule="auto"/>
      </w:pPr>
      <w:r>
        <w:separator/>
      </w:r>
    </w:p>
  </w:endnote>
  <w:endnote w:type="continuationSeparator" w:id="0">
    <w:p w:rsidR="00A820CB" w:rsidRDefault="00A820CB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0CB" w:rsidRDefault="00A820CB" w:rsidP="005D5A32">
      <w:pPr>
        <w:spacing w:after="0" w:line="240" w:lineRule="auto"/>
      </w:pPr>
      <w:r>
        <w:separator/>
      </w:r>
    </w:p>
  </w:footnote>
  <w:footnote w:type="continuationSeparator" w:id="0">
    <w:p w:rsidR="00A820CB" w:rsidRDefault="00A820CB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8405242"/>
      <w:docPartObj>
        <w:docPartGallery w:val="Page Numbers (Top of Page)"/>
        <w:docPartUnique/>
      </w:docPartObj>
    </w:sdtPr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5D5A32" w:rsidRDefault="005D5A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 w15:restartNumberingAfterBreak="0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B1"/>
    <w:rsid w:val="002D559C"/>
    <w:rsid w:val="004576A5"/>
    <w:rsid w:val="005D5A32"/>
    <w:rsid w:val="00695F9C"/>
    <w:rsid w:val="00955D10"/>
    <w:rsid w:val="00A820CB"/>
    <w:rsid w:val="00AD278B"/>
    <w:rsid w:val="00BB5C90"/>
    <w:rsid w:val="00C06009"/>
    <w:rsid w:val="00E03093"/>
    <w:rsid w:val="00E1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5005E2-77A2-4FD9-AAF8-2041F2FF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3A8"/>
    <w:rsid w:val="00954847"/>
    <w:rsid w:val="00A4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BB43E4AA4D4C9C867BCDCEF319784C">
    <w:name w:val="ADBB43E4AA4D4C9C867BCDCEF319784C"/>
    <w:rsid w:val="00A423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2122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я</cp:lastModifiedBy>
  <cp:revision>8</cp:revision>
  <cp:lastPrinted>2021-08-25T07:22:00Z</cp:lastPrinted>
  <dcterms:created xsi:type="dcterms:W3CDTF">2022-03-10T13:04:00Z</dcterms:created>
  <dcterms:modified xsi:type="dcterms:W3CDTF">2022-03-11T09:18:00Z</dcterms:modified>
</cp:coreProperties>
</file>