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EA511B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EA511B">
        <w:rPr>
          <w:b w:val="0"/>
          <w:caps/>
          <w:sz w:val="28"/>
          <w:szCs w:val="28"/>
        </w:rPr>
        <w:t xml:space="preserve">АДМИНИСТРАЦИЯ </w:t>
      </w:r>
      <w:r w:rsidR="00751DE6" w:rsidRPr="00EA511B">
        <w:rPr>
          <w:b w:val="0"/>
          <w:caps/>
          <w:sz w:val="28"/>
          <w:szCs w:val="28"/>
        </w:rPr>
        <w:t>АКСЕЛЬСКОГО</w:t>
      </w:r>
      <w:r w:rsidRPr="00EA511B">
        <w:rPr>
          <w:b w:val="0"/>
          <w:caps/>
          <w:sz w:val="28"/>
          <w:szCs w:val="28"/>
        </w:rPr>
        <w:t xml:space="preserve"> СЕЛЬСКОГО ПОСЕЛЕНИЯ</w:t>
      </w:r>
    </w:p>
    <w:p w:rsidR="00EB2157" w:rsidRPr="00EA511B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EA511B">
        <w:rPr>
          <w:b w:val="0"/>
          <w:caps/>
          <w:sz w:val="28"/>
          <w:szCs w:val="28"/>
        </w:rPr>
        <w:t>Темниковского МУНИЦИПАЛЬНОГО РАЙОНА</w:t>
      </w:r>
    </w:p>
    <w:p w:rsidR="00EB2157" w:rsidRPr="00EA511B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EA511B">
        <w:rPr>
          <w:b w:val="0"/>
          <w:caps/>
          <w:sz w:val="28"/>
          <w:szCs w:val="28"/>
        </w:rPr>
        <w:t>Республики мордовиЯ</w:t>
      </w:r>
    </w:p>
    <w:p w:rsidR="00EB2157" w:rsidRPr="00EA511B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EA511B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A511B" w:rsidP="00EA511B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                   </w:t>
      </w:r>
      <w:r w:rsidR="00751DE6">
        <w:rPr>
          <w:rFonts w:ascii="Times New Roman" w:hAnsi="Times New Roman" w:cs="Times New Roman"/>
          <w:b/>
          <w:bCs/>
          <w:sz w:val="34"/>
          <w:szCs w:val="34"/>
        </w:rPr>
        <w:t xml:space="preserve">            </w:t>
      </w:r>
      <w:proofErr w:type="gramStart"/>
      <w:r w:rsidR="00EB2157"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="00EB2157"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  <w:r w:rsidR="00751DE6">
        <w:rPr>
          <w:rFonts w:ascii="Times New Roman" w:hAnsi="Times New Roman" w:cs="Times New Roman"/>
          <w:b/>
          <w:bCs/>
          <w:sz w:val="34"/>
          <w:szCs w:val="34"/>
        </w:rPr>
        <w:t xml:space="preserve">                 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751DE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A511B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A511B">
        <w:rPr>
          <w:rFonts w:ascii="Times New Roman" w:hAnsi="Times New Roman" w:cs="Times New Roman"/>
          <w:sz w:val="28"/>
          <w:szCs w:val="28"/>
        </w:rPr>
        <w:t xml:space="preserve">февраля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EA511B">
        <w:rPr>
          <w:rFonts w:ascii="Times New Roman" w:hAnsi="Times New Roman" w:cs="Times New Roman"/>
          <w:sz w:val="28"/>
          <w:szCs w:val="28"/>
        </w:rPr>
        <w:t>10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751DE6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A5203C" w:rsidRDefault="00A5203C" w:rsidP="00A5203C">
      <w:pPr>
        <w:pStyle w:val="Heading1"/>
        <w:ind w:left="0" w:firstLine="709"/>
        <w:jc w:val="both"/>
        <w:rPr>
          <w:b w:val="0"/>
        </w:rPr>
      </w:pPr>
      <w:r>
        <w:t>«</w:t>
      </w:r>
      <w:r w:rsidRPr="00A5203C">
        <w:t>Об определении места первичного сбора, размещения и организации сбора отработанных ртутьсодержащих ламп у потребителей</w:t>
      </w:r>
      <w:r>
        <w:t xml:space="preserve"> </w:t>
      </w:r>
      <w:r w:rsidRPr="00A5203C">
        <w:t xml:space="preserve">ртутьсодержащих ламп на территории </w:t>
      </w:r>
      <w:proofErr w:type="spellStart"/>
      <w:r w:rsidR="00751DE6">
        <w:t>Аксельского</w:t>
      </w:r>
      <w:proofErr w:type="spellEnd"/>
      <w:r w:rsidRPr="00A5203C">
        <w:t xml:space="preserve"> сельского поселения </w:t>
      </w:r>
      <w:proofErr w:type="spellStart"/>
      <w:r w:rsidR="00FC057D">
        <w:t>Темниковского</w:t>
      </w:r>
      <w:proofErr w:type="spellEnd"/>
      <w:r w:rsidRPr="00A5203C">
        <w:t xml:space="preserve"> района Республики Мордовия</w:t>
      </w:r>
      <w:r>
        <w:t>»</w:t>
      </w:r>
    </w:p>
    <w:p w:rsid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203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г. </w:t>
      </w:r>
      <w:r w:rsidRPr="00A5203C">
        <w:rPr>
          <w:rFonts w:ascii="Times New Roman" w:hAnsi="Times New Roman" w:cs="Times New Roman"/>
          <w:sz w:val="28"/>
          <w:szCs w:val="28"/>
        </w:rPr>
        <w:t xml:space="preserve">№ 131-ФЗ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целях реализации постановления</w:t>
      </w:r>
      <w:r w:rsidRPr="00A5203C">
        <w:rPr>
          <w:rFonts w:ascii="Times New Roman" w:eastAsia="Calibri" w:hAnsi="Times New Roman" w:cs="Times New Roman"/>
          <w:iCs/>
          <w:lang w:eastAsia="en-US" w:bidi="en-US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</w:t>
      </w:r>
      <w:r w:rsidR="00430B6A">
        <w:rPr>
          <w:rFonts w:ascii="Times New Roman" w:hAnsi="Times New Roman" w:cs="Times New Roman"/>
          <w:sz w:val="28"/>
          <w:szCs w:val="28"/>
        </w:rPr>
        <w:t>28</w:t>
      </w:r>
      <w:r w:rsidRPr="00A5203C">
        <w:rPr>
          <w:rFonts w:ascii="Times New Roman" w:hAnsi="Times New Roman" w:cs="Times New Roman"/>
          <w:sz w:val="28"/>
          <w:szCs w:val="28"/>
        </w:rPr>
        <w:t>.</w:t>
      </w:r>
      <w:r w:rsidR="00430B6A">
        <w:rPr>
          <w:rFonts w:ascii="Times New Roman" w:hAnsi="Times New Roman" w:cs="Times New Roman"/>
          <w:sz w:val="28"/>
          <w:szCs w:val="28"/>
        </w:rPr>
        <w:t>12</w:t>
      </w:r>
      <w:r w:rsidRPr="00A5203C">
        <w:rPr>
          <w:rFonts w:ascii="Times New Roman" w:hAnsi="Times New Roman" w:cs="Times New Roman"/>
          <w:sz w:val="28"/>
          <w:szCs w:val="28"/>
        </w:rPr>
        <w:t>.20</w:t>
      </w:r>
      <w:r w:rsidR="00430B6A">
        <w:rPr>
          <w:rFonts w:ascii="Times New Roman" w:hAnsi="Times New Roman" w:cs="Times New Roman"/>
          <w:sz w:val="28"/>
          <w:szCs w:val="28"/>
        </w:rPr>
        <w:t>2</w:t>
      </w:r>
      <w:r w:rsidRPr="00A5203C">
        <w:rPr>
          <w:rFonts w:ascii="Times New Roman" w:hAnsi="Times New Roman" w:cs="Times New Roman"/>
          <w:sz w:val="28"/>
          <w:szCs w:val="28"/>
        </w:rPr>
        <w:t xml:space="preserve">0 г. № </w:t>
      </w:r>
      <w:r w:rsidR="00430B6A">
        <w:rPr>
          <w:rFonts w:ascii="Times New Roman" w:hAnsi="Times New Roman" w:cs="Times New Roman"/>
          <w:sz w:val="28"/>
          <w:szCs w:val="28"/>
        </w:rPr>
        <w:t xml:space="preserve">2314 </w:t>
      </w:r>
      <w:r w:rsidRPr="00A5203C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>утверждении Правил обращения с</w:t>
      </w:r>
      <w:proofErr w:type="gramEnd"/>
      <w:r w:rsidRPr="00A5203C">
        <w:rPr>
          <w:rFonts w:ascii="Times New Roman" w:hAnsi="Times New Roman" w:cs="Times New Roman"/>
          <w:sz w:val="28"/>
          <w:szCs w:val="28"/>
        </w:rPr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администрация </w:t>
      </w:r>
      <w:proofErr w:type="spellStart"/>
      <w:r w:rsidR="00751DE6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 w:rsidRPr="00A5203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а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203C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в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л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я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е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т:</w:t>
      </w:r>
    </w:p>
    <w:p w:rsidR="00A5203C" w:rsidRPr="00F81FF0" w:rsidRDefault="00A5203C" w:rsidP="00A5203C">
      <w:pPr>
        <w:tabs>
          <w:tab w:val="left" w:pos="1003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FF0">
        <w:rPr>
          <w:rFonts w:ascii="Times New Roman" w:hAnsi="Times New Roman" w:cs="Times New Roman"/>
          <w:sz w:val="28"/>
          <w:szCs w:val="28"/>
        </w:rPr>
        <w:t xml:space="preserve">1.Определить местом первичного сбора и размещения отработанных ртутьсодержащих ламп для потребителей ртутьсодержащих ламп помещение, расположенное по адресу: Республика Мордовия, </w:t>
      </w:r>
      <w:proofErr w:type="spellStart"/>
      <w:r w:rsidR="00FC057D" w:rsidRPr="00F81FF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F81FF0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F81FF0">
        <w:rPr>
          <w:rFonts w:ascii="Times New Roman" w:hAnsi="Times New Roman" w:cs="Times New Roman"/>
          <w:sz w:val="28"/>
          <w:szCs w:val="28"/>
        </w:rPr>
        <w:t>с</w:t>
      </w:r>
      <w:r w:rsidR="00FC057D" w:rsidRPr="00F81F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C057D" w:rsidRPr="00F81FF0">
        <w:rPr>
          <w:rFonts w:ascii="Times New Roman" w:hAnsi="Times New Roman" w:cs="Times New Roman"/>
          <w:sz w:val="28"/>
          <w:szCs w:val="28"/>
        </w:rPr>
        <w:t>А</w:t>
      </w:r>
      <w:r w:rsidR="00F81FF0">
        <w:rPr>
          <w:rFonts w:ascii="Times New Roman" w:hAnsi="Times New Roman" w:cs="Times New Roman"/>
          <w:sz w:val="28"/>
          <w:szCs w:val="28"/>
        </w:rPr>
        <w:t>ксел</w:t>
      </w:r>
      <w:proofErr w:type="spellEnd"/>
      <w:r w:rsidRPr="00F81FF0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F81FF0">
        <w:rPr>
          <w:rFonts w:ascii="Times New Roman" w:hAnsi="Times New Roman" w:cs="Times New Roman"/>
          <w:sz w:val="28"/>
          <w:szCs w:val="28"/>
        </w:rPr>
        <w:t>Центральная</w:t>
      </w:r>
      <w:r w:rsidRPr="00F81FF0">
        <w:rPr>
          <w:rFonts w:ascii="Times New Roman" w:hAnsi="Times New Roman" w:cs="Times New Roman"/>
          <w:sz w:val="28"/>
          <w:szCs w:val="28"/>
        </w:rPr>
        <w:t xml:space="preserve"> д. 1</w:t>
      </w:r>
      <w:r w:rsidR="00F81FF0">
        <w:rPr>
          <w:rFonts w:ascii="Times New Roman" w:hAnsi="Times New Roman" w:cs="Times New Roman"/>
          <w:sz w:val="28"/>
          <w:szCs w:val="28"/>
        </w:rPr>
        <w:t>3</w:t>
      </w:r>
      <w:r w:rsidRPr="00F81FF0">
        <w:rPr>
          <w:rFonts w:ascii="Times New Roman" w:hAnsi="Times New Roman" w:cs="Times New Roman"/>
          <w:sz w:val="28"/>
          <w:szCs w:val="28"/>
        </w:rPr>
        <w:t xml:space="preserve"> (в подсобном помещении здания администрации находится специальный контейнер</w:t>
      </w:r>
      <w:r w:rsidR="00FC057D" w:rsidRPr="00F81FF0">
        <w:rPr>
          <w:rFonts w:ascii="Times New Roman" w:hAnsi="Times New Roman" w:cs="Times New Roman"/>
          <w:sz w:val="28"/>
          <w:szCs w:val="28"/>
        </w:rPr>
        <w:t>,</w:t>
      </w:r>
      <w:r w:rsidRPr="00F81FF0">
        <w:rPr>
          <w:rFonts w:ascii="Times New Roman" w:hAnsi="Times New Roman" w:cs="Times New Roman"/>
          <w:sz w:val="28"/>
          <w:szCs w:val="28"/>
        </w:rPr>
        <w:t xml:space="preserve"> оцинкованный с крышкой для сбора ртутьсодержащих</w:t>
      </w:r>
      <w:r w:rsidRPr="00F81FF0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F81FF0">
        <w:rPr>
          <w:rFonts w:ascii="Times New Roman" w:hAnsi="Times New Roman" w:cs="Times New Roman"/>
          <w:sz w:val="28"/>
          <w:szCs w:val="28"/>
        </w:rPr>
        <w:t>ламп).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lastRenderedPageBreak/>
        <w:t>2.Организовать учет и накопление отработанных ртутьсодержащих ламп.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3.Сбору подлежат ртутьсодержащие отходы, представляющие собой</w:t>
      </w:r>
      <w:r w:rsidR="00FC057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наполнением и содержанием ртути не менее 0,01 процента.</w:t>
      </w:r>
    </w:p>
    <w:p w:rsidR="00A5203C" w:rsidRPr="00F81FF0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FF0">
        <w:rPr>
          <w:rFonts w:ascii="Times New Roman" w:hAnsi="Times New Roman" w:cs="Times New Roman"/>
          <w:sz w:val="28"/>
          <w:szCs w:val="28"/>
        </w:rPr>
        <w:t xml:space="preserve">4.Утвердить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="00F81FF0" w:rsidRPr="00F81FF0">
        <w:rPr>
          <w:rFonts w:ascii="Times New Roman" w:hAnsi="Times New Roman" w:cs="Times New Roman"/>
          <w:spacing w:val="2"/>
          <w:sz w:val="28"/>
          <w:szCs w:val="28"/>
        </w:rPr>
        <w:t>8</w:t>
      </w:r>
      <w:r w:rsidRPr="00F81FF0">
        <w:rPr>
          <w:rFonts w:ascii="Times New Roman" w:hAnsi="Times New Roman" w:cs="Times New Roman"/>
          <w:spacing w:val="2"/>
          <w:sz w:val="28"/>
          <w:szCs w:val="28"/>
        </w:rPr>
        <w:t xml:space="preserve">-00 </w:t>
      </w:r>
      <w:r w:rsidRPr="00F81FF0">
        <w:rPr>
          <w:rFonts w:ascii="Times New Roman" w:hAnsi="Times New Roman" w:cs="Times New Roman"/>
          <w:sz w:val="28"/>
          <w:szCs w:val="28"/>
        </w:rPr>
        <w:t>до 1</w:t>
      </w:r>
      <w:r w:rsidR="00F81FF0" w:rsidRPr="00F81FF0">
        <w:rPr>
          <w:rFonts w:ascii="Times New Roman" w:hAnsi="Times New Roman" w:cs="Times New Roman"/>
          <w:sz w:val="28"/>
          <w:szCs w:val="28"/>
        </w:rPr>
        <w:t>2-3</w:t>
      </w:r>
      <w:r w:rsidRPr="00F81FF0">
        <w:rPr>
          <w:rFonts w:ascii="Times New Roman" w:hAnsi="Times New Roman" w:cs="Times New Roman"/>
          <w:sz w:val="28"/>
          <w:szCs w:val="28"/>
        </w:rPr>
        <w:t>0 час.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5.Обеспечить информирование населения </w:t>
      </w:r>
      <w:proofErr w:type="spellStart"/>
      <w:r w:rsidR="00751DE6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Аксельского</w:t>
      </w:r>
      <w:proofErr w:type="spellEnd"/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proofErr w:type="spellStart"/>
      <w:r w:rsidR="00751DE6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Аксельского</w:t>
      </w:r>
      <w:proofErr w:type="spellEnd"/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поселения.</w:t>
      </w:r>
    </w:p>
    <w:p w:rsidR="00A5203C" w:rsidRPr="00A5203C" w:rsidRDefault="00A5203C" w:rsidP="00A5203C">
      <w:pPr>
        <w:tabs>
          <w:tab w:val="left" w:pos="0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6.Настоящее постановление вступает в силу со дня его официального опубликования в информационном бюллетене  </w:t>
      </w:r>
      <w:proofErr w:type="spellStart"/>
      <w:r w:rsidR="00751DE6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C057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5203C">
        <w:rPr>
          <w:rFonts w:ascii="Times New Roman" w:hAnsi="Times New Roman" w:cs="Times New Roman"/>
          <w:sz w:val="28"/>
          <w:szCs w:val="28"/>
        </w:rPr>
        <w:t xml:space="preserve">, подлежит размещению на официальном сайте </w:t>
      </w:r>
      <w:proofErr w:type="spellStart"/>
      <w:r w:rsidR="00FC057D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5203C">
        <w:rPr>
          <w:rFonts w:ascii="Times New Roman" w:hAnsi="Times New Roman" w:cs="Times New Roman"/>
          <w:sz w:val="28"/>
          <w:szCs w:val="28"/>
        </w:rPr>
        <w:t xml:space="preserve"> муниципального района на странице </w:t>
      </w:r>
      <w:proofErr w:type="spellStart"/>
      <w:r w:rsidR="00751DE6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A5203C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A5203C" w:rsidRPr="00A5203C" w:rsidRDefault="00A5203C" w:rsidP="00A5203C">
      <w:pPr>
        <w:tabs>
          <w:tab w:val="left" w:pos="1003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>7.Контроль исполнения настоящего постановления оставляю за</w:t>
      </w:r>
      <w:r w:rsidRPr="00A5203C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собой.</w:t>
      </w:r>
    </w:p>
    <w:p w:rsidR="00B80A30" w:rsidRDefault="00B80A30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751DE6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Глава </w:t>
      </w:r>
      <w:r w:rsidR="00FC057D" w:rsidRPr="00FC057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Аксельского</w:t>
      </w:r>
      <w:proofErr w:type="spellEnd"/>
    </w:p>
    <w:p w:rsidR="00FC057D" w:rsidRPr="00FC057D" w:rsidRDefault="00FC057D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proofErr w:type="spellStart"/>
      <w:r w:rsidR="004D5F92">
        <w:rPr>
          <w:rFonts w:ascii="Times New Roman" w:eastAsia="Times New Roman" w:hAnsi="Times New Roman" w:cs="Times New Roman"/>
          <w:bCs/>
          <w:sz w:val="28"/>
          <w:szCs w:val="28"/>
        </w:rPr>
        <w:t>И.А.Гараева</w:t>
      </w:r>
      <w:proofErr w:type="spellEnd"/>
    </w:p>
    <w:sectPr w:rsidR="00FC057D" w:rsidRPr="00FC057D" w:rsidSect="00FC057D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BEC" w:rsidRDefault="00566BEC" w:rsidP="00FC057D">
      <w:pPr>
        <w:spacing w:after="0" w:line="240" w:lineRule="auto"/>
      </w:pPr>
      <w:r>
        <w:separator/>
      </w:r>
    </w:p>
  </w:endnote>
  <w:endnote w:type="continuationSeparator" w:id="0">
    <w:p w:rsidR="00566BEC" w:rsidRDefault="00566BEC" w:rsidP="00FC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BEC" w:rsidRDefault="00566BEC" w:rsidP="00FC057D">
      <w:pPr>
        <w:spacing w:after="0" w:line="240" w:lineRule="auto"/>
      </w:pPr>
      <w:r>
        <w:separator/>
      </w:r>
    </w:p>
  </w:footnote>
  <w:footnote w:type="continuationSeparator" w:id="0">
    <w:p w:rsidR="00566BEC" w:rsidRDefault="00566BEC" w:rsidP="00FC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67611"/>
    </w:sdtPr>
    <w:sdtContent>
      <w:p w:rsidR="00FC057D" w:rsidRDefault="0031576E">
        <w:pPr>
          <w:pStyle w:val="ac"/>
          <w:jc w:val="center"/>
        </w:pPr>
        <w:fldSimple w:instr=" PAGE   \* MERGEFORMAT ">
          <w:r w:rsidR="00EA511B">
            <w:rPr>
              <w:noProof/>
            </w:rPr>
            <w:t>2</w:t>
          </w:r>
        </w:fldSimple>
      </w:p>
    </w:sdtContent>
  </w:sdt>
  <w:p w:rsidR="00FC057D" w:rsidRDefault="00FC057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B2157"/>
    <w:rsid w:val="00025990"/>
    <w:rsid w:val="00035FD8"/>
    <w:rsid w:val="00051CC3"/>
    <w:rsid w:val="00077B15"/>
    <w:rsid w:val="00083792"/>
    <w:rsid w:val="0009578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232AF"/>
    <w:rsid w:val="002A2DC9"/>
    <w:rsid w:val="002A6566"/>
    <w:rsid w:val="002B071A"/>
    <w:rsid w:val="002F78B6"/>
    <w:rsid w:val="0031576E"/>
    <w:rsid w:val="00354216"/>
    <w:rsid w:val="00387786"/>
    <w:rsid w:val="003B3EC8"/>
    <w:rsid w:val="00430B6A"/>
    <w:rsid w:val="00453E43"/>
    <w:rsid w:val="00476BF3"/>
    <w:rsid w:val="00495EF6"/>
    <w:rsid w:val="004A5D68"/>
    <w:rsid w:val="004D5F92"/>
    <w:rsid w:val="004E6AA6"/>
    <w:rsid w:val="004F5EDC"/>
    <w:rsid w:val="00507F48"/>
    <w:rsid w:val="005333DE"/>
    <w:rsid w:val="005624E7"/>
    <w:rsid w:val="0056430C"/>
    <w:rsid w:val="0056683E"/>
    <w:rsid w:val="00566BEC"/>
    <w:rsid w:val="00572824"/>
    <w:rsid w:val="005861AB"/>
    <w:rsid w:val="00591CBC"/>
    <w:rsid w:val="005F1DDC"/>
    <w:rsid w:val="005F6188"/>
    <w:rsid w:val="005F726A"/>
    <w:rsid w:val="006178B4"/>
    <w:rsid w:val="00642A79"/>
    <w:rsid w:val="006C54F1"/>
    <w:rsid w:val="006D29F6"/>
    <w:rsid w:val="00745537"/>
    <w:rsid w:val="00751DE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31F0E"/>
    <w:rsid w:val="00940D57"/>
    <w:rsid w:val="00997BF3"/>
    <w:rsid w:val="009D004B"/>
    <w:rsid w:val="009E775E"/>
    <w:rsid w:val="00A5203C"/>
    <w:rsid w:val="00AF0C1D"/>
    <w:rsid w:val="00B34115"/>
    <w:rsid w:val="00B70B94"/>
    <w:rsid w:val="00B771FC"/>
    <w:rsid w:val="00B803EB"/>
    <w:rsid w:val="00B80A30"/>
    <w:rsid w:val="00BA626B"/>
    <w:rsid w:val="00BA6F9E"/>
    <w:rsid w:val="00BC5037"/>
    <w:rsid w:val="00BE6F90"/>
    <w:rsid w:val="00C01894"/>
    <w:rsid w:val="00C0604D"/>
    <w:rsid w:val="00CB1E35"/>
    <w:rsid w:val="00D01346"/>
    <w:rsid w:val="00D304CB"/>
    <w:rsid w:val="00D5239E"/>
    <w:rsid w:val="00D816CF"/>
    <w:rsid w:val="00D85795"/>
    <w:rsid w:val="00DB55F1"/>
    <w:rsid w:val="00DB6E00"/>
    <w:rsid w:val="00DF13ED"/>
    <w:rsid w:val="00E13D4A"/>
    <w:rsid w:val="00E27BD5"/>
    <w:rsid w:val="00E335E3"/>
    <w:rsid w:val="00E54484"/>
    <w:rsid w:val="00E82888"/>
    <w:rsid w:val="00EA511B"/>
    <w:rsid w:val="00EA52B4"/>
    <w:rsid w:val="00EB2157"/>
    <w:rsid w:val="00EB5643"/>
    <w:rsid w:val="00EC02D2"/>
    <w:rsid w:val="00EE0A3F"/>
    <w:rsid w:val="00F402DD"/>
    <w:rsid w:val="00F62A12"/>
    <w:rsid w:val="00F81FF0"/>
    <w:rsid w:val="00FB0417"/>
    <w:rsid w:val="00FB4565"/>
    <w:rsid w:val="00FC057D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Цветовое выделение"/>
    <w:rsid w:val="00A5203C"/>
    <w:rPr>
      <w:b/>
      <w:color w:val="000080"/>
    </w:rPr>
  </w:style>
  <w:style w:type="paragraph" w:styleId="a8">
    <w:name w:val="Body Text"/>
    <w:basedOn w:val="a"/>
    <w:link w:val="a9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9">
    <w:name w:val="Основной текст Знак"/>
    <w:basedOn w:val="a0"/>
    <w:link w:val="a8"/>
    <w:uiPriority w:val="1"/>
    <w:rsid w:val="00A5203C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Heading1">
    <w:name w:val="Heading 1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 w:hanging="193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a">
    <w:name w:val="List Paragraph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lang w:bidi="ru-RU"/>
    </w:rPr>
  </w:style>
  <w:style w:type="character" w:customStyle="1" w:styleId="ab">
    <w:name w:val="Гипертекстовая ссылка"/>
    <w:rsid w:val="00A5203C"/>
    <w:rPr>
      <w:rFonts w:ascii="Times New Roman" w:hAnsi="Times New Roman" w:cs="Times New Roman" w:hint="default"/>
      <w:b/>
      <w:bCs/>
      <w:color w:val="008000"/>
    </w:rPr>
  </w:style>
  <w:style w:type="paragraph" w:styleId="ac">
    <w:name w:val="header"/>
    <w:basedOn w:val="a"/>
    <w:link w:val="ad"/>
    <w:uiPriority w:val="99"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C057D"/>
  </w:style>
  <w:style w:type="paragraph" w:styleId="ae">
    <w:name w:val="footer"/>
    <w:basedOn w:val="a"/>
    <w:link w:val="af"/>
    <w:uiPriority w:val="99"/>
    <w:semiHidden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C057D"/>
  </w:style>
  <w:style w:type="paragraph" w:styleId="af0">
    <w:name w:val="Balloon Text"/>
    <w:basedOn w:val="a"/>
    <w:link w:val="af1"/>
    <w:uiPriority w:val="99"/>
    <w:semiHidden/>
    <w:unhideWhenUsed/>
    <w:rsid w:val="00751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51D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3</cp:revision>
  <cp:lastPrinted>2022-02-04T07:03:00Z</cp:lastPrinted>
  <dcterms:created xsi:type="dcterms:W3CDTF">2022-02-25T13:14:00Z</dcterms:created>
  <dcterms:modified xsi:type="dcterms:W3CDTF">2022-02-25T13:16:00Z</dcterms:modified>
</cp:coreProperties>
</file>