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2F" w:rsidRDefault="00183B2F" w:rsidP="00183B2F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83B2F" w:rsidRDefault="00183B2F" w:rsidP="00183B2F">
      <w:pPr>
        <w:pStyle w:val="a5"/>
        <w:rPr>
          <w:sz w:val="28"/>
          <w:szCs w:val="28"/>
        </w:rPr>
      </w:pPr>
    </w:p>
    <w:p w:rsidR="00183B2F" w:rsidRPr="00785DDE" w:rsidRDefault="00183B2F" w:rsidP="00183B2F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183B2F" w:rsidRPr="00785DDE" w:rsidRDefault="00183B2F" w:rsidP="00183B2F">
      <w:pPr>
        <w:rPr>
          <w:sz w:val="26"/>
          <w:szCs w:val="26"/>
        </w:rPr>
      </w:pPr>
    </w:p>
    <w:p w:rsidR="00183B2F" w:rsidRPr="00CE0B16" w:rsidRDefault="00183B2F" w:rsidP="00183B2F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Является официальным печатным</w:t>
      </w:r>
    </w:p>
    <w:p w:rsidR="00183B2F" w:rsidRPr="00CE0B16" w:rsidRDefault="00183B2F" w:rsidP="00183B2F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изданием Андреевского сельского</w:t>
      </w:r>
    </w:p>
    <w:p w:rsidR="00183B2F" w:rsidRPr="00CE0B16" w:rsidRDefault="00183B2F" w:rsidP="00183B2F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поселения Темниковского</w:t>
      </w:r>
    </w:p>
    <w:p w:rsidR="00183B2F" w:rsidRPr="00CE0B16" w:rsidRDefault="00183B2F" w:rsidP="00183B2F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муниципального района</w:t>
      </w:r>
    </w:p>
    <w:p w:rsidR="00183B2F" w:rsidRPr="00CE0B16" w:rsidRDefault="00183B2F" w:rsidP="00183B2F">
      <w:pPr>
        <w:pStyle w:val="a4"/>
        <w:jc w:val="right"/>
        <w:rPr>
          <w:sz w:val="24"/>
          <w:szCs w:val="24"/>
        </w:rPr>
      </w:pPr>
      <w:r w:rsidRPr="00CE0B16">
        <w:rPr>
          <w:sz w:val="24"/>
          <w:szCs w:val="24"/>
        </w:rPr>
        <w:t>Республики Мордовия</w:t>
      </w:r>
    </w:p>
    <w:p w:rsidR="00183B2F" w:rsidRDefault="00183B2F" w:rsidP="00183B2F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>24.03.2022</w:t>
      </w:r>
      <w:r w:rsidRPr="00CE0B16">
        <w:rPr>
          <w:sz w:val="24"/>
          <w:szCs w:val="24"/>
        </w:rPr>
        <w:t xml:space="preserve"> г № </w:t>
      </w:r>
      <w:r>
        <w:rPr>
          <w:sz w:val="24"/>
          <w:szCs w:val="24"/>
        </w:rPr>
        <w:t>6</w:t>
      </w:r>
    </w:p>
    <w:p w:rsidR="00183B2F" w:rsidRDefault="00183B2F" w:rsidP="00183B2F">
      <w:pPr>
        <w:pStyle w:val="a4"/>
        <w:jc w:val="right"/>
        <w:rPr>
          <w:sz w:val="24"/>
          <w:szCs w:val="24"/>
        </w:rPr>
      </w:pPr>
    </w:p>
    <w:p w:rsidR="00DA5BA3" w:rsidRPr="00453B38" w:rsidRDefault="00DA5BA3" w:rsidP="00DA5BA3">
      <w:pPr>
        <w:ind w:firstLine="709"/>
        <w:rPr>
          <w:rFonts w:eastAsia="Times New Roman"/>
          <w:b/>
          <w:szCs w:val="28"/>
          <w:lang w:eastAsia="ru-RU"/>
        </w:rPr>
      </w:pPr>
      <w:r w:rsidRPr="00453B38">
        <w:rPr>
          <w:rFonts w:eastAsia="Times New Roman"/>
          <w:b/>
          <w:szCs w:val="28"/>
          <w:lang w:eastAsia="ru-RU"/>
        </w:rPr>
        <w:t>Каких работников нельзя увольнять в связи с сокращением численности или штата</w:t>
      </w:r>
    </w:p>
    <w:p w:rsidR="00DA5BA3" w:rsidRDefault="00DA5BA3" w:rsidP="00DA5BA3">
      <w:pPr>
        <w:ind w:firstLine="709"/>
        <w:rPr>
          <w:rFonts w:eastAsia="Times New Roman"/>
          <w:szCs w:val="28"/>
          <w:lang w:eastAsia="ru-RU"/>
        </w:rPr>
      </w:pPr>
    </w:p>
    <w:p w:rsidR="00DA5BA3" w:rsidRDefault="00DA5BA3" w:rsidP="00DA5BA3">
      <w:pPr>
        <w:ind w:firstLine="709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В соответствии с действующим законодательством нельзя сокращать: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1)беременных женщин;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2)женщин, имеющих ребенка в возрасте до трех лет;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3)одиноких матерей, воспитывающих ребенка-инвалида в возрасте до 18 лет или ребенка в возрасте до 14 лет;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4)лиц, воспитывающих без матери ребенка в возрасте до 14 лет (ребенка-инвалида в возрасте до 18 лет);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5)единственных кормильцев ребенка-инвалида в возрасте до 18 лет или ребенка в возрасте до трех лет в семье, где трое и более малолетних детей, если второй родитель (законный представитель) не работает;</w:t>
      </w:r>
    </w:p>
    <w:p w:rsidR="00DA5BA3" w:rsidRPr="00453B38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6)работников, которых нельзя увольнять по итогам оценки преимущественного права;</w:t>
      </w:r>
    </w:p>
    <w:p w:rsidR="00DA5BA3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453B38">
        <w:rPr>
          <w:rFonts w:eastAsia="Times New Roman"/>
          <w:szCs w:val="28"/>
          <w:lang w:eastAsia="ru-RU"/>
        </w:rPr>
        <w:t>7)находящихся на больничном или в отпуске на день увольнения (дат</w:t>
      </w:r>
      <w:r>
        <w:rPr>
          <w:rFonts w:eastAsia="Times New Roman"/>
          <w:szCs w:val="28"/>
          <w:lang w:eastAsia="ru-RU"/>
        </w:rPr>
        <w:t>а</w:t>
      </w:r>
      <w:r w:rsidRPr="00453B38">
        <w:rPr>
          <w:rFonts w:eastAsia="Times New Roman"/>
          <w:szCs w:val="28"/>
          <w:lang w:eastAsia="ru-RU"/>
        </w:rPr>
        <w:t xml:space="preserve"> увольнения в таком случае </w:t>
      </w:r>
      <w:r>
        <w:rPr>
          <w:rFonts w:eastAsia="Times New Roman"/>
          <w:szCs w:val="28"/>
          <w:lang w:eastAsia="ru-RU"/>
        </w:rPr>
        <w:t>должна быть</w:t>
      </w:r>
      <w:r w:rsidRPr="00453B38">
        <w:rPr>
          <w:rFonts w:eastAsia="Times New Roman"/>
          <w:szCs w:val="28"/>
          <w:lang w:eastAsia="ru-RU"/>
        </w:rPr>
        <w:t xml:space="preserve"> перенес</w:t>
      </w:r>
      <w:r>
        <w:rPr>
          <w:rFonts w:eastAsia="Times New Roman"/>
          <w:szCs w:val="28"/>
          <w:lang w:eastAsia="ru-RU"/>
        </w:rPr>
        <w:t>ена</w:t>
      </w:r>
      <w:r w:rsidRPr="00453B38">
        <w:rPr>
          <w:rFonts w:eastAsia="Times New Roman"/>
          <w:szCs w:val="28"/>
          <w:lang w:eastAsia="ru-RU"/>
        </w:rPr>
        <w:t>).</w:t>
      </w:r>
    </w:p>
    <w:p w:rsidR="00DA5BA3" w:rsidRPr="00C439DD" w:rsidRDefault="00DA5BA3" w:rsidP="00DA5BA3">
      <w:pPr>
        <w:ind w:firstLine="709"/>
        <w:rPr>
          <w:rFonts w:eastAsia="Times New Roman"/>
          <w:szCs w:val="28"/>
          <w:lang w:eastAsia="ru-RU"/>
        </w:rPr>
      </w:pPr>
      <w:r w:rsidRPr="008C2FD8">
        <w:rPr>
          <w:rFonts w:eastAsia="Times New Roman"/>
          <w:szCs w:val="28"/>
          <w:lang w:eastAsia="ru-RU"/>
        </w:rPr>
        <w:t>Постановление</w:t>
      </w:r>
      <w:r>
        <w:rPr>
          <w:rFonts w:eastAsia="Times New Roman"/>
          <w:szCs w:val="28"/>
          <w:lang w:eastAsia="ru-RU"/>
        </w:rPr>
        <w:t>м</w:t>
      </w:r>
      <w:r w:rsidRPr="008C2FD8">
        <w:rPr>
          <w:rFonts w:eastAsia="Times New Roman"/>
          <w:szCs w:val="28"/>
          <w:lang w:eastAsia="ru-RU"/>
        </w:rPr>
        <w:t xml:space="preserve"> Пленума Верховного Суда РФ от 28.01.2014 N 1</w:t>
      </w:r>
      <w:r>
        <w:rPr>
          <w:rFonts w:eastAsia="Times New Roman"/>
          <w:szCs w:val="28"/>
          <w:lang w:eastAsia="ru-RU"/>
        </w:rPr>
        <w:t xml:space="preserve"> разъяснено, что </w:t>
      </w:r>
      <w:r w:rsidRPr="008C2FD8">
        <w:rPr>
          <w:rFonts w:eastAsia="Times New Roman"/>
          <w:szCs w:val="28"/>
          <w:lang w:eastAsia="ru-RU"/>
        </w:rPr>
        <w:t>гарантии и льготы, установленные законами и иными нормативными правовыми актами, предоставляемые женщинам в связи с материнством, распространяются на отцов и других лиц, воспитывающих детей без матери, на опекунов (попечителей) несовершеннолетних, осуществляющих трудовую деятельность, в том числе на лиц, работающих по совместительству.</w:t>
      </w:r>
    </w:p>
    <w:p w:rsidR="008E327A" w:rsidRDefault="008E327A">
      <w:bookmarkStart w:id="0" w:name="_GoBack"/>
      <w:bookmarkEnd w:id="0"/>
    </w:p>
    <w:p w:rsidR="00183B2F" w:rsidRPr="00CE0B16" w:rsidRDefault="00183B2F" w:rsidP="00183B2F">
      <w:pPr>
        <w:widowControl w:val="0"/>
        <w:pBdr>
          <w:bottom w:val="single" w:sz="4" w:space="31" w:color="FFFFFF"/>
        </w:pBdr>
        <w:spacing w:line="18" w:lineRule="atLeast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:rsidR="00183B2F" w:rsidRDefault="00183B2F" w:rsidP="00183B2F">
      <w:pPr>
        <w:rPr>
          <w:sz w:val="26"/>
          <w:szCs w:val="26"/>
        </w:rPr>
      </w:pPr>
      <w:r w:rsidRPr="00C00F32">
        <w:rPr>
          <w:b/>
          <w:sz w:val="26"/>
          <w:szCs w:val="26"/>
        </w:rPr>
        <w:t>ИНФОРМАЦИОННЫЙ БЮЛЛЕТЕНЬ</w:t>
      </w:r>
      <w:r w:rsidRPr="00C00F32">
        <w:rPr>
          <w:sz w:val="26"/>
          <w:szCs w:val="26"/>
        </w:rPr>
        <w:t xml:space="preserve"> </w:t>
      </w:r>
    </w:p>
    <w:p w:rsidR="00183B2F" w:rsidRPr="0011410F" w:rsidRDefault="00183B2F" w:rsidP="00183B2F">
      <w:r w:rsidRPr="0011410F">
        <w:t xml:space="preserve">Андреевского сельского поселения Темниковского муниципального района Республики Мордовия № </w:t>
      </w:r>
      <w:r>
        <w:t xml:space="preserve">6  </w:t>
      </w:r>
      <w:r w:rsidRPr="0011410F">
        <w:t>от</w:t>
      </w:r>
      <w:r>
        <w:t xml:space="preserve"> 24.03.2022</w:t>
      </w:r>
      <w:r w:rsidRPr="0011410F">
        <w:t xml:space="preserve"> года. </w:t>
      </w:r>
    </w:p>
    <w:p w:rsidR="00183B2F" w:rsidRPr="0011410F" w:rsidRDefault="00183B2F" w:rsidP="00183B2F">
      <w:r w:rsidRPr="0011410F">
        <w:t xml:space="preserve">Учредитель: Совет депутатов Андреевского сельского поселения Темниковского муниципального района Республики Мордовия   </w:t>
      </w:r>
    </w:p>
    <w:p w:rsidR="00183B2F" w:rsidRPr="0011410F" w:rsidRDefault="00183B2F" w:rsidP="00183B2F">
      <w:r w:rsidRPr="0011410F">
        <w:t>Тираж 10 экз.</w:t>
      </w:r>
    </w:p>
    <w:p w:rsidR="00183B2F" w:rsidRDefault="00183B2F"/>
    <w:sectPr w:rsidR="00183B2F" w:rsidSect="00A04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BA3"/>
    <w:rsid w:val="00183B2F"/>
    <w:rsid w:val="008E327A"/>
    <w:rsid w:val="00A0402C"/>
    <w:rsid w:val="00DA5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83B2F"/>
    <w:rPr>
      <w:lang w:eastAsia="ru-RU"/>
    </w:rPr>
  </w:style>
  <w:style w:type="paragraph" w:styleId="a4">
    <w:name w:val="No Spacing"/>
    <w:link w:val="a3"/>
    <w:uiPriority w:val="1"/>
    <w:qFormat/>
    <w:rsid w:val="00183B2F"/>
    <w:pPr>
      <w:jc w:val="left"/>
    </w:pPr>
    <w:rPr>
      <w:lang w:eastAsia="ru-RU"/>
    </w:rPr>
  </w:style>
  <w:style w:type="paragraph" w:styleId="a5">
    <w:name w:val="Title"/>
    <w:basedOn w:val="a"/>
    <w:link w:val="a6"/>
    <w:uiPriority w:val="99"/>
    <w:qFormat/>
    <w:rsid w:val="00183B2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99"/>
    <w:rsid w:val="00183B2F"/>
    <w:rPr>
      <w:rFonts w:eastAsia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2</cp:revision>
  <dcterms:created xsi:type="dcterms:W3CDTF">2022-03-24T11:36:00Z</dcterms:created>
  <dcterms:modified xsi:type="dcterms:W3CDTF">2022-03-24T12:17:00Z</dcterms:modified>
</cp:coreProperties>
</file>