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BD51E7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ПУРДОШАНСКОГО </w:t>
      </w:r>
      <w:r w:rsidR="003959B6"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1F0AE9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ТЕМНИКОВСКОГО </w:t>
      </w:r>
      <w:r w:rsidR="003959B6" w:rsidRPr="00B04A1F">
        <w:rPr>
          <w:caps/>
          <w:sz w:val="28"/>
          <w:szCs w:val="28"/>
        </w:rPr>
        <w:t>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2F3054" w:rsidRDefault="002F3054" w:rsidP="003959B6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F3054">
        <w:rPr>
          <w:rFonts w:ascii="Times New Roman" w:hAnsi="Times New Roman" w:cs="Times New Roman"/>
          <w:sz w:val="24"/>
          <w:szCs w:val="24"/>
        </w:rPr>
        <w:t>с. Пурдошки</w:t>
      </w:r>
    </w:p>
    <w:p w:rsidR="003959B6" w:rsidRPr="002F3054" w:rsidRDefault="006D6ACF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F3054">
        <w:rPr>
          <w:rFonts w:ascii="Times New Roman" w:hAnsi="Times New Roman" w:cs="Times New Roman"/>
          <w:sz w:val="24"/>
          <w:szCs w:val="24"/>
        </w:rPr>
        <w:t>01</w:t>
      </w:r>
      <w:r w:rsidR="00BD51E7" w:rsidRPr="002F3054">
        <w:rPr>
          <w:rFonts w:ascii="Times New Roman" w:hAnsi="Times New Roman" w:cs="Times New Roman"/>
          <w:sz w:val="24"/>
          <w:szCs w:val="24"/>
        </w:rPr>
        <w:t>.04</w:t>
      </w:r>
      <w:r w:rsidR="00CC0BF8" w:rsidRPr="002F3054">
        <w:rPr>
          <w:rFonts w:ascii="Times New Roman" w:hAnsi="Times New Roman" w:cs="Times New Roman"/>
          <w:sz w:val="24"/>
          <w:szCs w:val="24"/>
        </w:rPr>
        <w:t>.</w:t>
      </w:r>
      <w:r w:rsidR="003370BC" w:rsidRPr="002F3054">
        <w:rPr>
          <w:rFonts w:ascii="Times New Roman" w:hAnsi="Times New Roman" w:cs="Times New Roman"/>
          <w:sz w:val="24"/>
          <w:szCs w:val="24"/>
        </w:rPr>
        <w:t>20</w:t>
      </w:r>
      <w:r w:rsidR="00DE0A10" w:rsidRPr="002F3054">
        <w:rPr>
          <w:rFonts w:ascii="Times New Roman" w:hAnsi="Times New Roman" w:cs="Times New Roman"/>
          <w:sz w:val="24"/>
          <w:szCs w:val="24"/>
        </w:rPr>
        <w:t>22</w:t>
      </w:r>
      <w:r w:rsidR="003959B6" w:rsidRPr="002F3054">
        <w:rPr>
          <w:rFonts w:ascii="Times New Roman" w:hAnsi="Times New Roman" w:cs="Times New Roman"/>
          <w:sz w:val="24"/>
          <w:szCs w:val="24"/>
        </w:rPr>
        <w:t xml:space="preserve"> г</w:t>
      </w:r>
      <w:r w:rsidR="003959B6" w:rsidRPr="002F3054">
        <w:rPr>
          <w:rFonts w:ascii="Times New Roman" w:hAnsi="Times New Roman" w:cs="Times New Roman"/>
          <w:sz w:val="24"/>
          <w:szCs w:val="24"/>
        </w:rPr>
        <w:tab/>
      </w:r>
      <w:r w:rsidR="003959B6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F3054" w:rsidRPr="002F3054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3959B6" w:rsidRPr="002F3054">
        <w:rPr>
          <w:rFonts w:ascii="Times New Roman" w:hAnsi="Times New Roman" w:cs="Times New Roman"/>
          <w:sz w:val="24"/>
          <w:szCs w:val="24"/>
        </w:rPr>
        <w:t xml:space="preserve"> № </w:t>
      </w:r>
      <w:r w:rsidR="00BD51E7" w:rsidRPr="002F3054">
        <w:rPr>
          <w:rFonts w:ascii="Times New Roman" w:hAnsi="Times New Roman" w:cs="Times New Roman"/>
          <w:sz w:val="24"/>
          <w:szCs w:val="24"/>
        </w:rPr>
        <w:t>35</w:t>
      </w:r>
    </w:p>
    <w:p w:rsidR="006E0726" w:rsidRPr="002F3054" w:rsidRDefault="006D6ACF" w:rsidP="002F30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0726" w:rsidRPr="00CC0BF8">
        <w:rPr>
          <w:rFonts w:ascii="Times New Roman" w:hAnsi="Times New Roman" w:cs="Times New Roman"/>
          <w:b/>
          <w:sz w:val="26"/>
          <w:szCs w:val="26"/>
        </w:rPr>
        <w:t>«Об утвержден</w:t>
      </w:r>
      <w:r w:rsidR="00DE0A10" w:rsidRPr="00CC0BF8">
        <w:rPr>
          <w:rFonts w:ascii="Times New Roman" w:hAnsi="Times New Roman" w:cs="Times New Roman"/>
          <w:b/>
          <w:sz w:val="26"/>
          <w:szCs w:val="26"/>
        </w:rPr>
        <w:t xml:space="preserve">ии Перечня муниципальных услуг </w:t>
      </w:r>
      <w:r w:rsidR="00BD51E7">
        <w:rPr>
          <w:rFonts w:ascii="Times New Roman" w:hAnsi="Times New Roman" w:cs="Times New Roman"/>
          <w:b/>
          <w:sz w:val="26"/>
          <w:szCs w:val="26"/>
        </w:rPr>
        <w:t xml:space="preserve">Пурдошанского </w:t>
      </w:r>
      <w:r w:rsidR="006E0726" w:rsidRPr="00CC0BF8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Темниковского муниципального района Республики Мордовия</w:t>
      </w:r>
    </w:p>
    <w:p w:rsidR="006E0726" w:rsidRPr="00CC0BF8" w:rsidRDefault="006E0726" w:rsidP="006E0726">
      <w:pPr>
        <w:rPr>
          <w:rFonts w:ascii="Times New Roman" w:hAnsi="Times New Roman" w:cs="Times New Roman"/>
          <w:b/>
          <w:sz w:val="16"/>
          <w:szCs w:val="16"/>
        </w:rPr>
      </w:pPr>
    </w:p>
    <w:p w:rsidR="006E0726" w:rsidRPr="00CC0BF8" w:rsidRDefault="006E0726" w:rsidP="006E0726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 xml:space="preserve">        В соответствии с Федеральным законом от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06.10.2003 № 131-ФЗ «Об общих принципах организации местного самоуправления в Российской Федерации» </w:t>
      </w:r>
      <w:r w:rsidRPr="00CC0BF8">
        <w:rPr>
          <w:rFonts w:ascii="Times New Roman" w:hAnsi="Times New Roman" w:cs="Times New Roman"/>
          <w:sz w:val="27"/>
          <w:szCs w:val="27"/>
        </w:rPr>
        <w:t>27.07.2010 № 210-ФЗ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 </w:t>
      </w:r>
      <w:r w:rsidRPr="00CC0BF8">
        <w:rPr>
          <w:rFonts w:ascii="Times New Roman" w:hAnsi="Times New Roman" w:cs="Times New Roman"/>
          <w:sz w:val="27"/>
          <w:szCs w:val="27"/>
        </w:rPr>
        <w:t xml:space="preserve">«Об организации предоставления государственных и муниципальных услуг»,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Уставом </w:t>
      </w:r>
      <w:r w:rsidR="00BD51E7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Pr="00CC0BF8">
        <w:rPr>
          <w:rFonts w:ascii="Times New Roman" w:hAnsi="Times New Roman" w:cs="Times New Roman"/>
          <w:sz w:val="27"/>
          <w:szCs w:val="27"/>
        </w:rPr>
        <w:t xml:space="preserve"> сельского поселения Темниковского муниципального района Р</w:t>
      </w:r>
      <w:r w:rsidR="00DE0A10" w:rsidRPr="00CC0BF8">
        <w:rPr>
          <w:rFonts w:ascii="Times New Roman" w:hAnsi="Times New Roman" w:cs="Times New Roman"/>
          <w:sz w:val="27"/>
          <w:szCs w:val="27"/>
        </w:rPr>
        <w:t>М, администрация</w:t>
      </w:r>
      <w:r w:rsidRPr="00CC0BF8">
        <w:rPr>
          <w:rFonts w:ascii="Times New Roman" w:hAnsi="Times New Roman" w:cs="Times New Roman"/>
          <w:sz w:val="27"/>
          <w:szCs w:val="27"/>
        </w:rPr>
        <w:t xml:space="preserve">  </w:t>
      </w:r>
      <w:r w:rsidR="00BD51E7">
        <w:rPr>
          <w:rFonts w:ascii="Times New Roman" w:hAnsi="Times New Roman" w:cs="Times New Roman"/>
          <w:sz w:val="27"/>
          <w:szCs w:val="27"/>
        </w:rPr>
        <w:t xml:space="preserve">Пурдошанского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gramStart"/>
      <w:r w:rsidRPr="00CC0BF8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CC0BF8">
        <w:rPr>
          <w:rFonts w:ascii="Times New Roman" w:hAnsi="Times New Roman" w:cs="Times New Roman"/>
          <w:sz w:val="27"/>
          <w:szCs w:val="27"/>
        </w:rPr>
        <w:t xml:space="preserve"> о с т а н о в л я е т:</w:t>
      </w:r>
    </w:p>
    <w:p w:rsidR="006E0726" w:rsidRPr="00CC0BF8" w:rsidRDefault="00DE0A10" w:rsidP="00DE0A10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>1.</w:t>
      </w:r>
      <w:r w:rsidR="006E0726" w:rsidRPr="00CC0BF8">
        <w:rPr>
          <w:rFonts w:ascii="Times New Roman" w:hAnsi="Times New Roman"/>
          <w:sz w:val="27"/>
          <w:szCs w:val="27"/>
        </w:rPr>
        <w:t>Утвердить Перечень муниципальных услуг администраци</w:t>
      </w:r>
      <w:r w:rsidRPr="00CC0BF8">
        <w:rPr>
          <w:rFonts w:ascii="Times New Roman" w:hAnsi="Times New Roman"/>
          <w:sz w:val="27"/>
          <w:szCs w:val="27"/>
        </w:rPr>
        <w:t>и</w:t>
      </w:r>
      <w:r w:rsidR="006E0726" w:rsidRPr="00CC0BF8">
        <w:rPr>
          <w:rFonts w:ascii="Times New Roman" w:hAnsi="Times New Roman"/>
          <w:sz w:val="27"/>
          <w:szCs w:val="27"/>
        </w:rPr>
        <w:t xml:space="preserve"> </w:t>
      </w:r>
      <w:r w:rsidR="00BD51E7">
        <w:rPr>
          <w:rFonts w:ascii="Times New Roman" w:hAnsi="Times New Roman"/>
          <w:sz w:val="27"/>
          <w:szCs w:val="27"/>
        </w:rPr>
        <w:t xml:space="preserve">Пурдошанского </w:t>
      </w:r>
      <w:r w:rsidR="006E0726" w:rsidRPr="00CC0BF8">
        <w:rPr>
          <w:rFonts w:ascii="Times New Roman" w:hAnsi="Times New Roman"/>
          <w:sz w:val="27"/>
          <w:szCs w:val="27"/>
        </w:rPr>
        <w:t>сельского поселения Темниковского муниципального района Р</w:t>
      </w:r>
      <w:r w:rsidR="00CC0BF8">
        <w:rPr>
          <w:rFonts w:ascii="Times New Roman" w:hAnsi="Times New Roman"/>
          <w:sz w:val="27"/>
          <w:szCs w:val="27"/>
        </w:rPr>
        <w:t xml:space="preserve">М </w:t>
      </w:r>
      <w:r w:rsidR="006E0726" w:rsidRPr="00CC0BF8">
        <w:rPr>
          <w:rFonts w:ascii="Times New Roman" w:hAnsi="Times New Roman"/>
          <w:sz w:val="27"/>
          <w:szCs w:val="27"/>
        </w:rPr>
        <w:t xml:space="preserve">(приложение). </w:t>
      </w:r>
    </w:p>
    <w:p w:rsidR="00DE0A10" w:rsidRPr="00CC0BF8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 xml:space="preserve">2.Признать утратившим силу Постановление администрации </w:t>
      </w:r>
      <w:r w:rsidR="00BD51E7">
        <w:rPr>
          <w:rFonts w:ascii="Times New Roman" w:hAnsi="Times New Roman"/>
          <w:sz w:val="27"/>
          <w:szCs w:val="27"/>
        </w:rPr>
        <w:t xml:space="preserve">Пурдошанского </w:t>
      </w:r>
      <w:r w:rsidRPr="00CC0BF8">
        <w:rPr>
          <w:rFonts w:ascii="Times New Roman" w:hAnsi="Times New Roman"/>
          <w:sz w:val="27"/>
          <w:szCs w:val="27"/>
        </w:rPr>
        <w:t xml:space="preserve"> сельского поселения Темниковского муниципального района Республики Мордовия от </w:t>
      </w:r>
      <w:r w:rsidR="001F0816">
        <w:rPr>
          <w:rFonts w:ascii="Times New Roman" w:hAnsi="Times New Roman"/>
          <w:sz w:val="27"/>
          <w:szCs w:val="27"/>
        </w:rPr>
        <w:t>01.10.2012</w:t>
      </w:r>
      <w:r w:rsidRPr="00CC0BF8">
        <w:rPr>
          <w:rFonts w:ascii="Times New Roman" w:hAnsi="Times New Roman"/>
          <w:sz w:val="27"/>
          <w:szCs w:val="27"/>
        </w:rPr>
        <w:t xml:space="preserve"> № </w:t>
      </w:r>
      <w:r w:rsidR="001F0816">
        <w:rPr>
          <w:rFonts w:ascii="Times New Roman" w:hAnsi="Times New Roman"/>
          <w:sz w:val="27"/>
          <w:szCs w:val="27"/>
        </w:rPr>
        <w:t>15</w:t>
      </w:r>
      <w:r w:rsidRPr="00CC0BF8">
        <w:rPr>
          <w:rFonts w:ascii="Times New Roman" w:hAnsi="Times New Roman"/>
          <w:sz w:val="27"/>
          <w:szCs w:val="27"/>
        </w:rPr>
        <w:t xml:space="preserve"> «Об утверждении Перечня муниципальных услуг </w:t>
      </w:r>
      <w:r w:rsidR="00233927" w:rsidRPr="00CC0BF8">
        <w:rPr>
          <w:rFonts w:ascii="Times New Roman" w:hAnsi="Times New Roman"/>
          <w:sz w:val="27"/>
          <w:szCs w:val="27"/>
        </w:rPr>
        <w:t xml:space="preserve">администрацией </w:t>
      </w:r>
      <w:r w:rsidR="00BD51E7">
        <w:rPr>
          <w:rFonts w:ascii="Times New Roman" w:hAnsi="Times New Roman"/>
          <w:sz w:val="27"/>
          <w:szCs w:val="27"/>
        </w:rPr>
        <w:t xml:space="preserve">Пурдошанского </w:t>
      </w:r>
      <w:r w:rsidRPr="00CC0BF8">
        <w:rPr>
          <w:rFonts w:ascii="Times New Roman" w:hAnsi="Times New Roman"/>
          <w:sz w:val="27"/>
          <w:szCs w:val="27"/>
        </w:rPr>
        <w:t>сельского поселения Темниковского муниципального района Республики Мордовия»</w:t>
      </w:r>
    </w:p>
    <w:p w:rsidR="00DE0A10" w:rsidRPr="00CC0BF8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 xml:space="preserve">3.Опубликовать настоящее постановление в Информационном бюллетене и разместить на официальном сайте </w:t>
      </w:r>
      <w:r w:rsidR="00233927" w:rsidRPr="00CC0BF8">
        <w:rPr>
          <w:rFonts w:ascii="Times New Roman" w:hAnsi="Times New Roman"/>
          <w:sz w:val="27"/>
          <w:szCs w:val="27"/>
        </w:rPr>
        <w:t xml:space="preserve">администрации </w:t>
      </w:r>
      <w:r w:rsidR="00BD51E7">
        <w:rPr>
          <w:rFonts w:ascii="Times New Roman" w:hAnsi="Times New Roman"/>
          <w:sz w:val="27"/>
          <w:szCs w:val="27"/>
        </w:rPr>
        <w:t xml:space="preserve">Пурдошанского </w:t>
      </w:r>
      <w:r w:rsidR="00233927" w:rsidRPr="00CC0BF8">
        <w:rPr>
          <w:rFonts w:ascii="Times New Roman" w:hAnsi="Times New Roman"/>
          <w:sz w:val="27"/>
          <w:szCs w:val="27"/>
        </w:rPr>
        <w:t xml:space="preserve"> сельского поселения Темниковского муниципального района Республики Мордовия.</w:t>
      </w:r>
    </w:p>
    <w:p w:rsidR="006E0726" w:rsidRPr="00CC0BF8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>4</w:t>
      </w:r>
      <w:r w:rsidR="006E0726" w:rsidRPr="00CC0BF8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 момента его </w:t>
      </w:r>
      <w:r w:rsidRPr="00CC0BF8">
        <w:rPr>
          <w:rFonts w:ascii="Times New Roman" w:hAnsi="Times New Roman" w:cs="Times New Roman"/>
          <w:sz w:val="27"/>
          <w:szCs w:val="27"/>
        </w:rPr>
        <w:t>опубликования.</w:t>
      </w:r>
    </w:p>
    <w:p w:rsidR="00233927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>5.Контроль за исполнением настоящего постановления оставляю за собой.</w:t>
      </w:r>
    </w:p>
    <w:p w:rsidR="00CC0BF8" w:rsidRPr="00CC0BF8" w:rsidRDefault="00CC0BF8" w:rsidP="006E0726">
      <w:pPr>
        <w:spacing w:after="0" w:line="36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6E0726" w:rsidRDefault="00BD51E7" w:rsidP="006E072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>Глава Пурдошанского</w:t>
      </w:r>
    </w:p>
    <w:p w:rsidR="00BD51E7" w:rsidRDefault="00BD51E7" w:rsidP="006E072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сельского поселения                                                                              Н.В. </w:t>
      </w:r>
      <w:proofErr w:type="spellStart"/>
      <w:r>
        <w:rPr>
          <w:rFonts w:ascii="Times New Roman" w:hAnsi="Times New Roman" w:cs="Times New Roman"/>
          <w:sz w:val="27"/>
          <w:szCs w:val="27"/>
        </w:rPr>
        <w:t>Кашуркин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BD51E7" w:rsidRDefault="00BD51E7" w:rsidP="006E072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D51E7" w:rsidRPr="00CC0BF8" w:rsidRDefault="00BD51E7" w:rsidP="006E072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E0726" w:rsidRPr="00CC7EA3" w:rsidRDefault="006E0726" w:rsidP="00CC7EA3">
      <w:pPr>
        <w:pStyle w:val="ConsPlusNormal"/>
        <w:ind w:firstLine="539"/>
        <w:jc w:val="right"/>
      </w:pPr>
      <w:r>
        <w:rPr>
          <w:b/>
          <w:sz w:val="27"/>
        </w:rPr>
        <w:lastRenderedPageBreak/>
        <w:tab/>
      </w:r>
      <w:r w:rsidRPr="00CC7EA3">
        <w:t>Приложение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C7EA3" w:rsidRDefault="00BD51E7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CC7EA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 xml:space="preserve">от </w:t>
      </w:r>
      <w:r w:rsidR="007E7BC7">
        <w:rPr>
          <w:rFonts w:ascii="Times New Roman" w:hAnsi="Times New Roman" w:cs="Times New Roman"/>
          <w:sz w:val="24"/>
          <w:szCs w:val="24"/>
        </w:rPr>
        <w:t>01</w:t>
      </w:r>
      <w:r w:rsidR="00BD51E7">
        <w:rPr>
          <w:rFonts w:ascii="Times New Roman" w:hAnsi="Times New Roman" w:cs="Times New Roman"/>
          <w:sz w:val="24"/>
          <w:szCs w:val="24"/>
        </w:rPr>
        <w:t xml:space="preserve">.04.2022 г </w:t>
      </w:r>
      <w:r w:rsidRPr="00CC7EA3">
        <w:rPr>
          <w:rFonts w:ascii="Times New Roman" w:hAnsi="Times New Roman" w:cs="Times New Roman"/>
          <w:sz w:val="24"/>
          <w:szCs w:val="24"/>
        </w:rPr>
        <w:t xml:space="preserve"> №</w:t>
      </w:r>
      <w:r w:rsidR="00BD51E7">
        <w:rPr>
          <w:rFonts w:ascii="Times New Roman" w:hAnsi="Times New Roman" w:cs="Times New Roman"/>
          <w:sz w:val="24"/>
          <w:szCs w:val="24"/>
        </w:rPr>
        <w:t>35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726" w:rsidRDefault="006E0726" w:rsidP="006E0726"/>
    <w:p w:rsidR="006E0726" w:rsidRPr="00CC7EA3" w:rsidRDefault="006E0726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3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6E0726" w:rsidRPr="00CC7EA3" w:rsidRDefault="00233927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муниципальных услуг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>администраци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1E7">
        <w:rPr>
          <w:rFonts w:ascii="Times New Roman" w:hAnsi="Times New Roman" w:cs="Times New Roman"/>
          <w:b/>
          <w:sz w:val="24"/>
          <w:szCs w:val="24"/>
        </w:rPr>
        <w:t xml:space="preserve">Пурдошанского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</w:p>
    <w:p w:rsidR="006E0726" w:rsidRPr="00CC7EA3" w:rsidRDefault="006E0726" w:rsidP="006E07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3719"/>
        <w:gridCol w:w="5670"/>
      </w:tblGrid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tab/>
            </w:r>
            <w:r w:rsidRPr="00CC7EA3">
              <w:rPr>
                <w:b/>
              </w:rPr>
              <w:t>№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Наименование</w:t>
            </w: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муниципальной услуги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Нормативный акт, устанавливающий осуществление муниципальной услуги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3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B6F35" w:rsidRDefault="00233927" w:rsidP="00744345">
            <w:pPr>
              <w:pStyle w:val="ConsPlusNormal"/>
              <w:jc w:val="center"/>
            </w:pPr>
            <w:r w:rsidRPr="00CB6F35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D902FB">
            <w:pPr>
              <w:pStyle w:val="ConsPlusNormal"/>
              <w:rPr>
                <w:b/>
              </w:rPr>
            </w:pPr>
            <w:r>
              <w:rPr>
                <w:color w:val="000000"/>
              </w:rPr>
              <w:t xml:space="preserve">Присвоение адресов </w:t>
            </w:r>
            <w:r w:rsidRPr="00CC7EA3">
              <w:rPr>
                <w:color w:val="000000"/>
              </w:rPr>
              <w:t xml:space="preserve"> объектам </w:t>
            </w:r>
            <w:r>
              <w:rPr>
                <w:color w:val="000000"/>
              </w:rPr>
              <w:t xml:space="preserve">адресации, </w:t>
            </w:r>
            <w:r w:rsidRPr="00CC7EA3">
              <w:rPr>
                <w:color w:val="000000"/>
              </w:rPr>
              <w:t>изменение, аннулирование  адресов</w:t>
            </w:r>
            <w:r>
              <w:rPr>
                <w:color w:val="000000"/>
              </w:rPr>
              <w:t>,</w:t>
            </w:r>
            <w:r w:rsidRPr="00CC7E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присвоение наименований элементам улично-дорожной</w:t>
            </w:r>
            <w:r w:rsidR="002F305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сети (за исключением автомобильных дорог федерального значения</w:t>
            </w:r>
            <w:r w:rsidR="00D902FB">
              <w:rPr>
                <w:color w:val="000000"/>
              </w:rPr>
              <w:t>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B6F35">
              <w:t xml:space="preserve">Пункт 21 части 1 статьи 14 </w:t>
            </w:r>
            <w:r w:rsidRPr="00CC7EA3">
              <w:rPr>
                <w:color w:val="000000"/>
              </w:rPr>
              <w:t>Федеральн</w:t>
            </w:r>
            <w:r>
              <w:rPr>
                <w:color w:val="000000"/>
              </w:rPr>
              <w:t>ого</w:t>
            </w:r>
            <w:r w:rsidRPr="00CC7EA3">
              <w:rPr>
                <w:color w:val="000000"/>
              </w:rPr>
              <w:t xml:space="preserve"> закон</w:t>
            </w:r>
            <w:r>
              <w:rPr>
                <w:color w:val="000000"/>
              </w:rPr>
              <w:t>а</w:t>
            </w:r>
            <w:r w:rsidRPr="00CC7EA3">
              <w:rPr>
                <w:color w:val="000000"/>
              </w:rPr>
              <w:t xml:space="preserve"> от 06.10.2003 № 131-ФЗ «Об общих принципах организации местного самоуправления в Российской Федерации»;</w:t>
            </w:r>
          </w:p>
          <w:p w:rsidR="00CB6F35" w:rsidRDefault="00CB6F35" w:rsidP="00CB6F35">
            <w:pPr>
              <w:pStyle w:val="ConsPlusNormal"/>
              <w:jc w:val="both"/>
            </w:pP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Постановление Правительства </w:t>
            </w:r>
            <w:r>
              <w:rPr>
                <w:color w:val="000000"/>
              </w:rPr>
              <w:t xml:space="preserve">РФ </w:t>
            </w:r>
            <w:r w:rsidRPr="00CC7EA3">
              <w:rPr>
                <w:color w:val="000000"/>
              </w:rPr>
              <w:t>от 19.11.2014 № 1221 «Об утверждении Правил присвоения, изменения и аннулирования адресов»;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</w:p>
          <w:p w:rsidR="00233927" w:rsidRPr="00CB6F35" w:rsidRDefault="00233927" w:rsidP="00CB6F35">
            <w:pPr>
              <w:pStyle w:val="ConsPlusNormal"/>
            </w:pP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33927" w:rsidRPr="00CC7EA3">
              <w:rPr>
                <w:color w:val="000000"/>
              </w:rPr>
              <w:t>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both"/>
              <w:rPr>
                <w:color w:val="FF0000"/>
              </w:rPr>
            </w:pPr>
            <w:r>
              <w:rPr>
                <w:color w:val="000000"/>
              </w:rPr>
              <w:t xml:space="preserve"> П</w:t>
            </w:r>
            <w:r w:rsidR="00233927" w:rsidRPr="00CC7EA3">
              <w:rPr>
                <w:color w:val="000000"/>
              </w:rPr>
              <w:t xml:space="preserve">редоставление выписок из </w:t>
            </w:r>
            <w:proofErr w:type="spellStart"/>
            <w:r w:rsidR="00233927" w:rsidRPr="00CC7EA3">
              <w:rPr>
                <w:color w:val="000000"/>
              </w:rPr>
              <w:t>похозяйственн</w:t>
            </w:r>
            <w:r>
              <w:rPr>
                <w:color w:val="000000"/>
              </w:rPr>
              <w:t>ых</w:t>
            </w:r>
            <w:proofErr w:type="spellEnd"/>
            <w:r w:rsidR="00233927" w:rsidRPr="00CC7EA3">
              <w:rPr>
                <w:color w:val="000000"/>
              </w:rPr>
              <w:t xml:space="preserve"> книг  </w:t>
            </w:r>
          </w:p>
          <w:p w:rsidR="00233927" w:rsidRPr="00CC7EA3" w:rsidRDefault="00233927" w:rsidP="00744345">
            <w:pPr>
              <w:pStyle w:val="ConsPlusNormal"/>
              <w:jc w:val="both"/>
              <w:rPr>
                <w:color w:val="FF0000"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>
              <w:t xml:space="preserve">Статья 11 Земельного кодекса Российской Федерации, </w:t>
            </w: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Федеральный закон от 07.07.2003 № 112-ФЗ «О личном подсобном хозяйстве»;</w:t>
            </w:r>
          </w:p>
          <w:p w:rsidR="00233927" w:rsidRPr="00CC7EA3" w:rsidRDefault="00CB6F35" w:rsidP="00CB6F35">
            <w:pPr>
              <w:pStyle w:val="ConsPlusNormal"/>
              <w:jc w:val="both"/>
            </w:pPr>
            <w:r>
              <w:rPr>
                <w:color w:val="000000"/>
              </w:rPr>
              <w:t xml:space="preserve">Приказ Минсельхоза России от 11.10.2010 № 345 «Об утверждении формы и порядка ведения </w:t>
            </w:r>
            <w:proofErr w:type="spellStart"/>
            <w:r w:rsidRPr="00CC7EA3">
              <w:t>похозяйственн</w:t>
            </w:r>
            <w:r>
              <w:t>ых</w:t>
            </w:r>
            <w:proofErr w:type="spellEnd"/>
            <w:r w:rsidRPr="00CC7EA3">
              <w:t xml:space="preserve"> книг</w:t>
            </w:r>
            <w:r>
              <w:t xml:space="preserve"> органами местного самоуправления городских округов»</w:t>
            </w:r>
          </w:p>
        </w:tc>
      </w:tr>
    </w:tbl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sectPr w:rsidR="006E0726" w:rsidRPr="00CC7EA3" w:rsidSect="00A30A3E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93C" w:rsidRDefault="0011493C" w:rsidP="00A30A3E">
      <w:pPr>
        <w:spacing w:after="0" w:line="240" w:lineRule="auto"/>
      </w:pPr>
      <w:r>
        <w:separator/>
      </w:r>
    </w:p>
  </w:endnote>
  <w:endnote w:type="continuationSeparator" w:id="0">
    <w:p w:rsidR="0011493C" w:rsidRDefault="0011493C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93C" w:rsidRDefault="0011493C" w:rsidP="00A30A3E">
      <w:pPr>
        <w:spacing w:after="0" w:line="240" w:lineRule="auto"/>
      </w:pPr>
      <w:r>
        <w:separator/>
      </w:r>
    </w:p>
  </w:footnote>
  <w:footnote w:type="continuationSeparator" w:id="0">
    <w:p w:rsidR="0011493C" w:rsidRDefault="0011493C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40611"/>
    </w:sdtPr>
    <w:sdtEndPr/>
    <w:sdtContent>
      <w:p w:rsidR="00A30A3E" w:rsidRDefault="006A6D48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F30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0A3E" w:rsidRDefault="00A30A3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E84164"/>
    <w:multiLevelType w:val="hybridMultilevel"/>
    <w:tmpl w:val="C1161C94"/>
    <w:lvl w:ilvl="0" w:tplc="65DE6E8E">
      <w:start w:val="1"/>
      <w:numFmt w:val="decimal"/>
      <w:lvlText w:val="%1."/>
      <w:lvlJc w:val="left"/>
      <w:pPr>
        <w:ind w:left="88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9B6"/>
    <w:rsid w:val="0011493C"/>
    <w:rsid w:val="00195B31"/>
    <w:rsid w:val="001F0816"/>
    <w:rsid w:val="001F0AE9"/>
    <w:rsid w:val="00211C5B"/>
    <w:rsid w:val="00233927"/>
    <w:rsid w:val="00271CF4"/>
    <w:rsid w:val="002F3054"/>
    <w:rsid w:val="003370BC"/>
    <w:rsid w:val="0036691E"/>
    <w:rsid w:val="003959B6"/>
    <w:rsid w:val="003C43E5"/>
    <w:rsid w:val="003F34CC"/>
    <w:rsid w:val="00514F06"/>
    <w:rsid w:val="006A6D48"/>
    <w:rsid w:val="006D6ACF"/>
    <w:rsid w:val="006E0726"/>
    <w:rsid w:val="00760DCD"/>
    <w:rsid w:val="007E7BC7"/>
    <w:rsid w:val="00870494"/>
    <w:rsid w:val="009004BF"/>
    <w:rsid w:val="009F2B1B"/>
    <w:rsid w:val="00A11125"/>
    <w:rsid w:val="00A30A3E"/>
    <w:rsid w:val="00A622D8"/>
    <w:rsid w:val="00B22871"/>
    <w:rsid w:val="00BD4FBE"/>
    <w:rsid w:val="00BD51E7"/>
    <w:rsid w:val="00C50BE4"/>
    <w:rsid w:val="00C50E1C"/>
    <w:rsid w:val="00C51DD3"/>
    <w:rsid w:val="00C82C99"/>
    <w:rsid w:val="00CB6F35"/>
    <w:rsid w:val="00CC064F"/>
    <w:rsid w:val="00CC0BF8"/>
    <w:rsid w:val="00CC7EA3"/>
    <w:rsid w:val="00D902FB"/>
    <w:rsid w:val="00D928B7"/>
    <w:rsid w:val="00DE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6E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07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E07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6E0726"/>
    <w:rPr>
      <w:b/>
      <w:bCs/>
    </w:rPr>
  </w:style>
  <w:style w:type="paragraph" w:customStyle="1" w:styleId="consplusnormal1">
    <w:name w:val="consplusnormal1"/>
    <w:basedOn w:val="a"/>
    <w:rsid w:val="006E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72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6E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07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E07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6E0726"/>
    <w:rPr>
      <w:b/>
      <w:bCs/>
    </w:rPr>
  </w:style>
  <w:style w:type="paragraph" w:customStyle="1" w:styleId="consplusnormal1">
    <w:name w:val="consplusnormal1"/>
    <w:basedOn w:val="a"/>
    <w:rsid w:val="006E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72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D57B2-DB6C-4AF7-84CF-38A38D3E3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13</cp:revision>
  <cp:lastPrinted>2022-04-06T08:47:00Z</cp:lastPrinted>
  <dcterms:created xsi:type="dcterms:W3CDTF">2022-04-06T08:48:00Z</dcterms:created>
  <dcterms:modified xsi:type="dcterms:W3CDTF">2022-04-06T11:34:00Z</dcterms:modified>
</cp:coreProperties>
</file>