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327A" w:rsidRDefault="00253FEF" w:rsidP="00253FEF">
      <w:pPr>
        <w:jc w:val="center"/>
      </w:pPr>
      <w:r>
        <w:t xml:space="preserve">Ответственность за </w:t>
      </w:r>
      <w:r>
        <w:t>использование нацистской атрибутики или символики</w:t>
      </w:r>
    </w:p>
    <w:p w:rsidR="00253FEF" w:rsidRDefault="00253FEF" w:rsidP="00253FEF"/>
    <w:p w:rsidR="00253FEF" w:rsidRDefault="00253FEF" w:rsidP="00253FEF">
      <w:pPr>
        <w:ind w:firstLine="709"/>
      </w:pPr>
      <w:r>
        <w:t xml:space="preserve">Статьей 20.3 </w:t>
      </w:r>
      <w:r w:rsidRPr="00253FEF">
        <w:t>Кодекс</w:t>
      </w:r>
      <w:r>
        <w:t>а</w:t>
      </w:r>
      <w:r w:rsidRPr="00253FEF">
        <w:t xml:space="preserve"> Российской Федерации об административных правонарушениях</w:t>
      </w:r>
      <w:r>
        <w:t xml:space="preserve"> предусмотрена ответственность за п</w:t>
      </w:r>
      <w:r>
        <w:t>ропаганд</w:t>
      </w:r>
      <w:r>
        <w:t>у</w:t>
      </w:r>
      <w:r>
        <w:t xml:space="preserve"> либо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w:t>
      </w:r>
      <w:r>
        <w:t>.</w:t>
      </w:r>
      <w:r>
        <w:t xml:space="preserve"> </w:t>
      </w:r>
    </w:p>
    <w:p w:rsidR="00253FEF" w:rsidRDefault="00253FEF" w:rsidP="00253FEF">
      <w:pPr>
        <w:ind w:firstLine="709"/>
      </w:pPr>
      <w:r>
        <w:t xml:space="preserve">Каждое из указанных деяний </w:t>
      </w:r>
      <w:r>
        <w:t>влечет наложение административного штрафа на граждан в размере от одной тысячи до двух тысяч рублей с конфискацией предмета административного правонарушения либо административный арест на срок до пятнадцати суток с конфискацией предмета административного правонарушения; на должностных лиц - от одной тысячи до четырех тысяч рублей с конфискацией предмета административного правонарушения; на юридических лиц - от десяти тысяч до пятидесяти тысяч рублей с конфискацией предмета административного правонарушения.</w:t>
      </w:r>
    </w:p>
    <w:p w:rsidR="00253FEF" w:rsidRDefault="00253FEF" w:rsidP="00253FEF">
      <w:pPr>
        <w:ind w:firstLine="709"/>
      </w:pPr>
      <w:r>
        <w:t>Изготовление или сбыт в целях пропаганды либо приобретение в целях сбыта или пропаганды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влечет наложение административного штрафа на граждан в размере от одной тысячи до двух тысяч пятисот рублей с конфискацией предмета административного правонарушения; на должностных лиц - от двух тысяч до пяти тысяч рублей с конфискацией предмета административного правонарушения; на юридических лиц - от двадцати тысяч до ста тысяч рублей с конфискацией предмета административного правонарушения.</w:t>
      </w:r>
    </w:p>
    <w:p w:rsidR="00253FEF" w:rsidRDefault="00253FEF" w:rsidP="00253FEF">
      <w:pPr>
        <w:ind w:firstLine="709"/>
      </w:pPr>
      <w:r>
        <w:t xml:space="preserve">Следует отметить, что согласно </w:t>
      </w:r>
      <w:r>
        <w:t>Примечани</w:t>
      </w:r>
      <w:r>
        <w:t>ю к данной статье КоАП РФ п</w:t>
      </w:r>
      <w:r>
        <w:t>оложения настоящей статьи не распространяются на случаи использования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при которых формируется негативное отношение к идеологии нацизма и экстремизма и отсутствуют признаки пропаганды или оправдания нацистской и экстремистской идеологии</w:t>
      </w:r>
      <w:r w:rsidR="00BA01E9">
        <w:t xml:space="preserve"> (например, </w:t>
      </w:r>
      <w:r w:rsidR="00BA01E9" w:rsidRPr="00BA01E9">
        <w:t>в научных или художественных целях и при формировани</w:t>
      </w:r>
      <w:r w:rsidR="00BA01E9">
        <w:t>и</w:t>
      </w:r>
      <w:r w:rsidR="00BA01E9" w:rsidRPr="00BA01E9">
        <w:t xml:space="preserve"> отрицательного отношения к идеологии нацизма</w:t>
      </w:r>
      <w:r w:rsidR="00BA01E9">
        <w:t>)</w:t>
      </w:r>
      <w:bookmarkStart w:id="0" w:name="_GoBack"/>
      <w:bookmarkEnd w:id="0"/>
      <w:r>
        <w:t>.</w:t>
      </w:r>
    </w:p>
    <w:sectPr w:rsidR="00253FE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FEF"/>
    <w:rsid w:val="00253FEF"/>
    <w:rsid w:val="008E327A"/>
    <w:rsid w:val="00BA01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6AFED"/>
  <w15:chartTrackingRefBased/>
  <w15:docId w15:val="{8C1863B9-91A4-41E8-9CE6-FD8D032EB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8"/>
        <w:szCs w:val="22"/>
        <w:lang w:val="ru-RU"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4855528">
      <w:bodyDiv w:val="1"/>
      <w:marLeft w:val="0"/>
      <w:marRight w:val="0"/>
      <w:marTop w:val="0"/>
      <w:marBottom w:val="0"/>
      <w:divBdr>
        <w:top w:val="none" w:sz="0" w:space="0" w:color="auto"/>
        <w:left w:val="none" w:sz="0" w:space="0" w:color="auto"/>
        <w:bottom w:val="none" w:sz="0" w:space="0" w:color="auto"/>
        <w:right w:val="none" w:sz="0" w:space="0" w:color="auto"/>
      </w:divBdr>
    </w:div>
    <w:div w:id="868101995">
      <w:bodyDiv w:val="1"/>
      <w:marLeft w:val="0"/>
      <w:marRight w:val="0"/>
      <w:marTop w:val="0"/>
      <w:marBottom w:val="0"/>
      <w:divBdr>
        <w:top w:val="none" w:sz="0" w:space="0" w:color="auto"/>
        <w:left w:val="none" w:sz="0" w:space="0" w:color="auto"/>
        <w:bottom w:val="none" w:sz="0" w:space="0" w:color="auto"/>
        <w:right w:val="none" w:sz="0" w:space="0" w:color="auto"/>
      </w:divBdr>
    </w:div>
    <w:div w:id="1190990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371</Words>
  <Characters>2118</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Потёмин Денис Михайлович</dc:creator>
  <cp:keywords/>
  <dc:description/>
  <cp:lastModifiedBy>Потёмин Денис Михайлович</cp:lastModifiedBy>
  <cp:revision>1</cp:revision>
  <dcterms:created xsi:type="dcterms:W3CDTF">2022-04-13T08:57:00Z</dcterms:created>
  <dcterms:modified xsi:type="dcterms:W3CDTF">2022-04-13T09:02:00Z</dcterms:modified>
</cp:coreProperties>
</file>