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E03" w:rsidRDefault="004F4E03" w:rsidP="008A3DEB">
      <w:pPr>
        <w:pStyle w:val="a3"/>
        <w:shd w:val="clear" w:color="auto" w:fill="FFFFFF"/>
        <w:ind w:firstLine="709"/>
        <w:rPr>
          <w:caps/>
          <w:sz w:val="28"/>
          <w:szCs w:val="28"/>
        </w:rPr>
      </w:pPr>
      <w:r>
        <w:rPr>
          <w:caps/>
          <w:sz w:val="28"/>
          <w:szCs w:val="28"/>
        </w:rPr>
        <w:t>АДМИНИСТРАЦИЯ</w:t>
      </w:r>
    </w:p>
    <w:p w:rsidR="004F4E03" w:rsidRDefault="004F4E03" w:rsidP="008A3DEB">
      <w:pPr>
        <w:pStyle w:val="a3"/>
        <w:shd w:val="clear" w:color="auto" w:fill="FFFFFF"/>
        <w:ind w:firstLine="709"/>
        <w:rPr>
          <w:caps/>
          <w:sz w:val="28"/>
          <w:szCs w:val="28"/>
        </w:rPr>
      </w:pPr>
      <w:r>
        <w:rPr>
          <w:caps/>
          <w:sz w:val="28"/>
          <w:szCs w:val="28"/>
        </w:rPr>
        <w:t>АНДРЕЕВСКОГО СЕЛЬСКОГО ПОСЕЛЕНИЯ</w:t>
      </w:r>
    </w:p>
    <w:p w:rsidR="004F4E03" w:rsidRDefault="004F4E03" w:rsidP="008A3DEB">
      <w:pPr>
        <w:pStyle w:val="a3"/>
        <w:shd w:val="clear" w:color="auto" w:fill="FFFFFF"/>
        <w:ind w:firstLine="709"/>
        <w:rPr>
          <w:caps/>
          <w:sz w:val="28"/>
          <w:szCs w:val="28"/>
        </w:rPr>
      </w:pPr>
      <w:r>
        <w:rPr>
          <w:caps/>
          <w:sz w:val="28"/>
          <w:szCs w:val="28"/>
        </w:rPr>
        <w:t>Темниковского МУНИЦИПАЛЬНОГО РАЙОНА</w:t>
      </w:r>
    </w:p>
    <w:p w:rsidR="004F4E03" w:rsidRDefault="004F4E03" w:rsidP="008A3DEB">
      <w:pPr>
        <w:pStyle w:val="a3"/>
        <w:shd w:val="clear" w:color="auto" w:fill="FFFFFF"/>
        <w:ind w:firstLine="709"/>
        <w:rPr>
          <w:caps/>
          <w:sz w:val="28"/>
          <w:szCs w:val="28"/>
        </w:rPr>
      </w:pPr>
      <w:r>
        <w:rPr>
          <w:caps/>
          <w:sz w:val="28"/>
          <w:szCs w:val="28"/>
        </w:rPr>
        <w:t>Республики мордовиЯ</w:t>
      </w:r>
    </w:p>
    <w:p w:rsidR="004F4E03" w:rsidRDefault="004F4E03" w:rsidP="008A3DEB">
      <w:pPr>
        <w:pStyle w:val="a3"/>
        <w:shd w:val="clear" w:color="auto" w:fill="FFFFFF"/>
        <w:spacing w:line="360" w:lineRule="auto"/>
        <w:ind w:firstLine="709"/>
        <w:jc w:val="both"/>
        <w:rPr>
          <w:b w:val="0"/>
          <w:caps/>
          <w:sz w:val="20"/>
        </w:rPr>
      </w:pPr>
    </w:p>
    <w:p w:rsidR="004F4E03" w:rsidRPr="0076223C" w:rsidRDefault="004F4E03" w:rsidP="008A3DEB">
      <w:pPr>
        <w:pStyle w:val="a3"/>
        <w:shd w:val="clear" w:color="auto" w:fill="FFFFFF"/>
        <w:spacing w:line="360" w:lineRule="auto"/>
        <w:ind w:firstLine="709"/>
        <w:jc w:val="both"/>
        <w:rPr>
          <w:b w:val="0"/>
          <w:caps/>
          <w:sz w:val="14"/>
          <w:szCs w:val="14"/>
        </w:rPr>
      </w:pPr>
    </w:p>
    <w:p w:rsidR="004F4E03" w:rsidRDefault="004F4E03" w:rsidP="008A3DEB">
      <w:pPr>
        <w:shd w:val="clear" w:color="auto" w:fill="FFFFFF"/>
        <w:spacing w:after="0" w:line="360" w:lineRule="auto"/>
        <w:ind w:firstLine="709"/>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4F4E03" w:rsidRPr="0076223C" w:rsidRDefault="004F4E03" w:rsidP="008A3DEB">
      <w:pPr>
        <w:shd w:val="clear" w:color="auto" w:fill="FFFFFF"/>
        <w:spacing w:after="0" w:line="360" w:lineRule="auto"/>
        <w:ind w:firstLine="709"/>
        <w:jc w:val="center"/>
        <w:outlineLvl w:val="0"/>
        <w:rPr>
          <w:rFonts w:ascii="Times New Roman" w:hAnsi="Times New Roman" w:cs="Times New Roman"/>
          <w:sz w:val="14"/>
          <w:szCs w:val="14"/>
        </w:rPr>
      </w:pPr>
    </w:p>
    <w:p w:rsidR="004F4E03" w:rsidRDefault="0076223C" w:rsidP="008A3DEB">
      <w:pPr>
        <w:shd w:val="clear" w:color="auto" w:fill="FFFFFF"/>
        <w:spacing w:after="0" w:line="360" w:lineRule="auto"/>
        <w:ind w:firstLine="709"/>
        <w:jc w:val="center"/>
        <w:outlineLvl w:val="0"/>
        <w:rPr>
          <w:rFonts w:ascii="Times New Roman" w:hAnsi="Times New Roman" w:cs="Times New Roman"/>
          <w:sz w:val="28"/>
          <w:szCs w:val="28"/>
        </w:rPr>
      </w:pPr>
      <w:r>
        <w:rPr>
          <w:rFonts w:ascii="Times New Roman" w:hAnsi="Times New Roman" w:cs="Times New Roman"/>
          <w:sz w:val="28"/>
          <w:szCs w:val="28"/>
        </w:rPr>
        <w:t>25.04.</w:t>
      </w:r>
      <w:r w:rsidR="004F4E03">
        <w:rPr>
          <w:rFonts w:ascii="Times New Roman" w:hAnsi="Times New Roman" w:cs="Times New Roman"/>
          <w:sz w:val="28"/>
          <w:szCs w:val="28"/>
        </w:rPr>
        <w:t>2022 г</w:t>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sidR="004F4E03">
        <w:rPr>
          <w:rFonts w:ascii="Times New Roman" w:hAnsi="Times New Roman" w:cs="Times New Roman"/>
          <w:sz w:val="28"/>
          <w:szCs w:val="28"/>
        </w:rPr>
        <w:tab/>
      </w:r>
      <w:r>
        <w:rPr>
          <w:rFonts w:ascii="Times New Roman" w:hAnsi="Times New Roman" w:cs="Times New Roman"/>
          <w:sz w:val="28"/>
          <w:szCs w:val="28"/>
        </w:rPr>
        <w:tab/>
      </w:r>
      <w:r w:rsidR="004F4E03">
        <w:rPr>
          <w:rFonts w:ascii="Times New Roman" w:hAnsi="Times New Roman" w:cs="Times New Roman"/>
          <w:sz w:val="28"/>
          <w:szCs w:val="28"/>
        </w:rPr>
        <w:tab/>
        <w:t xml:space="preserve">   №</w:t>
      </w:r>
      <w:r>
        <w:rPr>
          <w:rFonts w:ascii="Times New Roman" w:hAnsi="Times New Roman" w:cs="Times New Roman"/>
          <w:sz w:val="28"/>
          <w:szCs w:val="28"/>
        </w:rPr>
        <w:t xml:space="preserve"> 112</w:t>
      </w:r>
    </w:p>
    <w:p w:rsidR="004F4E03" w:rsidRDefault="004F4E03" w:rsidP="008A3DEB">
      <w:pPr>
        <w:shd w:val="clear" w:color="auto" w:fill="FFFFFF"/>
        <w:spacing w:after="0" w:line="360" w:lineRule="auto"/>
        <w:ind w:firstLine="709"/>
        <w:jc w:val="center"/>
        <w:outlineLvl w:val="0"/>
        <w:rPr>
          <w:rFonts w:ascii="Times New Roman" w:hAnsi="Times New Roman" w:cs="Times New Roman"/>
          <w:sz w:val="20"/>
          <w:szCs w:val="20"/>
        </w:rPr>
      </w:pPr>
    </w:p>
    <w:p w:rsidR="004F4E03" w:rsidRPr="008F3567" w:rsidRDefault="004F4E03" w:rsidP="008A3DEB">
      <w:pPr>
        <w:shd w:val="clear" w:color="auto" w:fill="FFFFFF"/>
        <w:spacing w:after="0" w:line="360" w:lineRule="auto"/>
        <w:ind w:firstLine="709"/>
        <w:jc w:val="both"/>
        <w:outlineLvl w:val="0"/>
        <w:rPr>
          <w:rFonts w:ascii="Times New Roman" w:hAnsi="Times New Roman" w:cs="Times New Roman"/>
          <w:b/>
          <w:bCs/>
          <w:sz w:val="20"/>
          <w:szCs w:val="20"/>
        </w:rPr>
      </w:pPr>
    </w:p>
    <w:p w:rsidR="004F4E03" w:rsidRDefault="004F4E03" w:rsidP="008A3DEB">
      <w:pPr>
        <w:spacing w:after="0" w:line="360" w:lineRule="auto"/>
        <w:ind w:firstLine="709"/>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8A3DEB" w:rsidRPr="004F4E03" w:rsidRDefault="008A3DEB" w:rsidP="008A3DEB">
      <w:pPr>
        <w:spacing w:after="0" w:line="360" w:lineRule="auto"/>
        <w:ind w:firstLine="709"/>
        <w:jc w:val="both"/>
        <w:rPr>
          <w:rFonts w:ascii="Times New Roman" w:hAnsi="Times New Roman" w:cs="Times New Roman"/>
          <w:sz w:val="16"/>
          <w:szCs w:val="16"/>
        </w:rPr>
      </w:pPr>
    </w:p>
    <w:p w:rsidR="004F4E03" w:rsidRDefault="004F4E03" w:rsidP="008A3DEB">
      <w:pPr>
        <w:spacing w:after="0" w:line="240" w:lineRule="auto"/>
        <w:ind w:firstLine="709"/>
        <w:jc w:val="center"/>
        <w:rPr>
          <w:rFonts w:ascii="Times New Roman" w:hAnsi="Times New Roman" w:cs="Times New Roman"/>
          <w:b/>
          <w:sz w:val="28"/>
          <w:szCs w:val="28"/>
        </w:rPr>
      </w:pPr>
      <w:r w:rsidRPr="004F4E03">
        <w:rPr>
          <w:rFonts w:ascii="Times New Roman" w:hAnsi="Times New Roman" w:cs="Times New Roman"/>
          <w:b/>
          <w:sz w:val="28"/>
          <w:szCs w:val="28"/>
        </w:rPr>
        <w:t>ОБ УТВЕРЖДЕНИИ ПРАВИЛ РАЗРАБОТКИ И УТВЕРЖДЕНИЯ АДМИНИСТРАТИВНЫХ РЕГЛАМЕНТОВ ПРЕДОСТАВЛЕНИЯ МУНИЦИПАЛЬНЫХ УСЛУГ</w:t>
      </w:r>
    </w:p>
    <w:p w:rsidR="004F4E03" w:rsidRPr="0076223C" w:rsidRDefault="004F4E03" w:rsidP="008A3DEB">
      <w:pPr>
        <w:spacing w:after="0" w:line="360" w:lineRule="auto"/>
        <w:ind w:firstLine="709"/>
        <w:jc w:val="both"/>
        <w:rPr>
          <w:rFonts w:ascii="Times New Roman" w:hAnsi="Times New Roman" w:cs="Times New Roman"/>
          <w:b/>
          <w:sz w:val="14"/>
          <w:szCs w:val="14"/>
        </w:rPr>
      </w:pPr>
    </w:p>
    <w:p w:rsidR="008A3DEB" w:rsidRPr="0076223C" w:rsidRDefault="008A3DEB" w:rsidP="008A3DEB">
      <w:pPr>
        <w:spacing w:after="0" w:line="360" w:lineRule="auto"/>
        <w:ind w:firstLine="709"/>
        <w:jc w:val="both"/>
        <w:rPr>
          <w:rFonts w:ascii="Times New Roman" w:hAnsi="Times New Roman" w:cs="Times New Roman"/>
          <w:b/>
          <w:sz w:val="14"/>
          <w:szCs w:val="14"/>
        </w:rPr>
      </w:pP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Уставом Андреевского сельского поселения Темниковского муниципального района Республики Мордовия, администрация Андреевского сельского поселения Темниковского муниципального района п</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с</w:t>
      </w:r>
      <w:r>
        <w:rPr>
          <w:rFonts w:ascii="Times New Roman" w:hAnsi="Times New Roman" w:cs="Times New Roman"/>
          <w:sz w:val="28"/>
          <w:szCs w:val="28"/>
        </w:rPr>
        <w:t xml:space="preserve"> </w:t>
      </w:r>
      <w:r w:rsidRPr="004F4E03">
        <w:rPr>
          <w:rFonts w:ascii="Times New Roman" w:hAnsi="Times New Roman" w:cs="Times New Roman"/>
          <w:sz w:val="28"/>
          <w:szCs w:val="28"/>
        </w:rPr>
        <w:t>т</w:t>
      </w:r>
      <w:r>
        <w:rPr>
          <w:rFonts w:ascii="Times New Roman" w:hAnsi="Times New Roman" w:cs="Times New Roman"/>
          <w:sz w:val="28"/>
          <w:szCs w:val="28"/>
        </w:rPr>
        <w:t xml:space="preserve"> </w:t>
      </w:r>
      <w:r w:rsidRPr="004F4E03">
        <w:rPr>
          <w:rFonts w:ascii="Times New Roman" w:hAnsi="Times New Roman" w:cs="Times New Roman"/>
          <w:sz w:val="28"/>
          <w:szCs w:val="28"/>
        </w:rPr>
        <w:t>а</w:t>
      </w:r>
      <w:r>
        <w:rPr>
          <w:rFonts w:ascii="Times New Roman" w:hAnsi="Times New Roman" w:cs="Times New Roman"/>
          <w:sz w:val="28"/>
          <w:szCs w:val="28"/>
        </w:rPr>
        <w:t xml:space="preserve"> </w:t>
      </w:r>
      <w:r w:rsidRPr="004F4E03">
        <w:rPr>
          <w:rFonts w:ascii="Times New Roman" w:hAnsi="Times New Roman" w:cs="Times New Roman"/>
          <w:sz w:val="28"/>
          <w:szCs w:val="28"/>
        </w:rPr>
        <w:t>н</w:t>
      </w:r>
      <w:r>
        <w:rPr>
          <w:rFonts w:ascii="Times New Roman" w:hAnsi="Times New Roman" w:cs="Times New Roman"/>
          <w:sz w:val="28"/>
          <w:szCs w:val="28"/>
        </w:rPr>
        <w:t xml:space="preserve"> </w:t>
      </w:r>
      <w:r w:rsidRPr="004F4E03">
        <w:rPr>
          <w:rFonts w:ascii="Times New Roman" w:hAnsi="Times New Roman" w:cs="Times New Roman"/>
          <w:sz w:val="28"/>
          <w:szCs w:val="28"/>
        </w:rPr>
        <w:t>о</w:t>
      </w:r>
      <w:r>
        <w:rPr>
          <w:rFonts w:ascii="Times New Roman" w:hAnsi="Times New Roman" w:cs="Times New Roman"/>
          <w:sz w:val="28"/>
          <w:szCs w:val="28"/>
        </w:rPr>
        <w:t xml:space="preserve"> </w:t>
      </w:r>
      <w:r w:rsidRPr="004F4E03">
        <w:rPr>
          <w:rFonts w:ascii="Times New Roman" w:hAnsi="Times New Roman" w:cs="Times New Roman"/>
          <w:sz w:val="28"/>
          <w:szCs w:val="28"/>
        </w:rPr>
        <w:t>в</w:t>
      </w:r>
      <w:r>
        <w:rPr>
          <w:rFonts w:ascii="Times New Roman" w:hAnsi="Times New Roman" w:cs="Times New Roman"/>
          <w:sz w:val="28"/>
          <w:szCs w:val="28"/>
        </w:rPr>
        <w:t xml:space="preserve"> </w:t>
      </w:r>
      <w:r w:rsidRPr="004F4E03">
        <w:rPr>
          <w:rFonts w:ascii="Times New Roman" w:hAnsi="Times New Roman" w:cs="Times New Roman"/>
          <w:sz w:val="28"/>
          <w:szCs w:val="28"/>
        </w:rPr>
        <w:t>л</w:t>
      </w:r>
      <w:r>
        <w:rPr>
          <w:rFonts w:ascii="Times New Roman" w:hAnsi="Times New Roman" w:cs="Times New Roman"/>
          <w:sz w:val="28"/>
          <w:szCs w:val="28"/>
        </w:rPr>
        <w:t xml:space="preserve"> </w:t>
      </w:r>
      <w:r w:rsidRPr="004F4E03">
        <w:rPr>
          <w:rFonts w:ascii="Times New Roman" w:hAnsi="Times New Roman" w:cs="Times New Roman"/>
          <w:sz w:val="28"/>
          <w:szCs w:val="28"/>
        </w:rPr>
        <w:t>я</w:t>
      </w:r>
      <w:r>
        <w:rPr>
          <w:rFonts w:ascii="Times New Roman" w:hAnsi="Times New Roman" w:cs="Times New Roman"/>
          <w:sz w:val="28"/>
          <w:szCs w:val="28"/>
        </w:rPr>
        <w:t xml:space="preserve"> </w:t>
      </w:r>
      <w:r w:rsidRPr="004F4E03">
        <w:rPr>
          <w:rFonts w:ascii="Times New Roman" w:hAnsi="Times New Roman" w:cs="Times New Roman"/>
          <w:sz w:val="28"/>
          <w:szCs w:val="28"/>
        </w:rPr>
        <w:t>е</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т: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1.Утвердить прилагаемые правила разработки и утверждения административных регламентов предоставления муниципальных услуг администрации Андреевского сельского поселения Темниковского муниципального района Республики Мордовия.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2.Признать утратившим силу постановление администрации </w:t>
      </w:r>
      <w:r>
        <w:rPr>
          <w:rFonts w:ascii="Times New Roman" w:hAnsi="Times New Roman" w:cs="Times New Roman"/>
          <w:sz w:val="28"/>
          <w:szCs w:val="28"/>
        </w:rPr>
        <w:t xml:space="preserve">Андреевского </w:t>
      </w:r>
      <w:r w:rsidRPr="004F4E03">
        <w:rPr>
          <w:rFonts w:ascii="Times New Roman" w:hAnsi="Times New Roman" w:cs="Times New Roman"/>
          <w:sz w:val="28"/>
          <w:szCs w:val="28"/>
        </w:rPr>
        <w:t xml:space="preserve">сельского поселения от </w:t>
      </w:r>
      <w:r w:rsidR="00294AA3">
        <w:rPr>
          <w:rFonts w:ascii="Times New Roman" w:hAnsi="Times New Roman" w:cs="Times New Roman"/>
          <w:sz w:val="28"/>
          <w:szCs w:val="28"/>
        </w:rPr>
        <w:t>23.11.2012</w:t>
      </w:r>
      <w:r w:rsidRPr="004F4E03">
        <w:rPr>
          <w:rFonts w:ascii="Times New Roman" w:hAnsi="Times New Roman" w:cs="Times New Roman"/>
          <w:sz w:val="28"/>
          <w:szCs w:val="28"/>
        </w:rPr>
        <w:t xml:space="preserve"> N </w:t>
      </w:r>
      <w:r w:rsidR="00294AA3">
        <w:rPr>
          <w:rFonts w:ascii="Times New Roman" w:hAnsi="Times New Roman" w:cs="Times New Roman"/>
          <w:sz w:val="28"/>
          <w:szCs w:val="28"/>
        </w:rPr>
        <w:t>34</w:t>
      </w:r>
      <w:r w:rsidRPr="004F4E03">
        <w:rPr>
          <w:rFonts w:ascii="Times New Roman" w:hAnsi="Times New Roman" w:cs="Times New Roman"/>
          <w:sz w:val="28"/>
          <w:szCs w:val="28"/>
        </w:rPr>
        <w:t xml:space="preserve">». </w:t>
      </w:r>
    </w:p>
    <w:p w:rsidR="004F4E03" w:rsidRDefault="004F4E03" w:rsidP="008A3DEB">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3.Настоящее постановление вступает в силу с момента официального опубликования и подлежит размещению на официальном сайте администрации Андреевского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4.Контроль за исполнением настоящего постановления оставляю за собой. </w:t>
      </w:r>
    </w:p>
    <w:p w:rsidR="0076223C" w:rsidRDefault="0076223C" w:rsidP="0076223C">
      <w:pPr>
        <w:spacing w:after="0" w:line="240" w:lineRule="auto"/>
        <w:rPr>
          <w:rFonts w:ascii="Times New Roman" w:hAnsi="Times New Roman" w:cs="Times New Roman"/>
          <w:sz w:val="28"/>
          <w:szCs w:val="28"/>
        </w:rPr>
      </w:pPr>
    </w:p>
    <w:p w:rsidR="004F4E03" w:rsidRDefault="004F4E03" w:rsidP="0076223C">
      <w:pPr>
        <w:spacing w:after="0" w:line="240" w:lineRule="auto"/>
        <w:rPr>
          <w:rFonts w:ascii="Times New Roman" w:hAnsi="Times New Roman" w:cs="Times New Roman"/>
          <w:sz w:val="28"/>
          <w:szCs w:val="28"/>
        </w:rPr>
      </w:pPr>
      <w:r w:rsidRPr="004F4E03">
        <w:rPr>
          <w:rFonts w:ascii="Times New Roman" w:hAnsi="Times New Roman" w:cs="Times New Roman"/>
          <w:sz w:val="28"/>
          <w:szCs w:val="28"/>
        </w:rPr>
        <w:t xml:space="preserve">И.о. главы Андреевского сельского поселения </w:t>
      </w:r>
      <w:r>
        <w:rPr>
          <w:rFonts w:ascii="Times New Roman" w:hAnsi="Times New Roman" w:cs="Times New Roman"/>
          <w:sz w:val="28"/>
          <w:szCs w:val="28"/>
        </w:rPr>
        <w:t xml:space="preserve">                                  </w:t>
      </w:r>
      <w:r w:rsidRPr="004F4E03">
        <w:rPr>
          <w:rFonts w:ascii="Times New Roman" w:hAnsi="Times New Roman" w:cs="Times New Roman"/>
          <w:sz w:val="28"/>
          <w:szCs w:val="28"/>
        </w:rPr>
        <w:t xml:space="preserve">О.В. Клюшин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lastRenderedPageBreak/>
        <w:t xml:space="preserve">Утверждены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постановлением Администрации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Андреевского сельского поселения </w:t>
      </w:r>
    </w:p>
    <w:p w:rsidR="004F4E03" w:rsidRDefault="004F4E03" w:rsidP="004F4E03">
      <w:pPr>
        <w:spacing w:after="0" w:line="240" w:lineRule="auto"/>
        <w:ind w:firstLine="709"/>
        <w:jc w:val="right"/>
        <w:rPr>
          <w:rFonts w:ascii="Times New Roman" w:hAnsi="Times New Roman" w:cs="Times New Roman"/>
          <w:sz w:val="28"/>
          <w:szCs w:val="28"/>
        </w:rPr>
      </w:pPr>
      <w:r w:rsidRPr="004F4E03">
        <w:rPr>
          <w:rFonts w:ascii="Times New Roman" w:hAnsi="Times New Roman" w:cs="Times New Roman"/>
          <w:sz w:val="28"/>
          <w:szCs w:val="28"/>
        </w:rPr>
        <w:t xml:space="preserve">от </w:t>
      </w:r>
      <w:r w:rsidR="0076223C">
        <w:rPr>
          <w:rFonts w:ascii="Times New Roman" w:hAnsi="Times New Roman" w:cs="Times New Roman"/>
          <w:sz w:val="28"/>
          <w:szCs w:val="28"/>
        </w:rPr>
        <w:t>25.04.</w:t>
      </w:r>
      <w:r w:rsidRPr="004F4E03">
        <w:rPr>
          <w:rFonts w:ascii="Times New Roman" w:hAnsi="Times New Roman" w:cs="Times New Roman"/>
          <w:sz w:val="28"/>
          <w:szCs w:val="28"/>
        </w:rPr>
        <w:t xml:space="preserve"> 2022 г. N</w:t>
      </w:r>
      <w:r w:rsidR="0076223C">
        <w:rPr>
          <w:rFonts w:ascii="Times New Roman" w:hAnsi="Times New Roman" w:cs="Times New Roman"/>
          <w:sz w:val="28"/>
          <w:szCs w:val="28"/>
        </w:rPr>
        <w:t>112</w:t>
      </w:r>
    </w:p>
    <w:p w:rsidR="004F4E03" w:rsidRDefault="004F4E03" w:rsidP="004F4E03">
      <w:pPr>
        <w:spacing w:after="0" w:line="240" w:lineRule="auto"/>
        <w:ind w:firstLine="709"/>
        <w:jc w:val="right"/>
        <w:rPr>
          <w:rFonts w:ascii="Times New Roman" w:hAnsi="Times New Roman" w:cs="Times New Roman"/>
          <w:sz w:val="28"/>
          <w:szCs w:val="28"/>
        </w:rPr>
      </w:pPr>
    </w:p>
    <w:p w:rsidR="004F4E03" w:rsidRDefault="004F4E03" w:rsidP="004F4E03">
      <w:pPr>
        <w:spacing w:after="0" w:line="240" w:lineRule="auto"/>
        <w:ind w:firstLine="709"/>
        <w:jc w:val="right"/>
        <w:rPr>
          <w:rFonts w:ascii="Times New Roman" w:hAnsi="Times New Roman" w:cs="Times New Roman"/>
          <w:sz w:val="28"/>
          <w:szCs w:val="28"/>
        </w:rPr>
      </w:pPr>
    </w:p>
    <w:p w:rsidR="004F4E03" w:rsidRPr="004F4E03" w:rsidRDefault="004F4E03" w:rsidP="004F4E03">
      <w:pPr>
        <w:spacing w:after="0" w:line="240" w:lineRule="auto"/>
        <w:ind w:firstLine="709"/>
        <w:jc w:val="center"/>
        <w:rPr>
          <w:rFonts w:ascii="Times New Roman" w:hAnsi="Times New Roman" w:cs="Times New Roman"/>
          <w:b/>
          <w:sz w:val="28"/>
          <w:szCs w:val="28"/>
        </w:rPr>
      </w:pPr>
      <w:r w:rsidRPr="004F4E03">
        <w:rPr>
          <w:rFonts w:ascii="Times New Roman" w:hAnsi="Times New Roman" w:cs="Times New Roman"/>
          <w:b/>
          <w:sz w:val="28"/>
          <w:szCs w:val="28"/>
        </w:rPr>
        <w:t>ПРАВИЛА РАЗРАБОТКИ И УТВЕРЖДЕНИЯ АДМИНИСТРАТИВНЫХ РЕГЛАМЕНТОВ ПРЕДОСТАВЛЕНИЯ МУНИЦИПАЛЬНЫХ УСЛУГ</w:t>
      </w: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p>
    <w:p w:rsidR="004F4E03" w:rsidRDefault="004F4E03" w:rsidP="004F4E03">
      <w:pPr>
        <w:spacing w:after="0" w:line="24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I. Общие положения</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2. Административные регламенты разрабатываются и утверждаются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5. Разработка административных регламентов включает следующие этапы: </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
    <w:p w:rsidR="004F4E03"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разделом II настоящих Правил. 4 6. Сведения о муниципальной услуге, указанные в подпункте "а" пункта 5 настоящих Правил, должны быть достаточны для описания: всех возможных категорий заявителей, обратившихся за одним результатом предоставления муниципальной услуги и объединенных общими признаками; 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 предоставления муниципальной услуги (далее - вариант предоставления муниципальной услуги). 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4F4E03" w:rsidRPr="004F4E03">
        <w:rPr>
          <w:rFonts w:ascii="Times New Roman" w:hAnsi="Times New Roman" w:cs="Times New Roman"/>
          <w:sz w:val="28"/>
          <w:szCs w:val="28"/>
        </w:rPr>
        <w:t>. 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4F4E03" w:rsidRPr="004F4E03">
        <w:rPr>
          <w:rFonts w:ascii="Times New Roman" w:hAnsi="Times New Roman" w:cs="Times New Roman"/>
          <w:sz w:val="28"/>
          <w:szCs w:val="28"/>
        </w:rPr>
        <w:t xml:space="preserve">. Наименование административных регламентов определяется администрацией сельского поселения с учетом формулировки нормативного правового акта, которым предусмотрена соответствующая муниципальная услуга. II. Требования к структуре и содержанию административных регламентов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4F4E03" w:rsidRPr="004F4E03">
        <w:rPr>
          <w:rFonts w:ascii="Times New Roman" w:hAnsi="Times New Roman" w:cs="Times New Roman"/>
          <w:sz w:val="28"/>
          <w:szCs w:val="28"/>
        </w:rPr>
        <w:t xml:space="preserve">. В административный регламент включаются следующие разделы: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а) общие положения;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б) стандарт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состав, последовательность и сроки выполнения административных процедур;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формы контроля за исполнением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w:t>
      </w:r>
    </w:p>
    <w:p w:rsidR="008D582E" w:rsidRDefault="008D582E" w:rsidP="004F4E0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4F4E03" w:rsidRPr="004F4E03">
        <w:rPr>
          <w:rFonts w:ascii="Times New Roman" w:hAnsi="Times New Roman" w:cs="Times New Roman"/>
          <w:sz w:val="28"/>
          <w:szCs w:val="28"/>
        </w:rPr>
        <w:t xml:space="preserve">. В раздел "Общие положения" включаются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а) предмет регулирования административного регламента;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б) круг заявителей; 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w:t>
      </w:r>
      <w:r w:rsidRPr="004F4E03">
        <w:rPr>
          <w:rFonts w:ascii="Times New Roman" w:hAnsi="Times New Roman" w:cs="Times New Roman"/>
          <w:sz w:val="28"/>
          <w:szCs w:val="28"/>
        </w:rPr>
        <w:lastRenderedPageBreak/>
        <w:t xml:space="preserve">проводимого органом, предоставляющим услугу (далее - профилирование), а также результата, за предоставлением которого обратился заявитель.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0</w:t>
      </w:r>
      <w:r w:rsidRPr="004F4E03">
        <w:rPr>
          <w:rFonts w:ascii="Times New Roman" w:hAnsi="Times New Roman" w:cs="Times New Roman"/>
          <w:sz w:val="28"/>
          <w:szCs w:val="28"/>
        </w:rPr>
        <w:t>. Раздел "Стандарт предоставления муниципальной услуги" состоит из следующих подразделов:</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а) наименование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наименование органа, предоставляющего муниципальную услугу;</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в) результат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г) срок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д) правовые основания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е) исчерпывающий перечень документов, необходимых для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ж) исчерпывающий перечень оснований для отказа в приеме документов, необходимых для предоставления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з) исчерпывающий перечень оснований для приостановления предоставления муниципальной услуги или отказа в предоставлении государственной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и) размер платы, взимаемой с заявителя при предоставлении муниципальной услуги, и способы ее взимания;</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л) срок регистрации запроса заявителя о предоставлении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м) требования к помещениям, в которых предоставляются муниципальной услуги;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н) показатели доступности и качества муниципальной услуги;</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1</w:t>
      </w:r>
      <w:r w:rsidRPr="004F4E03">
        <w:rPr>
          <w:rFonts w:ascii="Times New Roman" w:hAnsi="Times New Roman" w:cs="Times New Roman"/>
          <w:sz w:val="28"/>
          <w:szCs w:val="28"/>
        </w:rPr>
        <w:t xml:space="preserve">. Подраздел "Наименование органа, предоставляющего муниципальной услугу" должен включать следующие положения: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а) полное наименование органа, предоставляющего муниципальной услугу; </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8D582E" w:rsidRDefault="004F4E03" w:rsidP="004F4E03">
      <w:pPr>
        <w:spacing w:after="0" w:line="360" w:lineRule="auto"/>
        <w:ind w:firstLine="709"/>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2</w:t>
      </w:r>
      <w:r w:rsidRPr="004F4E03">
        <w:rPr>
          <w:rFonts w:ascii="Times New Roman" w:hAnsi="Times New Roman" w:cs="Times New Roman"/>
          <w:sz w:val="28"/>
          <w:szCs w:val="28"/>
        </w:rPr>
        <w:t xml:space="preserve">. Подраздел "Результат предоставления муниципальной услуги" должен включать следующие положения: 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 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 наименование информационной системы, в которой фиксируется факт получения заявителем результата предоставления муниципальной услуги; способ получения результата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3</w:t>
      </w:r>
      <w:r w:rsidRPr="004F4E03">
        <w:rPr>
          <w:rFonts w:ascii="Times New Roman" w:hAnsi="Times New Roman" w:cs="Times New Roman"/>
          <w:sz w:val="28"/>
          <w:szCs w:val="28"/>
        </w:rPr>
        <w:t>.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1</w:t>
      </w:r>
      <w:r w:rsidR="008D582E">
        <w:rPr>
          <w:rFonts w:ascii="Times New Roman" w:hAnsi="Times New Roman" w:cs="Times New Roman"/>
          <w:sz w:val="28"/>
          <w:szCs w:val="28"/>
        </w:rPr>
        <w:t>4</w:t>
      </w:r>
      <w:r w:rsidRPr="004F4E03">
        <w:rPr>
          <w:rFonts w:ascii="Times New Roman" w:hAnsi="Times New Roman" w:cs="Times New Roman"/>
          <w:sz w:val="28"/>
          <w:szCs w:val="28"/>
        </w:rPr>
        <w:t>.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 1</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w:t>
      </w:r>
      <w:r w:rsidRPr="004F4E03">
        <w:rPr>
          <w:rFonts w:ascii="Times New Roman" w:hAnsi="Times New Roman" w:cs="Times New Roman"/>
          <w:sz w:val="28"/>
          <w:szCs w:val="28"/>
        </w:rPr>
        <w:lastRenderedPageBreak/>
        <w:t xml:space="preserve">органов, предоставляющих услуги, а также их должностных лиц, муниципальных служащих, работников.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6</w:t>
      </w:r>
      <w:r w:rsidRPr="004F4E03">
        <w:rPr>
          <w:rFonts w:ascii="Times New Roman" w:hAnsi="Times New Roman" w:cs="Times New Roman"/>
          <w:sz w:val="28"/>
          <w:szCs w:val="28"/>
        </w:rPr>
        <w:t>. 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 следующие положения: состав и способы подачи запроса о предоставлении муниципальной услуги, который должен содержать: полное наименование органа, предоставляющего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сведения, позволяющие идентифицировать заявителя, содержащиеся в документах, предусмотренных законодательством Российской Федерации; сведения, позволяющие идентифицировать представителя, содержащиеся в документах, предусмотренных законодательством Российской Федерации; дополнительные сведения, необходимые для предоставления муниципальной услуги; перечень прилагаемых к запросу документов и (или) информации; 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 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 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 Исчерпывающий перечень документов, указанных в абзацах восьмом и девятом настоящего пункта, приводится для каждого варианта </w:t>
      </w:r>
      <w:r w:rsidRPr="004F4E03">
        <w:rPr>
          <w:rFonts w:ascii="Times New Roman" w:hAnsi="Times New Roman" w:cs="Times New Roman"/>
          <w:sz w:val="28"/>
          <w:szCs w:val="28"/>
        </w:rPr>
        <w:lastRenderedPageBreak/>
        <w:t xml:space="preserve">предоставления муниципальной услуги в содержащих описания таких вариантов подразделах административного регламента.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 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1</w:t>
      </w:r>
      <w:r w:rsidR="008D582E">
        <w:rPr>
          <w:rFonts w:ascii="Times New Roman" w:hAnsi="Times New Roman" w:cs="Times New Roman"/>
          <w:sz w:val="28"/>
          <w:szCs w:val="28"/>
        </w:rPr>
        <w:t>8</w:t>
      </w:r>
      <w:r w:rsidRPr="004F4E03">
        <w:rPr>
          <w:rFonts w:ascii="Times New Roman" w:hAnsi="Times New Roman" w:cs="Times New Roman"/>
          <w:sz w:val="28"/>
          <w:szCs w:val="28"/>
        </w:rPr>
        <w:t xml:space="preserve">. 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 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 исчерпывающий перечень оснований для отказа в предоставлении муниципальной услуги. Для каждого основания, включенного в перечни, указанные в абзацах втором и третьем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муниципальной услуги, включаемые в состав описания соответствующих административных процедур. Исчерпывающий перечень оснований, предусмотренных абзацами вторым и третьим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19</w:t>
      </w:r>
      <w:r w:rsidR="004F4E03" w:rsidRPr="004F4E03">
        <w:rPr>
          <w:rFonts w:ascii="Times New Roman" w:hAnsi="Times New Roman" w:cs="Times New Roman"/>
          <w:sz w:val="28"/>
          <w:szCs w:val="28"/>
        </w:rPr>
        <w:t>. 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сведения о размещении на Едином портале муниципальных услуг информации о размере пошлины или иной платы, взимаемой за предоставление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способы ее взимания в случаях, предусмотренных муниципальными правовыми актами.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0</w:t>
      </w:r>
      <w:r w:rsidRPr="004F4E03">
        <w:rPr>
          <w:rFonts w:ascii="Times New Roman" w:hAnsi="Times New Roman" w:cs="Times New Roman"/>
          <w:sz w:val="28"/>
          <w:szCs w:val="28"/>
        </w:rPr>
        <w:t xml:space="preserve"> 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1</w:t>
      </w:r>
      <w:r w:rsidRPr="004F4E03">
        <w:rPr>
          <w:rFonts w:ascii="Times New Roman" w:hAnsi="Times New Roman" w:cs="Times New Roman"/>
          <w:sz w:val="28"/>
          <w:szCs w:val="28"/>
        </w:rPr>
        <w:t>. 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2</w:t>
      </w:r>
      <w:r w:rsidRPr="004F4E03">
        <w:rPr>
          <w:rFonts w:ascii="Times New Roman" w:hAnsi="Times New Roman" w:cs="Times New Roman"/>
          <w:sz w:val="28"/>
          <w:szCs w:val="28"/>
        </w:rPr>
        <w:t>. В подраздел "Иные требования к предоставлению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перечень услуг, которые являются необходимыми и обязательными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размер платы за предоставление указанных в подпункте "а" настоящего пункта услуг в случаях, когда размер платы установлен законодательством Российской Федерации;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в) перечень информационных систем, используемых для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3</w:t>
      </w:r>
      <w:r w:rsidRPr="004F4E03">
        <w:rPr>
          <w:rFonts w:ascii="Times New Roman" w:hAnsi="Times New Roman" w:cs="Times New Roman"/>
          <w:sz w:val="28"/>
          <w:szCs w:val="28"/>
        </w:rPr>
        <w:t xml:space="preserve">.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 а)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описание административной процедуры профилирования заявителя; в) подразделы, содержащие описание вариантов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4</w:t>
      </w:r>
      <w:r w:rsidRPr="004F4E03">
        <w:rPr>
          <w:rFonts w:ascii="Times New Roman" w:hAnsi="Times New Roman" w:cs="Times New Roman"/>
          <w:sz w:val="28"/>
          <w:szCs w:val="28"/>
        </w:rPr>
        <w:t xml:space="preserve">.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 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5</w:t>
      </w:r>
      <w:r w:rsidRPr="004F4E03">
        <w:rPr>
          <w:rFonts w:ascii="Times New Roman" w:hAnsi="Times New Roman" w:cs="Times New Roman"/>
          <w:sz w:val="28"/>
          <w:szCs w:val="28"/>
        </w:rPr>
        <w:t xml:space="preserve">.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подпунктом "а" пункта 24 настоящих Правил, и должны содержать результат предоставления услуги, перечень и описание </w:t>
      </w:r>
      <w:r w:rsidRPr="004F4E03">
        <w:rPr>
          <w:rFonts w:ascii="Times New Roman" w:hAnsi="Times New Roman" w:cs="Times New Roman"/>
          <w:sz w:val="28"/>
          <w:szCs w:val="28"/>
        </w:rPr>
        <w:lastRenderedPageBreak/>
        <w:t xml:space="preserve">административных процедур предоставления услуги, а также максимальный срок предоставления услуги в соответствии с вариантом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6</w:t>
      </w:r>
      <w:r w:rsidRPr="004F4E03">
        <w:rPr>
          <w:rFonts w:ascii="Times New Roman" w:hAnsi="Times New Roman" w:cs="Times New Roman"/>
          <w:sz w:val="28"/>
          <w:szCs w:val="28"/>
        </w:rPr>
        <w:t xml:space="preserve">. 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в) наличие (отсутствие) возможности подачи запр</w:t>
      </w:r>
      <w:r w:rsidR="008D582E">
        <w:rPr>
          <w:rFonts w:ascii="Times New Roman" w:hAnsi="Times New Roman" w:cs="Times New Roman"/>
          <w:sz w:val="28"/>
          <w:szCs w:val="28"/>
        </w:rPr>
        <w:t xml:space="preserve">оса представителем заявителя;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2</w:t>
      </w:r>
      <w:r w:rsidR="008D582E">
        <w:rPr>
          <w:rFonts w:ascii="Times New Roman" w:hAnsi="Times New Roman" w:cs="Times New Roman"/>
          <w:sz w:val="28"/>
          <w:szCs w:val="28"/>
        </w:rPr>
        <w:t>7</w:t>
      </w:r>
      <w:r w:rsidRPr="004F4E03">
        <w:rPr>
          <w:rFonts w:ascii="Times New Roman" w:hAnsi="Times New Roman" w:cs="Times New Roman"/>
          <w:sz w:val="28"/>
          <w:szCs w:val="28"/>
        </w:rPr>
        <w:t xml:space="preserve">.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w:t>
      </w:r>
      <w:r w:rsidRPr="004F4E03">
        <w:rPr>
          <w:rFonts w:ascii="Times New Roman" w:hAnsi="Times New Roman" w:cs="Times New Roman"/>
          <w:sz w:val="28"/>
          <w:szCs w:val="28"/>
        </w:rPr>
        <w:lastRenderedPageBreak/>
        <w:t>содержать: наименование органов, в которые направляется запрос; направляемые в запросе сведения; запрашиваемые в запросе сведения с указанием их цели использования; основание для информационного запроса, срок его направления; срок, в течение которого результат запроса должен поступить в орган, предоставляющий муниципальную услугу.</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2</w:t>
      </w:r>
      <w:r w:rsidR="008D582E">
        <w:rPr>
          <w:rFonts w:ascii="Times New Roman" w:hAnsi="Times New Roman" w:cs="Times New Roman"/>
          <w:sz w:val="28"/>
          <w:szCs w:val="28"/>
        </w:rPr>
        <w:t>8</w:t>
      </w:r>
      <w:r w:rsidRPr="004F4E03">
        <w:rPr>
          <w:rFonts w:ascii="Times New Roman" w:hAnsi="Times New Roman" w:cs="Times New Roman"/>
          <w:sz w:val="28"/>
          <w:szCs w:val="28"/>
        </w:rPr>
        <w:t>. В описание административной процедуры приостановления предоставления муниципальной услуги включаются следующие положения: 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состав и содержание осуществляемых при приостановлении предоставления муниципальной услуги административных действий; в) перечень оснований для возобновления предоставления муниципальной услуги. </w:t>
      </w:r>
    </w:p>
    <w:p w:rsidR="008D582E" w:rsidRDefault="008D582E"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29</w:t>
      </w:r>
      <w:r w:rsidR="004F4E03" w:rsidRPr="004F4E03">
        <w:rPr>
          <w:rFonts w:ascii="Times New Roman" w:hAnsi="Times New Roman" w:cs="Times New Roman"/>
          <w:sz w:val="28"/>
          <w:szCs w:val="28"/>
        </w:rPr>
        <w:t xml:space="preserve">.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а) критерии принятия решения о предоставлении (об отказе в предоставлении) муниципальной услуги;</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D582E">
        <w:rPr>
          <w:rFonts w:ascii="Times New Roman" w:hAnsi="Times New Roman" w:cs="Times New Roman"/>
          <w:sz w:val="28"/>
          <w:szCs w:val="28"/>
        </w:rPr>
        <w:t>0</w:t>
      </w:r>
      <w:r w:rsidRPr="004F4E03">
        <w:rPr>
          <w:rFonts w:ascii="Times New Roman" w:hAnsi="Times New Roman" w:cs="Times New Roman"/>
          <w:sz w:val="28"/>
          <w:szCs w:val="28"/>
        </w:rPr>
        <w:t>. В описание административной процедуры предоставления результата муниципальной услуги включаются следующие положения:</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а) способы предоставления результата муниципальной услуги; </w:t>
      </w:r>
    </w:p>
    <w:p w:rsidR="008D582E"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предоставления заявителю результата муниципальной услуги, исчисляемый со дня принятия решения о предоставлении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возможность (невозможность) предоставления органом, предоставляющим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описание административной процедуры получения дополнительных сведений от заявителя включаются следующие положения: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основания для получения от заявителя дополнительных документов и (или) информации в процессе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срок, необходимый для получения таких документов и (или) информации; 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г) перечень органов власти, участвующих в административной процедуре, в случае, если они известны (при необходимости).</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 а) 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наименование информационной системы, из которой должны поступить сведения, указанные в подпункте "б" настоящего пункта, а также информационной системы органа, предоставляющего муниципальной услугу, в которую должны поступить данные сведения;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состав, последовательность и сроки выполнения административных процедур, осуществляемых органом, предоставляющим муниципальной услугу, после </w:t>
      </w:r>
      <w:r w:rsidRPr="004F4E03">
        <w:rPr>
          <w:rFonts w:ascii="Times New Roman" w:hAnsi="Times New Roman" w:cs="Times New Roman"/>
          <w:sz w:val="28"/>
          <w:szCs w:val="28"/>
        </w:rPr>
        <w:lastRenderedPageBreak/>
        <w:t xml:space="preserve">поступления в информационную систему данного органа сведений, указанных в подпункте "б" настоящего пункта.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3</w:t>
      </w:r>
      <w:r w:rsidRPr="004F4E03">
        <w:rPr>
          <w:rFonts w:ascii="Times New Roman" w:hAnsi="Times New Roman" w:cs="Times New Roman"/>
          <w:sz w:val="28"/>
          <w:szCs w:val="28"/>
        </w:rPr>
        <w:t xml:space="preserve">. Раздел "Формы контроля за исполнением административного регламента" состоит из следующих подразделов: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г)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 III. Порядок согласования и утверждения административных регламентов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5</w:t>
      </w:r>
      <w:r w:rsidRPr="004F4E03">
        <w:rPr>
          <w:rFonts w:ascii="Times New Roman" w:hAnsi="Times New Roman" w:cs="Times New Roman"/>
          <w:sz w:val="28"/>
          <w:szCs w:val="28"/>
        </w:rPr>
        <w:t>. 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Проект административного регламента рассматривается органами, участвующими в согласовании, в части, отнесенной к компетенции такого органа, в </w:t>
      </w:r>
      <w:r w:rsidRPr="004F4E03">
        <w:rPr>
          <w:rFonts w:ascii="Times New Roman" w:hAnsi="Times New Roman" w:cs="Times New Roman"/>
          <w:sz w:val="28"/>
          <w:szCs w:val="28"/>
        </w:rPr>
        <w:lastRenderedPageBreak/>
        <w:t>срок, не превышающий 5 рабочих дней с даты поступления его на согласование в реестре услуг.</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3</w:t>
      </w:r>
      <w:r w:rsidR="008A3DEB">
        <w:rPr>
          <w:rFonts w:ascii="Times New Roman" w:hAnsi="Times New Roman" w:cs="Times New Roman"/>
          <w:sz w:val="28"/>
          <w:szCs w:val="28"/>
        </w:rPr>
        <w:t>7</w:t>
      </w:r>
      <w:r w:rsidRPr="004F4E03">
        <w:rPr>
          <w:rFonts w:ascii="Times New Roman" w:hAnsi="Times New Roman" w:cs="Times New Roman"/>
          <w:sz w:val="28"/>
          <w:szCs w:val="28"/>
        </w:rPr>
        <w:t xml:space="preserve">. Одновременно с началом процедуры согласования проводится независимая антикоррупционная экспертиза проекта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3</w:t>
      </w:r>
      <w:r w:rsidR="008A3DEB">
        <w:rPr>
          <w:rFonts w:ascii="Times New Roman" w:hAnsi="Times New Roman" w:cs="Times New Roman"/>
          <w:sz w:val="28"/>
          <w:szCs w:val="28"/>
        </w:rPr>
        <w:t>8</w:t>
      </w:r>
      <w:r w:rsidRPr="004F4E03">
        <w:rPr>
          <w:rFonts w:ascii="Times New Roman" w:hAnsi="Times New Roman" w:cs="Times New Roman"/>
          <w:sz w:val="28"/>
          <w:szCs w:val="28"/>
        </w:rPr>
        <w:t xml:space="preserve">.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 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39</w:t>
      </w:r>
      <w:r w:rsidR="004F4E03" w:rsidRPr="004F4E03">
        <w:rPr>
          <w:rFonts w:ascii="Times New Roman" w:hAnsi="Times New Roman" w:cs="Times New Roman"/>
          <w:sz w:val="28"/>
          <w:szCs w:val="28"/>
        </w:rPr>
        <w:t xml:space="preserve">. 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0</w:t>
      </w:r>
      <w:r w:rsidRPr="004F4E03">
        <w:rPr>
          <w:rFonts w:ascii="Times New Roman" w:hAnsi="Times New Roman" w:cs="Times New Roman"/>
          <w:sz w:val="28"/>
          <w:szCs w:val="28"/>
        </w:rPr>
        <w:t>. 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 разделом IV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1</w:t>
      </w:r>
      <w:r w:rsidRPr="004F4E03">
        <w:rPr>
          <w:rFonts w:ascii="Times New Roman" w:hAnsi="Times New Roman" w:cs="Times New Roman"/>
          <w:sz w:val="28"/>
          <w:szCs w:val="28"/>
        </w:rPr>
        <w:t xml:space="preserve">. Административный регламент утверждается постановлением администрации сельского поселения. IV. Проведение экспертизы проектов административных регламентов. </w:t>
      </w:r>
    </w:p>
    <w:p w:rsidR="008A3DEB" w:rsidRDefault="008A3DEB" w:rsidP="008D582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42.</w:t>
      </w:r>
      <w:r w:rsidR="004F4E03" w:rsidRPr="004F4E03">
        <w:rPr>
          <w:rFonts w:ascii="Times New Roman" w:hAnsi="Times New Roman" w:cs="Times New Roman"/>
          <w:sz w:val="28"/>
          <w:szCs w:val="28"/>
        </w:rPr>
        <w:t xml:space="preserve">Экспертиза проектов административных регламентов проводится администрацией сельского поселения (далее - уполномоченный орган).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3</w:t>
      </w:r>
      <w:r w:rsidRPr="004F4E03">
        <w:rPr>
          <w:rFonts w:ascii="Times New Roman" w:hAnsi="Times New Roman" w:cs="Times New Roman"/>
          <w:sz w:val="28"/>
          <w:szCs w:val="28"/>
        </w:rPr>
        <w:t>. Предметом экспертизы являются: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lastRenderedPageBreak/>
        <w:t xml:space="preserve"> а) соответствие проектов административных регламентов требованиям пунктов 3 и 7 настоящих Правил;</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б) соответствие критериев принятия решения требованиям, предусмотренным абзацем четвертым пункта 19 настоящих Правил;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4</w:t>
      </w:r>
      <w:r w:rsidRPr="004F4E03">
        <w:rPr>
          <w:rFonts w:ascii="Times New Roman" w:hAnsi="Times New Roman" w:cs="Times New Roman"/>
          <w:sz w:val="28"/>
          <w:szCs w:val="28"/>
        </w:rPr>
        <w:t xml:space="preserve">.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 </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5</w:t>
      </w:r>
      <w:r w:rsidRPr="004F4E03">
        <w:rPr>
          <w:rFonts w:ascii="Times New Roman" w:hAnsi="Times New Roman" w:cs="Times New Roman"/>
          <w:sz w:val="28"/>
          <w:szCs w:val="28"/>
        </w:rPr>
        <w:t>.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8A3DEB"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 xml:space="preserve"> 4</w:t>
      </w:r>
      <w:r w:rsidR="008A3DEB">
        <w:rPr>
          <w:rFonts w:ascii="Times New Roman" w:hAnsi="Times New Roman" w:cs="Times New Roman"/>
          <w:sz w:val="28"/>
          <w:szCs w:val="28"/>
        </w:rPr>
        <w:t>6</w:t>
      </w:r>
      <w:r w:rsidRPr="004F4E03">
        <w:rPr>
          <w:rFonts w:ascii="Times New Roman" w:hAnsi="Times New Roman" w:cs="Times New Roman"/>
          <w:sz w:val="28"/>
          <w:szCs w:val="28"/>
        </w:rPr>
        <w:t xml:space="preserve">.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 </w:t>
      </w:r>
    </w:p>
    <w:p w:rsidR="009D6936" w:rsidRPr="004F4E03" w:rsidRDefault="004F4E03" w:rsidP="008D582E">
      <w:pPr>
        <w:spacing w:after="0" w:line="360" w:lineRule="auto"/>
        <w:jc w:val="both"/>
        <w:rPr>
          <w:rFonts w:ascii="Times New Roman" w:hAnsi="Times New Roman" w:cs="Times New Roman"/>
          <w:sz w:val="28"/>
          <w:szCs w:val="28"/>
        </w:rPr>
      </w:pPr>
      <w:r w:rsidRPr="004F4E03">
        <w:rPr>
          <w:rFonts w:ascii="Times New Roman" w:hAnsi="Times New Roman" w:cs="Times New Roman"/>
          <w:sz w:val="28"/>
          <w:szCs w:val="28"/>
        </w:rPr>
        <w:t>4</w:t>
      </w:r>
      <w:r w:rsidR="008A3DEB">
        <w:rPr>
          <w:rFonts w:ascii="Times New Roman" w:hAnsi="Times New Roman" w:cs="Times New Roman"/>
          <w:sz w:val="28"/>
          <w:szCs w:val="28"/>
        </w:rPr>
        <w:t>7</w:t>
      </w:r>
      <w:r w:rsidRPr="004F4E03">
        <w:rPr>
          <w:rFonts w:ascii="Times New Roman" w:hAnsi="Times New Roman" w:cs="Times New Roman"/>
          <w:sz w:val="28"/>
          <w:szCs w:val="28"/>
        </w:rPr>
        <w:t>. 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 При наличии разногласий орган, предоставляющий муниципальную услугу, вносит в протокол разногласий возражения на замечания уполномоченного органа. 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 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sectPr w:rsidR="009D6936" w:rsidRPr="004F4E03" w:rsidSect="008A3DE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17BC" w:rsidRDefault="001D17BC" w:rsidP="008A3DEB">
      <w:pPr>
        <w:spacing w:after="0" w:line="240" w:lineRule="auto"/>
      </w:pPr>
      <w:r>
        <w:separator/>
      </w:r>
    </w:p>
  </w:endnote>
  <w:endnote w:type="continuationSeparator" w:id="1">
    <w:p w:rsidR="001D17BC" w:rsidRDefault="001D17BC" w:rsidP="008A3D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17BC" w:rsidRDefault="001D17BC" w:rsidP="008A3DEB">
      <w:pPr>
        <w:spacing w:after="0" w:line="240" w:lineRule="auto"/>
      </w:pPr>
      <w:r>
        <w:separator/>
      </w:r>
    </w:p>
  </w:footnote>
  <w:footnote w:type="continuationSeparator" w:id="1">
    <w:p w:rsidR="001D17BC" w:rsidRDefault="001D17BC" w:rsidP="008A3D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72033"/>
    </w:sdtPr>
    <w:sdtContent>
      <w:p w:rsidR="008A3DEB" w:rsidRDefault="0062152C">
        <w:pPr>
          <w:pStyle w:val="a5"/>
          <w:jc w:val="center"/>
        </w:pPr>
        <w:fldSimple w:instr=" PAGE   \* MERGEFORMAT ">
          <w:r w:rsidR="0076223C">
            <w:rPr>
              <w:noProof/>
            </w:rPr>
            <w:t>2</w:t>
          </w:r>
        </w:fldSimple>
      </w:p>
    </w:sdtContent>
  </w:sdt>
  <w:p w:rsidR="008A3DEB" w:rsidRDefault="008A3DEB">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F4E03"/>
    <w:rsid w:val="001D17BC"/>
    <w:rsid w:val="002364AD"/>
    <w:rsid w:val="00294AA3"/>
    <w:rsid w:val="004F4E03"/>
    <w:rsid w:val="0062152C"/>
    <w:rsid w:val="0076223C"/>
    <w:rsid w:val="008A3DEB"/>
    <w:rsid w:val="008D582E"/>
    <w:rsid w:val="009D69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5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4F4E03"/>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4F4E03"/>
    <w:rPr>
      <w:rFonts w:ascii="Times New Roman" w:eastAsia="Times New Roman" w:hAnsi="Times New Roman" w:cs="Times New Roman"/>
      <w:b/>
      <w:sz w:val="32"/>
      <w:szCs w:val="20"/>
    </w:rPr>
  </w:style>
  <w:style w:type="paragraph" w:styleId="a5">
    <w:name w:val="header"/>
    <w:basedOn w:val="a"/>
    <w:link w:val="a6"/>
    <w:uiPriority w:val="99"/>
    <w:unhideWhenUsed/>
    <w:rsid w:val="008A3DE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A3DEB"/>
  </w:style>
  <w:style w:type="paragraph" w:styleId="a7">
    <w:name w:val="footer"/>
    <w:basedOn w:val="a"/>
    <w:link w:val="a8"/>
    <w:uiPriority w:val="99"/>
    <w:semiHidden/>
    <w:unhideWhenUsed/>
    <w:rsid w:val="008A3DE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8A3DEB"/>
  </w:style>
  <w:style w:type="paragraph" w:styleId="a9">
    <w:name w:val="Balloon Text"/>
    <w:basedOn w:val="a"/>
    <w:link w:val="aa"/>
    <w:uiPriority w:val="99"/>
    <w:semiHidden/>
    <w:unhideWhenUsed/>
    <w:rsid w:val="0076223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622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1C3C2-6303-4E3B-A92E-C22033F8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4486</Words>
  <Characters>25573</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2022-04-25T08:05:00Z</dcterms:created>
  <dcterms:modified xsi:type="dcterms:W3CDTF">2022-05-04T07:04:00Z</dcterms:modified>
</cp:coreProperties>
</file>