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895" w:rsidRPr="00E82CB6" w:rsidRDefault="00A26895" w:rsidP="00A26895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E82CB6">
        <w:rPr>
          <w:rFonts w:ascii="Times New Roman" w:hAnsi="Times New Roman"/>
          <w:b w:val="0"/>
          <w:sz w:val="28"/>
          <w:szCs w:val="28"/>
        </w:rPr>
        <w:t>КАЗЕННОЕ МУНИЦИПАЛЬНОЕ УЧРЕЖДЕНИЕ</w:t>
      </w:r>
    </w:p>
    <w:p w:rsidR="00A26895" w:rsidRPr="00E82CB6" w:rsidRDefault="00A26895" w:rsidP="00A26895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proofErr w:type="gramStart"/>
      <w:r w:rsidRPr="00E82CB6">
        <w:rPr>
          <w:rFonts w:ascii="Times New Roman" w:hAnsi="Times New Roman"/>
          <w:b w:val="0"/>
          <w:sz w:val="28"/>
          <w:szCs w:val="28"/>
        </w:rPr>
        <w:t>СОВЕТ  ДЕПУТАТОВ</w:t>
      </w:r>
      <w:proofErr w:type="gramEnd"/>
    </w:p>
    <w:p w:rsidR="00A26895" w:rsidRPr="00E82CB6" w:rsidRDefault="00A26895" w:rsidP="00A26895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E82CB6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Pr="00E82CB6">
        <w:rPr>
          <w:rFonts w:ascii="Times New Roman" w:hAnsi="Times New Roman"/>
          <w:b w:val="0"/>
          <w:sz w:val="28"/>
          <w:szCs w:val="28"/>
        </w:rPr>
        <w:t>ТЕМНИКОВСКОГО  ГОРОДСКОГО</w:t>
      </w:r>
      <w:proofErr w:type="gramEnd"/>
      <w:r w:rsidRPr="00E82CB6">
        <w:rPr>
          <w:rFonts w:ascii="Times New Roman" w:hAnsi="Times New Roman"/>
          <w:b w:val="0"/>
          <w:sz w:val="28"/>
          <w:szCs w:val="28"/>
        </w:rPr>
        <w:t xml:space="preserve">  ПОСЕЛЕНИЯ </w:t>
      </w:r>
    </w:p>
    <w:p w:rsidR="00A26895" w:rsidRPr="00E82CB6" w:rsidRDefault="00A26895" w:rsidP="00A26895">
      <w:pPr>
        <w:pStyle w:val="ConsTitle"/>
        <w:widowControl/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r w:rsidRPr="00E82CB6">
        <w:rPr>
          <w:rFonts w:ascii="Times New Roman" w:hAnsi="Times New Roman"/>
          <w:b w:val="0"/>
          <w:sz w:val="28"/>
          <w:szCs w:val="28"/>
        </w:rPr>
        <w:t>ТЕМНИКОВСКОГО   МУНИЦИПАЛЬНОГО РАЙОНА</w:t>
      </w:r>
    </w:p>
    <w:p w:rsidR="00A26895" w:rsidRPr="00E82CB6" w:rsidRDefault="00A26895" w:rsidP="00A26895">
      <w:pPr>
        <w:pStyle w:val="ConsTitle"/>
        <w:widowControl/>
        <w:tabs>
          <w:tab w:val="left" w:pos="2028"/>
        </w:tabs>
        <w:ind w:right="0"/>
        <w:jc w:val="center"/>
        <w:rPr>
          <w:rFonts w:ascii="Times New Roman" w:hAnsi="Times New Roman"/>
          <w:b w:val="0"/>
          <w:sz w:val="28"/>
          <w:szCs w:val="28"/>
        </w:rPr>
      </w:pPr>
      <w:proofErr w:type="gramStart"/>
      <w:r w:rsidRPr="00E82CB6">
        <w:rPr>
          <w:rFonts w:ascii="Times New Roman" w:hAnsi="Times New Roman"/>
          <w:b w:val="0"/>
          <w:sz w:val="28"/>
          <w:szCs w:val="28"/>
        </w:rPr>
        <w:t>РЕСПУБЛИКИ  МОРДОВИЯ</w:t>
      </w:r>
      <w:proofErr w:type="gramEnd"/>
    </w:p>
    <w:p w:rsidR="00A26895" w:rsidRPr="00E82CB6" w:rsidRDefault="00A26895" w:rsidP="00A26895">
      <w:pPr>
        <w:pStyle w:val="ConsTitle"/>
        <w:widowControl/>
        <w:ind w:right="0"/>
        <w:jc w:val="center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ПЯТАЯ</w:t>
      </w:r>
      <w:r w:rsidRPr="00E82CB6">
        <w:rPr>
          <w:rFonts w:ascii="Times New Roman" w:hAnsi="Times New Roman"/>
          <w:b w:val="0"/>
        </w:rPr>
        <w:t xml:space="preserve"> СЕССИЯ </w:t>
      </w:r>
    </w:p>
    <w:p w:rsidR="00A26895" w:rsidRDefault="00A26895" w:rsidP="00A26895">
      <w:pPr>
        <w:pStyle w:val="ConsTitle"/>
        <w:widowControl/>
        <w:ind w:right="0"/>
        <w:jc w:val="center"/>
        <w:rPr>
          <w:rFonts w:ascii="Times New Roman" w:hAnsi="Times New Roman"/>
          <w:b w:val="0"/>
        </w:rPr>
      </w:pPr>
      <w:proofErr w:type="gramStart"/>
      <w:r>
        <w:rPr>
          <w:rFonts w:ascii="Times New Roman" w:hAnsi="Times New Roman"/>
          <w:b w:val="0"/>
        </w:rPr>
        <w:t>СЕДЬМОГО  СОЗЫВА</w:t>
      </w:r>
      <w:proofErr w:type="gramEnd"/>
    </w:p>
    <w:p w:rsidR="00A26895" w:rsidRPr="00A26895" w:rsidRDefault="00A26895" w:rsidP="00A26895">
      <w:pPr>
        <w:pStyle w:val="ConsTitle"/>
        <w:widowControl/>
        <w:ind w:right="0"/>
        <w:jc w:val="center"/>
        <w:rPr>
          <w:rFonts w:ascii="Times New Roman" w:hAnsi="Times New Roman"/>
          <w:b w:val="0"/>
        </w:rPr>
      </w:pPr>
    </w:p>
    <w:p w:rsidR="00A26895" w:rsidRPr="00A26895" w:rsidRDefault="00A26895" w:rsidP="00A26895">
      <w:pPr>
        <w:spacing w:after="0"/>
        <w:jc w:val="center"/>
        <w:rPr>
          <w:rFonts w:ascii="Times New Roman" w:hAnsi="Times New Roman" w:cs="Times New Roman"/>
          <w:b/>
          <w:spacing w:val="48"/>
          <w:sz w:val="36"/>
          <w:szCs w:val="36"/>
        </w:rPr>
      </w:pPr>
      <w:r w:rsidRPr="00A26895">
        <w:rPr>
          <w:rFonts w:ascii="Times New Roman" w:hAnsi="Times New Roman" w:cs="Times New Roman"/>
          <w:b/>
          <w:spacing w:val="48"/>
          <w:sz w:val="36"/>
          <w:szCs w:val="36"/>
        </w:rPr>
        <w:t>РЕШЕНИЕ</w:t>
      </w:r>
    </w:p>
    <w:p w:rsidR="00A26895" w:rsidRPr="00A26895" w:rsidRDefault="00A26895" w:rsidP="00A268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2689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A26895">
        <w:rPr>
          <w:rFonts w:ascii="Times New Roman" w:hAnsi="Times New Roman" w:cs="Times New Roman"/>
          <w:sz w:val="28"/>
          <w:szCs w:val="28"/>
        </w:rPr>
        <w:t>» _____</w:t>
      </w:r>
      <w:r>
        <w:rPr>
          <w:rFonts w:ascii="Times New Roman" w:hAnsi="Times New Roman" w:cs="Times New Roman"/>
          <w:sz w:val="28"/>
          <w:szCs w:val="28"/>
        </w:rPr>
        <w:t>04</w:t>
      </w:r>
      <w:r w:rsidRPr="00A26895">
        <w:rPr>
          <w:rFonts w:ascii="Times New Roman" w:hAnsi="Times New Roman" w:cs="Times New Roman"/>
          <w:sz w:val="28"/>
          <w:szCs w:val="28"/>
        </w:rPr>
        <w:t>____ 2022 г.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33</w:t>
      </w:r>
    </w:p>
    <w:p w:rsidR="00A26895" w:rsidRDefault="00A26895" w:rsidP="00A268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26895">
        <w:rPr>
          <w:rFonts w:ascii="Times New Roman" w:hAnsi="Times New Roman" w:cs="Times New Roman"/>
          <w:sz w:val="28"/>
          <w:szCs w:val="28"/>
        </w:rPr>
        <w:t>г.Темников</w:t>
      </w:r>
      <w:proofErr w:type="spellEnd"/>
    </w:p>
    <w:p w:rsidR="00A26895" w:rsidRPr="00A26895" w:rsidRDefault="00A26895" w:rsidP="00A268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2723C" w:rsidRPr="00C74183" w:rsidRDefault="006027A7" w:rsidP="00C74183">
      <w:pPr>
        <w:tabs>
          <w:tab w:val="left" w:pos="2840"/>
        </w:tabs>
        <w:ind w:firstLine="60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>О внесении и</w:t>
      </w:r>
      <w:r w:rsidR="00A2723C" w:rsidRPr="00A2723C">
        <w:rPr>
          <w:rFonts w:ascii="Times New Roman" w:hAnsi="Times New Roman" w:cs="Times New Roman"/>
          <w:b/>
          <w:color w:val="000000"/>
          <w:spacing w:val="-5"/>
          <w:sz w:val="28"/>
          <w:szCs w:val="28"/>
        </w:rPr>
        <w:t>зменений в Правила землепользования и застройки</w:t>
      </w:r>
      <w:bookmarkEnd w:id="0"/>
    </w:p>
    <w:p w:rsidR="004D4280" w:rsidRPr="00A2723C" w:rsidRDefault="00A2723C" w:rsidP="00A26895">
      <w:pPr>
        <w:pStyle w:val="s1"/>
        <w:spacing w:before="0" w:beforeAutospacing="0" w:after="0" w:afterAutospacing="0"/>
        <w:ind w:firstLine="600"/>
        <w:jc w:val="both"/>
        <w:rPr>
          <w:color w:val="22272F"/>
          <w:sz w:val="28"/>
          <w:szCs w:val="28"/>
        </w:rPr>
      </w:pPr>
      <w:r w:rsidRPr="000410EC">
        <w:rPr>
          <w:sz w:val="28"/>
          <w:szCs w:val="28"/>
        </w:rPr>
        <w:t xml:space="preserve">В целях приведения </w:t>
      </w:r>
      <w:r>
        <w:rPr>
          <w:sz w:val="28"/>
          <w:szCs w:val="28"/>
        </w:rPr>
        <w:t>Правил землепользования и застройки</w:t>
      </w:r>
      <w:r w:rsidRPr="000410EC">
        <w:rPr>
          <w:sz w:val="28"/>
          <w:szCs w:val="28"/>
        </w:rPr>
        <w:t xml:space="preserve"> </w:t>
      </w:r>
      <w:r w:rsidRPr="000410EC">
        <w:rPr>
          <w:bCs/>
          <w:sz w:val="28"/>
          <w:szCs w:val="28"/>
        </w:rPr>
        <w:t>Темниковского городского поселения Темниковского</w:t>
      </w:r>
      <w:r w:rsidRPr="000410EC">
        <w:rPr>
          <w:sz w:val="28"/>
          <w:szCs w:val="28"/>
        </w:rPr>
        <w:t xml:space="preserve"> муниципального района Республики Мордовия</w:t>
      </w:r>
      <w:r w:rsidR="00A26895">
        <w:rPr>
          <w:sz w:val="28"/>
          <w:szCs w:val="28"/>
        </w:rPr>
        <w:t xml:space="preserve"> утвержденные</w:t>
      </w:r>
      <w:r w:rsidR="00262733">
        <w:rPr>
          <w:sz w:val="28"/>
          <w:szCs w:val="28"/>
        </w:rPr>
        <w:t xml:space="preserve"> Решением Совета депутатов Темниковского городского поселения Темниковского муниципального ра</w:t>
      </w:r>
      <w:r w:rsidR="00A26895">
        <w:rPr>
          <w:sz w:val="28"/>
          <w:szCs w:val="28"/>
        </w:rPr>
        <w:t xml:space="preserve">йона от 17 августа 2018 г. № </w:t>
      </w:r>
      <w:proofErr w:type="gramStart"/>
      <w:r w:rsidR="00A26895">
        <w:rPr>
          <w:sz w:val="28"/>
          <w:szCs w:val="28"/>
        </w:rPr>
        <w:t xml:space="preserve">66, </w:t>
      </w:r>
      <w:r w:rsidRPr="000410EC">
        <w:rPr>
          <w:sz w:val="28"/>
          <w:szCs w:val="28"/>
        </w:rPr>
        <w:t xml:space="preserve"> в</w:t>
      </w:r>
      <w:proofErr w:type="gramEnd"/>
      <w:r w:rsidRPr="000410EC">
        <w:rPr>
          <w:sz w:val="28"/>
          <w:szCs w:val="28"/>
        </w:rPr>
        <w:t xml:space="preserve"> соответствие с </w:t>
      </w:r>
      <w:r w:rsidR="00262733">
        <w:rPr>
          <w:sz w:val="28"/>
          <w:szCs w:val="28"/>
        </w:rPr>
        <w:t>частью 15 статьи 65 Водного кодекса Российской Федерации,</w:t>
      </w:r>
      <w:r w:rsidRPr="000410EC">
        <w:rPr>
          <w:sz w:val="28"/>
          <w:szCs w:val="28"/>
        </w:rPr>
        <w:t xml:space="preserve"> Совет депутатов </w:t>
      </w:r>
      <w:r w:rsidRPr="000410EC">
        <w:rPr>
          <w:bCs/>
          <w:sz w:val="28"/>
          <w:szCs w:val="28"/>
        </w:rPr>
        <w:t xml:space="preserve">Темниковского </w:t>
      </w:r>
      <w:r w:rsidR="00262733">
        <w:rPr>
          <w:color w:val="22272F"/>
          <w:sz w:val="28"/>
          <w:szCs w:val="28"/>
        </w:rPr>
        <w:t>городского поселения Темниковского муниципального района Республики Решил:</w:t>
      </w:r>
    </w:p>
    <w:p w:rsidR="00262733" w:rsidRDefault="00262733" w:rsidP="00A26895">
      <w:pPr>
        <w:pStyle w:val="s1"/>
        <w:spacing w:before="0" w:beforeAutospacing="0" w:after="0" w:afterAutospacing="0"/>
        <w:ind w:firstLine="600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 xml:space="preserve">1. Пункт 9 статьи 3 </w:t>
      </w:r>
      <w:r>
        <w:rPr>
          <w:sz w:val="28"/>
          <w:szCs w:val="28"/>
        </w:rPr>
        <w:t>Правил землепользования и застройки изложить в следующей редакции:</w:t>
      </w:r>
    </w:p>
    <w:p w:rsidR="004D4280" w:rsidRPr="00A2723C" w:rsidRDefault="00262733" w:rsidP="00A26895">
      <w:pPr>
        <w:pStyle w:val="s1"/>
        <w:spacing w:before="0" w:beforeAutospacing="0" w:after="0" w:afterAutospacing="0"/>
        <w:ind w:firstLine="600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«9</w:t>
      </w:r>
      <w:proofErr w:type="gramStart"/>
      <w:r>
        <w:rPr>
          <w:sz w:val="28"/>
          <w:szCs w:val="28"/>
        </w:rPr>
        <w:t>)</w:t>
      </w:r>
      <w:r>
        <w:rPr>
          <w:color w:val="22272F"/>
          <w:sz w:val="28"/>
          <w:szCs w:val="28"/>
        </w:rPr>
        <w:t xml:space="preserve"> </w:t>
      </w:r>
      <w:r w:rsidR="004D4280" w:rsidRPr="00A2723C">
        <w:rPr>
          <w:color w:val="22272F"/>
          <w:sz w:val="28"/>
          <w:szCs w:val="28"/>
        </w:rPr>
        <w:t xml:space="preserve"> В</w:t>
      </w:r>
      <w:proofErr w:type="gramEnd"/>
      <w:r w:rsidR="004D4280" w:rsidRPr="00A2723C">
        <w:rPr>
          <w:color w:val="22272F"/>
          <w:sz w:val="28"/>
          <w:szCs w:val="28"/>
        </w:rPr>
        <w:t xml:space="preserve"> границах </w:t>
      </w:r>
      <w:proofErr w:type="spellStart"/>
      <w:r w:rsidR="004D4280" w:rsidRPr="00A2723C">
        <w:rPr>
          <w:color w:val="22272F"/>
          <w:sz w:val="28"/>
          <w:szCs w:val="28"/>
        </w:rPr>
        <w:t>водоохранных</w:t>
      </w:r>
      <w:proofErr w:type="spellEnd"/>
      <w:r w:rsidR="004D4280" w:rsidRPr="00A2723C">
        <w:rPr>
          <w:color w:val="22272F"/>
          <w:sz w:val="28"/>
          <w:szCs w:val="28"/>
        </w:rPr>
        <w:t xml:space="preserve"> зон запрещаются:</w:t>
      </w:r>
    </w:p>
    <w:p w:rsidR="004D4280" w:rsidRPr="00A2723C" w:rsidRDefault="00A2723C" w:rsidP="00A26895">
      <w:pPr>
        <w:pStyle w:val="s1"/>
        <w:spacing w:before="0" w:beforeAutospacing="0" w:after="0" w:afterAutospacing="0"/>
        <w:ind w:firstLine="60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="004D4280" w:rsidRPr="00A2723C">
        <w:rPr>
          <w:color w:val="22272F"/>
          <w:sz w:val="28"/>
          <w:szCs w:val="28"/>
        </w:rPr>
        <w:t xml:space="preserve"> использование сточных вод в целях регулирования плодородия почв;</w:t>
      </w:r>
    </w:p>
    <w:p w:rsidR="004D4280" w:rsidRPr="00A2723C" w:rsidRDefault="00A2723C" w:rsidP="00A26895">
      <w:pPr>
        <w:pStyle w:val="s1"/>
        <w:spacing w:before="0" w:beforeAutospacing="0" w:after="0" w:afterAutospacing="0"/>
        <w:ind w:firstLine="60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="004D4280" w:rsidRPr="00A2723C">
        <w:rPr>
          <w:color w:val="22272F"/>
          <w:sz w:val="28"/>
          <w:szCs w:val="28"/>
        </w:rPr>
        <w:t xml:space="preserve">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отходов, а также загрязнение территории загрязняющими веществами, предельно </w:t>
      </w:r>
      <w:proofErr w:type="gramStart"/>
      <w:r w:rsidR="004D4280" w:rsidRPr="00A2723C">
        <w:rPr>
          <w:color w:val="22272F"/>
          <w:sz w:val="28"/>
          <w:szCs w:val="28"/>
        </w:rPr>
        <w:t>допустимые концентрации которых в водах водных объектов</w:t>
      </w:r>
      <w:proofErr w:type="gramEnd"/>
      <w:r w:rsidR="004D4280" w:rsidRPr="00A2723C">
        <w:rPr>
          <w:color w:val="22272F"/>
          <w:sz w:val="28"/>
          <w:szCs w:val="28"/>
        </w:rPr>
        <w:t xml:space="preserve"> </w:t>
      </w:r>
      <w:proofErr w:type="spellStart"/>
      <w:r w:rsidR="004D4280" w:rsidRPr="00A2723C">
        <w:rPr>
          <w:color w:val="22272F"/>
          <w:sz w:val="28"/>
          <w:szCs w:val="28"/>
        </w:rPr>
        <w:t>рыбохозяйственного</w:t>
      </w:r>
      <w:proofErr w:type="spellEnd"/>
      <w:r w:rsidR="004D4280" w:rsidRPr="00A2723C">
        <w:rPr>
          <w:color w:val="22272F"/>
          <w:sz w:val="28"/>
          <w:szCs w:val="28"/>
        </w:rPr>
        <w:t xml:space="preserve"> значения не установлены;</w:t>
      </w:r>
    </w:p>
    <w:p w:rsidR="004D4280" w:rsidRPr="00A2723C" w:rsidRDefault="00A2723C" w:rsidP="00A26895">
      <w:pPr>
        <w:pStyle w:val="s1"/>
        <w:spacing w:before="0" w:beforeAutospacing="0" w:after="0" w:afterAutospacing="0"/>
        <w:ind w:firstLine="60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="004D4280" w:rsidRPr="00A2723C">
        <w:rPr>
          <w:color w:val="22272F"/>
          <w:sz w:val="28"/>
          <w:szCs w:val="28"/>
        </w:rPr>
        <w:t xml:space="preserve"> осуществление авиационных мер по борьбе с вредными организмами;</w:t>
      </w:r>
    </w:p>
    <w:p w:rsidR="004D4280" w:rsidRPr="00A2723C" w:rsidRDefault="00A2723C" w:rsidP="00A26895">
      <w:pPr>
        <w:pStyle w:val="s1"/>
        <w:spacing w:before="0" w:beforeAutospacing="0" w:after="0" w:afterAutospacing="0"/>
        <w:ind w:firstLine="60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="004D4280" w:rsidRPr="00A2723C">
        <w:rPr>
          <w:color w:val="22272F"/>
          <w:sz w:val="28"/>
          <w:szCs w:val="28"/>
        </w:rPr>
        <w:t xml:space="preserve">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</w:t>
      </w:r>
    </w:p>
    <w:p w:rsidR="004D4280" w:rsidRPr="00A2723C" w:rsidRDefault="00A2723C" w:rsidP="00A26895">
      <w:pPr>
        <w:pStyle w:val="s1"/>
        <w:spacing w:before="0" w:beforeAutospacing="0" w:after="0" w:afterAutospacing="0"/>
        <w:ind w:firstLine="60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="004D4280" w:rsidRPr="00A2723C">
        <w:rPr>
          <w:color w:val="22272F"/>
          <w:sz w:val="28"/>
          <w:szCs w:val="28"/>
        </w:rPr>
        <w:t xml:space="preserve">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</w:p>
    <w:p w:rsidR="004D4280" w:rsidRPr="00A2723C" w:rsidRDefault="00A2723C" w:rsidP="00A26895">
      <w:pPr>
        <w:pStyle w:val="s1"/>
        <w:spacing w:before="0" w:beforeAutospacing="0" w:after="0" w:afterAutospacing="0"/>
        <w:ind w:firstLine="60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="004D4280" w:rsidRPr="00A2723C">
        <w:rPr>
          <w:color w:val="22272F"/>
          <w:sz w:val="28"/>
          <w:szCs w:val="28"/>
        </w:rPr>
        <w:t xml:space="preserve"> хранение пестицидов и </w:t>
      </w:r>
      <w:proofErr w:type="spellStart"/>
      <w:r w:rsidR="004D4280" w:rsidRPr="00A2723C">
        <w:rPr>
          <w:color w:val="22272F"/>
          <w:sz w:val="28"/>
          <w:szCs w:val="28"/>
        </w:rPr>
        <w:t>агрохимикатов</w:t>
      </w:r>
      <w:proofErr w:type="spellEnd"/>
      <w:r w:rsidR="004D4280" w:rsidRPr="00A2723C">
        <w:rPr>
          <w:color w:val="22272F"/>
          <w:sz w:val="28"/>
          <w:szCs w:val="28"/>
        </w:rPr>
        <w:t xml:space="preserve"> (за исключением хранения </w:t>
      </w:r>
      <w:proofErr w:type="spellStart"/>
      <w:r w:rsidR="004D4280" w:rsidRPr="00A2723C">
        <w:rPr>
          <w:color w:val="22272F"/>
          <w:sz w:val="28"/>
          <w:szCs w:val="28"/>
        </w:rPr>
        <w:t>агрохимикатов</w:t>
      </w:r>
      <w:proofErr w:type="spellEnd"/>
      <w:r w:rsidR="004D4280" w:rsidRPr="00A2723C">
        <w:rPr>
          <w:color w:val="22272F"/>
          <w:sz w:val="28"/>
          <w:szCs w:val="28"/>
        </w:rPr>
        <w:t xml:space="preserve"> в специализированных хранилищах на территориях морских портов </w:t>
      </w:r>
      <w:r w:rsidR="004D4280" w:rsidRPr="00A2723C">
        <w:rPr>
          <w:color w:val="22272F"/>
          <w:sz w:val="28"/>
          <w:szCs w:val="28"/>
        </w:rPr>
        <w:lastRenderedPageBreak/>
        <w:t xml:space="preserve">за пределами границ прибрежных защитных полос), применение пестицидов и </w:t>
      </w:r>
      <w:proofErr w:type="spellStart"/>
      <w:r w:rsidR="004D4280" w:rsidRPr="00A2723C">
        <w:rPr>
          <w:color w:val="22272F"/>
          <w:sz w:val="28"/>
          <w:szCs w:val="28"/>
        </w:rPr>
        <w:t>агрохимикатов</w:t>
      </w:r>
      <w:proofErr w:type="spellEnd"/>
      <w:r w:rsidR="004D4280" w:rsidRPr="00A2723C">
        <w:rPr>
          <w:color w:val="22272F"/>
          <w:sz w:val="28"/>
          <w:szCs w:val="28"/>
        </w:rPr>
        <w:t>;</w:t>
      </w:r>
    </w:p>
    <w:p w:rsidR="004D4280" w:rsidRPr="00A2723C" w:rsidRDefault="00A2723C" w:rsidP="00A26895">
      <w:pPr>
        <w:pStyle w:val="s1"/>
        <w:spacing w:before="0" w:beforeAutospacing="0" w:after="0" w:afterAutospacing="0"/>
        <w:ind w:firstLine="60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="004D4280" w:rsidRPr="00A2723C">
        <w:rPr>
          <w:color w:val="22272F"/>
          <w:sz w:val="28"/>
          <w:szCs w:val="28"/>
        </w:rPr>
        <w:t xml:space="preserve"> сброс сточных, в том числе дренажных, вод;</w:t>
      </w:r>
    </w:p>
    <w:p w:rsidR="004D4280" w:rsidRDefault="00A2723C" w:rsidP="00A26895">
      <w:pPr>
        <w:pStyle w:val="s1"/>
        <w:spacing w:before="0" w:beforeAutospacing="0" w:after="0" w:afterAutospacing="0"/>
        <w:ind w:firstLine="60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="004D4280" w:rsidRPr="00A2723C">
        <w:rPr>
          <w:color w:val="22272F"/>
          <w:sz w:val="28"/>
          <w:szCs w:val="28"/>
        </w:rPr>
        <w:t xml:space="preserve">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 </w:t>
      </w:r>
      <w:hyperlink r:id="rId4" w:anchor="/document/10104313/entry/7" w:history="1">
        <w:r w:rsidR="004D4280" w:rsidRPr="00A2723C">
          <w:rPr>
            <w:rStyle w:val="a3"/>
            <w:color w:val="3272C0"/>
            <w:sz w:val="28"/>
            <w:szCs w:val="28"/>
            <w:u w:val="none"/>
          </w:rPr>
          <w:t>законодательством</w:t>
        </w:r>
      </w:hyperlink>
      <w:r w:rsidR="004D4280" w:rsidRPr="00A2723C">
        <w:rPr>
          <w:color w:val="22272F"/>
          <w:sz w:val="28"/>
          <w:szCs w:val="28"/>
        </w:rPr>
        <w:t> Российской Федерации о недрах горных отводов и (или) геологических отводов на основании утвержденного технического проекта в соответствии со </w:t>
      </w:r>
      <w:hyperlink r:id="rId5" w:anchor="/document/10104313/entry/191" w:history="1">
        <w:r w:rsidR="004D4280" w:rsidRPr="00A2723C">
          <w:rPr>
            <w:rStyle w:val="a3"/>
            <w:color w:val="3272C0"/>
            <w:sz w:val="28"/>
            <w:szCs w:val="28"/>
            <w:u w:val="none"/>
          </w:rPr>
          <w:t>статьей 19.1</w:t>
        </w:r>
      </w:hyperlink>
      <w:r w:rsidR="004D4280" w:rsidRPr="00A2723C">
        <w:rPr>
          <w:color w:val="22272F"/>
          <w:sz w:val="28"/>
          <w:szCs w:val="28"/>
        </w:rPr>
        <w:t> Закона Российской Федерации от 21 февраля 1992 года N 2395-I "О недрах")</w:t>
      </w:r>
      <w:r w:rsidR="00262733">
        <w:rPr>
          <w:color w:val="22272F"/>
          <w:sz w:val="28"/>
          <w:szCs w:val="28"/>
        </w:rPr>
        <w:t>»</w:t>
      </w:r>
      <w:r w:rsidR="004D4280" w:rsidRPr="00A2723C">
        <w:rPr>
          <w:color w:val="22272F"/>
          <w:sz w:val="28"/>
          <w:szCs w:val="28"/>
        </w:rPr>
        <w:t>.</w:t>
      </w:r>
    </w:p>
    <w:p w:rsidR="00262733" w:rsidRDefault="00262733" w:rsidP="00A26895">
      <w:pPr>
        <w:pStyle w:val="s1"/>
        <w:spacing w:before="0" w:beforeAutospacing="0" w:after="0" w:afterAutospacing="0"/>
        <w:ind w:firstLine="60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 Настоящее решение вступает силу после его официального опубликования.</w:t>
      </w:r>
    </w:p>
    <w:p w:rsidR="00A26895" w:rsidRDefault="00A26895" w:rsidP="00A268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895" w:rsidRPr="00A26895" w:rsidRDefault="00A26895" w:rsidP="00A268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895" w:rsidRPr="00A26895" w:rsidRDefault="00A26895" w:rsidP="00A268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6895" w:rsidRPr="00A26895" w:rsidRDefault="00A26895" w:rsidP="00A268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6895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A26895">
        <w:rPr>
          <w:rFonts w:ascii="Times New Roman" w:hAnsi="Times New Roman" w:cs="Times New Roman"/>
          <w:sz w:val="28"/>
          <w:szCs w:val="28"/>
        </w:rPr>
        <w:t>Совета  депутатов</w:t>
      </w:r>
      <w:proofErr w:type="gramEnd"/>
    </w:p>
    <w:p w:rsidR="00A26895" w:rsidRPr="00A26895" w:rsidRDefault="00A26895" w:rsidP="00A268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689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26895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A26895" w:rsidRPr="00A26895" w:rsidRDefault="00A26895" w:rsidP="00A268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6895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268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A26895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A2689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О.М. </w:t>
      </w:r>
      <w:proofErr w:type="spellStart"/>
      <w:r w:rsidRPr="00A26895">
        <w:rPr>
          <w:rFonts w:ascii="Times New Roman" w:hAnsi="Times New Roman" w:cs="Times New Roman"/>
          <w:sz w:val="28"/>
          <w:szCs w:val="28"/>
        </w:rPr>
        <w:t>Хозина</w:t>
      </w:r>
      <w:proofErr w:type="spellEnd"/>
    </w:p>
    <w:p w:rsidR="00A26895" w:rsidRDefault="00A26895" w:rsidP="00A26895">
      <w:pPr>
        <w:jc w:val="both"/>
        <w:rPr>
          <w:sz w:val="28"/>
          <w:szCs w:val="28"/>
        </w:rPr>
      </w:pPr>
    </w:p>
    <w:p w:rsidR="00E737FC" w:rsidRPr="00A2723C" w:rsidRDefault="00E737FC">
      <w:pPr>
        <w:rPr>
          <w:rFonts w:ascii="Times New Roman" w:hAnsi="Times New Roman" w:cs="Times New Roman"/>
          <w:sz w:val="28"/>
          <w:szCs w:val="28"/>
        </w:rPr>
      </w:pPr>
    </w:p>
    <w:sectPr w:rsidR="00E737FC" w:rsidRPr="00A2723C" w:rsidSect="00A2689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280"/>
    <w:rsid w:val="00262733"/>
    <w:rsid w:val="004304E7"/>
    <w:rsid w:val="004D4280"/>
    <w:rsid w:val="006027A7"/>
    <w:rsid w:val="00A26895"/>
    <w:rsid w:val="00A2723C"/>
    <w:rsid w:val="00AA113E"/>
    <w:rsid w:val="00B017AF"/>
    <w:rsid w:val="00C74183"/>
    <w:rsid w:val="00E7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50CA8"/>
  <w15:docId w15:val="{71D734A3-647F-4DF9-B2C1-8DA8BE89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D4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D4280"/>
    <w:rPr>
      <w:color w:val="0000FF"/>
      <w:u w:val="single"/>
    </w:rPr>
  </w:style>
  <w:style w:type="paragraph" w:customStyle="1" w:styleId="s22">
    <w:name w:val="s_22"/>
    <w:basedOn w:val="a"/>
    <w:rsid w:val="004D4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A2723C"/>
    <w:pPr>
      <w:widowControl w:val="0"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26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268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6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2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81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8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3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93520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62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83966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353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19280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786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1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0759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022857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67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24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48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18774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98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045892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465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301180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Gorod2</cp:lastModifiedBy>
  <cp:revision>7</cp:revision>
  <cp:lastPrinted>2022-05-05T13:52:00Z</cp:lastPrinted>
  <dcterms:created xsi:type="dcterms:W3CDTF">2022-04-22T14:04:00Z</dcterms:created>
  <dcterms:modified xsi:type="dcterms:W3CDTF">2022-05-05T13:56:00Z</dcterms:modified>
</cp:coreProperties>
</file>