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316D" w:rsidRPr="00547C2F" w:rsidRDefault="005D316D" w:rsidP="005D316D">
      <w:pPr>
        <w:pStyle w:val="a3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5D316D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547C2F" w:rsidRDefault="005D316D" w:rsidP="005D316D">
      <w:pPr>
        <w:pStyle w:val="a3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D316D" w:rsidRPr="00F813C6" w:rsidRDefault="005D316D" w:rsidP="005D316D">
      <w:pPr>
        <w:jc w:val="center"/>
        <w:rPr>
          <w:b/>
          <w:sz w:val="34"/>
          <w:szCs w:val="34"/>
        </w:rPr>
      </w:pPr>
      <w:proofErr w:type="gramStart"/>
      <w:r w:rsidRPr="00F813C6">
        <w:rPr>
          <w:b/>
          <w:sz w:val="34"/>
          <w:szCs w:val="34"/>
        </w:rPr>
        <w:t>П</w:t>
      </w:r>
      <w:proofErr w:type="gramEnd"/>
      <w:r w:rsidRPr="00F813C6">
        <w:rPr>
          <w:b/>
          <w:sz w:val="34"/>
          <w:szCs w:val="34"/>
        </w:rPr>
        <w:t xml:space="preserve"> О С Т А Н О В Л Е Н И Е</w:t>
      </w:r>
    </w:p>
    <w:p w:rsidR="005D316D" w:rsidRDefault="005D316D" w:rsidP="005D316D">
      <w:pPr>
        <w:ind w:firstLine="0"/>
      </w:pPr>
    </w:p>
    <w:p w:rsidR="005D316D" w:rsidRPr="00D82CF3" w:rsidRDefault="00B85C5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28</w:t>
      </w:r>
      <w:r w:rsidR="00FD4F78">
        <w:rPr>
          <w:sz w:val="28"/>
          <w:szCs w:val="28"/>
        </w:rPr>
        <w:t>.03</w:t>
      </w:r>
      <w:r w:rsidR="00990E76">
        <w:rPr>
          <w:sz w:val="28"/>
          <w:szCs w:val="28"/>
        </w:rPr>
        <w:t>.2022</w:t>
      </w:r>
      <w:r w:rsidR="005D316D">
        <w:rPr>
          <w:sz w:val="28"/>
          <w:szCs w:val="28"/>
        </w:rPr>
        <w:t xml:space="preserve"> г. </w:t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</w:r>
      <w:r w:rsidR="005D316D" w:rsidRPr="00D82CF3">
        <w:rPr>
          <w:sz w:val="28"/>
          <w:szCs w:val="28"/>
        </w:rPr>
        <w:tab/>
        <w:t xml:space="preserve">                          </w:t>
      </w:r>
      <w:r w:rsidR="005D316D">
        <w:rPr>
          <w:sz w:val="28"/>
          <w:szCs w:val="28"/>
        </w:rPr>
        <w:t xml:space="preserve">                     </w:t>
      </w:r>
      <w:r w:rsidR="00990E76">
        <w:rPr>
          <w:sz w:val="28"/>
          <w:szCs w:val="28"/>
        </w:rPr>
        <w:t xml:space="preserve">              </w:t>
      </w:r>
      <w:r w:rsidR="005D316D">
        <w:rPr>
          <w:sz w:val="28"/>
          <w:szCs w:val="28"/>
        </w:rPr>
        <w:t xml:space="preserve">       </w:t>
      </w:r>
      <w:r w:rsidR="008B0F14">
        <w:rPr>
          <w:sz w:val="28"/>
          <w:szCs w:val="28"/>
        </w:rPr>
        <w:t xml:space="preserve"> </w:t>
      </w:r>
      <w:r w:rsidR="005D316D">
        <w:rPr>
          <w:sz w:val="28"/>
          <w:szCs w:val="28"/>
        </w:rPr>
        <w:t xml:space="preserve"> </w:t>
      </w:r>
      <w:r w:rsidR="005D316D" w:rsidRPr="00D82CF3">
        <w:rPr>
          <w:sz w:val="28"/>
          <w:szCs w:val="28"/>
        </w:rPr>
        <w:t xml:space="preserve">№ </w:t>
      </w:r>
      <w:r w:rsidR="008A31F5">
        <w:rPr>
          <w:sz w:val="28"/>
          <w:szCs w:val="28"/>
        </w:rPr>
        <w:t>20</w:t>
      </w:r>
    </w:p>
    <w:p w:rsidR="005D316D" w:rsidRDefault="005D316D" w:rsidP="005D316D">
      <w:pPr>
        <w:ind w:firstLine="0"/>
        <w:jc w:val="center"/>
        <w:rPr>
          <w:sz w:val="28"/>
          <w:szCs w:val="28"/>
        </w:rPr>
      </w:pPr>
      <w:r w:rsidRPr="00D82CF3">
        <w:rPr>
          <w:sz w:val="28"/>
          <w:szCs w:val="28"/>
        </w:rPr>
        <w:t>д</w:t>
      </w:r>
      <w:proofErr w:type="gramStart"/>
      <w:r w:rsidRPr="00D82CF3">
        <w:rPr>
          <w:sz w:val="28"/>
          <w:szCs w:val="28"/>
        </w:rPr>
        <w:t>.Р</w:t>
      </w:r>
      <w:proofErr w:type="gramEnd"/>
      <w:r w:rsidRPr="00D82CF3">
        <w:rPr>
          <w:sz w:val="28"/>
          <w:szCs w:val="28"/>
        </w:rPr>
        <w:t>усское Тювеево</w:t>
      </w:r>
    </w:p>
    <w:p w:rsidR="005D316D" w:rsidRPr="00D82CF3" w:rsidRDefault="005D316D" w:rsidP="005D316D">
      <w:pPr>
        <w:ind w:firstLine="0"/>
        <w:jc w:val="center"/>
        <w:rPr>
          <w:sz w:val="28"/>
          <w:szCs w:val="28"/>
        </w:rPr>
      </w:pPr>
    </w:p>
    <w:p w:rsidR="005D316D" w:rsidRDefault="008A31F5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утверждении перечня муниципальных услуг администрации Русско-Тювеевского сельского поселения</w:t>
      </w: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5D316D" w:rsidP="005D316D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5D316D" w:rsidRDefault="008A31F5" w:rsidP="005D316D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В соответствии с Федеральными законами от 06.10.2003 № 131-ФЗ «Об общих принципах организации местного самоуправления в Российской Федерации» от 27.07.2010 №210-ФЗ «Об организации предоставления государственных и муниципальных услуг», Уставом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постановляет:</w:t>
      </w:r>
    </w:p>
    <w:p w:rsidR="008A31F5" w:rsidRDefault="008A31F5" w:rsidP="008A31F5">
      <w:pPr>
        <w:pStyle w:val="a6"/>
        <w:numPr>
          <w:ilvl w:val="0"/>
          <w:numId w:val="1"/>
        </w:numPr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>Утвердить перечень муниципальных услуг администрации Русско-Тювеевского сельского поселения Темниковского муниципального района Республики Мордовия (прилагается)</w:t>
      </w:r>
    </w:p>
    <w:p w:rsidR="008A31F5" w:rsidRDefault="008A31F5" w:rsidP="008A31F5">
      <w:pPr>
        <w:pStyle w:val="a6"/>
        <w:numPr>
          <w:ilvl w:val="0"/>
          <w:numId w:val="1"/>
        </w:numPr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>Признать утратившим силу постановление администрации Русско-Тювеевского сельского поселения от 28.12.2011 №18 «Об утверждении перечня муниципальных услуг администрацией Русско-Тювеевского сельского поселения»</w:t>
      </w:r>
    </w:p>
    <w:p w:rsidR="008A31F5" w:rsidRDefault="008A31F5" w:rsidP="008A31F5">
      <w:pPr>
        <w:pStyle w:val="a6"/>
        <w:numPr>
          <w:ilvl w:val="0"/>
          <w:numId w:val="1"/>
        </w:numPr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>Опубликовать настоящее постановление в информационном бюллетене и разместить на официальном сайте администрации Русско-Тювеевского сельского поселения.</w:t>
      </w:r>
    </w:p>
    <w:p w:rsidR="008A31F5" w:rsidRDefault="008A31F5" w:rsidP="008A31F5">
      <w:pPr>
        <w:pStyle w:val="a6"/>
        <w:numPr>
          <w:ilvl w:val="0"/>
          <w:numId w:val="1"/>
        </w:numPr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>Настоящее постановление вступает в силу с момента опубликования.</w:t>
      </w:r>
    </w:p>
    <w:p w:rsidR="008A31F5" w:rsidRDefault="008A31F5" w:rsidP="008A31F5">
      <w:pPr>
        <w:rPr>
          <w:rStyle w:val="a5"/>
          <w:i w:val="0"/>
          <w:sz w:val="28"/>
          <w:szCs w:val="28"/>
        </w:rPr>
      </w:pPr>
      <w:proofErr w:type="gramStart"/>
      <w:r>
        <w:rPr>
          <w:rStyle w:val="a5"/>
          <w:i w:val="0"/>
          <w:sz w:val="28"/>
          <w:szCs w:val="28"/>
        </w:rPr>
        <w:t>Контроль за</w:t>
      </w:r>
      <w:proofErr w:type="gramEnd"/>
      <w:r>
        <w:rPr>
          <w:rStyle w:val="a5"/>
          <w:i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8A31F5" w:rsidRDefault="008A31F5" w:rsidP="008A31F5">
      <w:pPr>
        <w:rPr>
          <w:rStyle w:val="a5"/>
          <w:i w:val="0"/>
          <w:sz w:val="28"/>
          <w:szCs w:val="28"/>
        </w:rPr>
      </w:pPr>
    </w:p>
    <w:p w:rsidR="00D401B1" w:rsidRDefault="00D401B1" w:rsidP="005D316D">
      <w:pPr>
        <w:ind w:firstLine="709"/>
        <w:rPr>
          <w:sz w:val="28"/>
          <w:szCs w:val="28"/>
        </w:rPr>
      </w:pPr>
    </w:p>
    <w:p w:rsidR="00D401B1" w:rsidRPr="00F813C6" w:rsidRDefault="00D401B1" w:rsidP="005D316D">
      <w:pPr>
        <w:ind w:firstLine="709"/>
        <w:rPr>
          <w:sz w:val="28"/>
          <w:szCs w:val="28"/>
        </w:rPr>
      </w:pPr>
    </w:p>
    <w:p w:rsidR="005D316D" w:rsidRPr="00F813C6" w:rsidRDefault="00D401B1" w:rsidP="005D316D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5D316D" w:rsidRPr="00F813C6">
        <w:rPr>
          <w:sz w:val="28"/>
          <w:szCs w:val="28"/>
        </w:rPr>
        <w:t xml:space="preserve"> Русско-Тювеевского</w:t>
      </w:r>
    </w:p>
    <w:p w:rsidR="005D316D" w:rsidRPr="00F813C6" w:rsidRDefault="00D401B1" w:rsidP="005D316D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</w:t>
      </w:r>
      <w:r w:rsidR="005D316D" w:rsidRPr="00F813C6">
        <w:rPr>
          <w:sz w:val="28"/>
          <w:szCs w:val="28"/>
        </w:rPr>
        <w:t>ельского</w:t>
      </w:r>
      <w:r w:rsidR="005D316D">
        <w:rPr>
          <w:sz w:val="28"/>
          <w:szCs w:val="28"/>
        </w:rPr>
        <w:t xml:space="preserve"> </w:t>
      </w:r>
      <w:r w:rsidR="005D316D" w:rsidRPr="00F813C6">
        <w:rPr>
          <w:sz w:val="28"/>
          <w:szCs w:val="28"/>
        </w:rPr>
        <w:t>поселения</w:t>
      </w:r>
      <w:r w:rsidR="005D316D">
        <w:rPr>
          <w:sz w:val="28"/>
          <w:szCs w:val="28"/>
        </w:rPr>
        <w:t xml:space="preserve">   </w:t>
      </w:r>
      <w:r w:rsidR="005D316D" w:rsidRPr="00F813C6">
        <w:rPr>
          <w:sz w:val="28"/>
          <w:szCs w:val="28"/>
        </w:rPr>
        <w:t xml:space="preserve">                                  </w:t>
      </w:r>
      <w:r w:rsidR="005D316D"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>О.И. Бондарчук</w:t>
      </w:r>
    </w:p>
    <w:p w:rsidR="005D316D" w:rsidRDefault="005D316D" w:rsidP="005D316D"/>
    <w:p w:rsidR="00234D90" w:rsidRDefault="00234D90"/>
    <w:p w:rsidR="008A31F5" w:rsidRDefault="008A31F5"/>
    <w:p w:rsidR="008A31F5" w:rsidRDefault="008A31F5"/>
    <w:p w:rsidR="008A31F5" w:rsidRDefault="008A31F5"/>
    <w:p w:rsidR="008A31F5" w:rsidRDefault="008A31F5"/>
    <w:p w:rsidR="008A31F5" w:rsidRDefault="001C16F5" w:rsidP="001C16F5">
      <w:pPr>
        <w:jc w:val="right"/>
      </w:pPr>
      <w:r>
        <w:lastRenderedPageBreak/>
        <w:t xml:space="preserve">Приложение </w:t>
      </w:r>
    </w:p>
    <w:p w:rsidR="001C16F5" w:rsidRDefault="001C16F5" w:rsidP="001C16F5">
      <w:pPr>
        <w:jc w:val="right"/>
      </w:pPr>
      <w:r>
        <w:t>К Постановлению И.о. главы</w:t>
      </w:r>
    </w:p>
    <w:p w:rsidR="001C16F5" w:rsidRDefault="001C16F5" w:rsidP="001C16F5">
      <w:pPr>
        <w:jc w:val="right"/>
      </w:pPr>
      <w:r>
        <w:t xml:space="preserve">Русско-Тювеевского сельского </w:t>
      </w:r>
    </w:p>
    <w:p w:rsidR="001C16F5" w:rsidRDefault="001C16F5" w:rsidP="001C16F5">
      <w:pPr>
        <w:jc w:val="right"/>
      </w:pPr>
      <w:r>
        <w:t>поселения</w:t>
      </w:r>
    </w:p>
    <w:p w:rsidR="008A31F5" w:rsidRDefault="001C16F5" w:rsidP="001C16F5">
      <w:pPr>
        <w:jc w:val="right"/>
      </w:pPr>
      <w:r>
        <w:t>от 28.03.2022г № 20</w:t>
      </w:r>
    </w:p>
    <w:p w:rsidR="001C16F5" w:rsidRDefault="001C16F5"/>
    <w:p w:rsidR="001C16F5" w:rsidRDefault="001C16F5" w:rsidP="001C16F5">
      <w:pPr>
        <w:jc w:val="center"/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>Перечень</w:t>
      </w:r>
    </w:p>
    <w:p w:rsidR="001C16F5" w:rsidRDefault="001C16F5" w:rsidP="001C16F5">
      <w:pPr>
        <w:ind w:firstLine="0"/>
        <w:jc w:val="center"/>
        <w:rPr>
          <w:rStyle w:val="a5"/>
          <w:i w:val="0"/>
          <w:sz w:val="28"/>
          <w:szCs w:val="28"/>
        </w:rPr>
      </w:pPr>
      <w:r>
        <w:rPr>
          <w:rStyle w:val="a5"/>
          <w:i w:val="0"/>
          <w:sz w:val="28"/>
          <w:szCs w:val="28"/>
        </w:rPr>
        <w:t>муниципальных услуг администрации Русско-Тювеевского сельского поселения Темниковского муниципального района Республики Мордовия</w:t>
      </w:r>
    </w:p>
    <w:p w:rsidR="001C16F5" w:rsidRDefault="001C16F5" w:rsidP="001C16F5">
      <w:pPr>
        <w:ind w:firstLine="0"/>
        <w:jc w:val="center"/>
        <w:rPr>
          <w:rStyle w:val="a5"/>
          <w:i w:val="0"/>
          <w:sz w:val="28"/>
          <w:szCs w:val="28"/>
        </w:rPr>
      </w:pPr>
    </w:p>
    <w:tbl>
      <w:tblPr>
        <w:tblStyle w:val="a7"/>
        <w:tblW w:w="10349" w:type="dxa"/>
        <w:tblInd w:w="-318" w:type="dxa"/>
        <w:tblLayout w:type="fixed"/>
        <w:tblLook w:val="04A0"/>
      </w:tblPr>
      <w:tblGrid>
        <w:gridCol w:w="710"/>
        <w:gridCol w:w="4961"/>
        <w:gridCol w:w="4678"/>
      </w:tblGrid>
      <w:tr w:rsidR="001C16F5" w:rsidTr="001C16F5">
        <w:tc>
          <w:tcPr>
            <w:tcW w:w="710" w:type="dxa"/>
          </w:tcPr>
          <w:p w:rsidR="001C16F5" w:rsidRPr="001C16F5" w:rsidRDefault="001C16F5" w:rsidP="001C16F5">
            <w:pPr>
              <w:ind w:firstLine="0"/>
              <w:jc w:val="center"/>
              <w:rPr>
                <w:sz w:val="28"/>
                <w:szCs w:val="28"/>
              </w:rPr>
            </w:pPr>
            <w:r w:rsidRPr="001C16F5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1C16F5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1C16F5">
              <w:rPr>
                <w:sz w:val="28"/>
                <w:szCs w:val="28"/>
              </w:rPr>
              <w:t>/</w:t>
            </w:r>
            <w:proofErr w:type="spellStart"/>
            <w:r w:rsidRPr="001C16F5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961" w:type="dxa"/>
          </w:tcPr>
          <w:p w:rsidR="001C16F5" w:rsidRPr="001C16F5" w:rsidRDefault="001C16F5" w:rsidP="001C16F5">
            <w:pPr>
              <w:ind w:firstLine="0"/>
              <w:rPr>
                <w:sz w:val="28"/>
                <w:szCs w:val="28"/>
              </w:rPr>
            </w:pPr>
            <w:r w:rsidRPr="001C16F5">
              <w:rPr>
                <w:sz w:val="28"/>
                <w:szCs w:val="28"/>
              </w:rPr>
              <w:t>Наименование</w:t>
            </w:r>
            <w:r>
              <w:rPr>
                <w:sz w:val="28"/>
                <w:szCs w:val="28"/>
              </w:rPr>
              <w:t xml:space="preserve"> </w:t>
            </w:r>
            <w:r w:rsidRPr="001C16F5">
              <w:rPr>
                <w:sz w:val="28"/>
                <w:szCs w:val="28"/>
              </w:rPr>
              <w:t>муниципальной услуги</w:t>
            </w:r>
          </w:p>
        </w:tc>
        <w:tc>
          <w:tcPr>
            <w:tcW w:w="4678" w:type="dxa"/>
          </w:tcPr>
          <w:p w:rsidR="001C16F5" w:rsidRPr="001C16F5" w:rsidRDefault="001C16F5" w:rsidP="001C16F5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Нормативный акт, устанавливающий осуществление муниципальной услуги</w:t>
            </w:r>
          </w:p>
        </w:tc>
      </w:tr>
      <w:tr w:rsidR="001C16F5" w:rsidTr="001C16F5">
        <w:tc>
          <w:tcPr>
            <w:tcW w:w="710" w:type="dxa"/>
          </w:tcPr>
          <w:p w:rsidR="001C16F5" w:rsidRPr="001C16F5" w:rsidRDefault="001C16F5" w:rsidP="001C16F5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:rsidR="001C16F5" w:rsidRPr="001C16F5" w:rsidRDefault="001C16F5" w:rsidP="001C16F5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Присвоение адресов объектам адресации, изменение, аннулирование адресов, присвоение наименований элементам дорожно-уличной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</w:t>
            </w:r>
          </w:p>
        </w:tc>
        <w:tc>
          <w:tcPr>
            <w:tcW w:w="4678" w:type="dxa"/>
          </w:tcPr>
          <w:p w:rsidR="001C16F5" w:rsidRPr="001C16F5" w:rsidRDefault="005207E4" w:rsidP="001C16F5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Пункт 21 части 1 статьи 14 Федерального закона от 06.10.2003 № 131-ФЗ «Об общих принципах организации местного самоуправления в Российской Федерации», Федеральный закон от 27.07.2010 № 210-ФЗ «Об организации предоставления государственных и муниципальных услуг», Постановление Правительства РФ от 19.11.2014 №1221 «Об утверждении Правил присвоения, изменения и аннулирования адресов»</w:t>
            </w:r>
          </w:p>
        </w:tc>
      </w:tr>
      <w:tr w:rsidR="001C16F5" w:rsidTr="001C16F5">
        <w:tc>
          <w:tcPr>
            <w:tcW w:w="710" w:type="dxa"/>
          </w:tcPr>
          <w:p w:rsidR="001C16F5" w:rsidRPr="001C16F5" w:rsidRDefault="005207E4" w:rsidP="001C16F5">
            <w:pPr>
              <w:ind w:firstLine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961" w:type="dxa"/>
          </w:tcPr>
          <w:p w:rsidR="001C16F5" w:rsidRPr="001C16F5" w:rsidRDefault="005207E4" w:rsidP="001C16F5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Предоставление выписок из </w:t>
            </w:r>
            <w:proofErr w:type="spellStart"/>
            <w:r>
              <w:rPr>
                <w:sz w:val="28"/>
                <w:szCs w:val="28"/>
              </w:rPr>
              <w:t>похозяйственных</w:t>
            </w:r>
            <w:proofErr w:type="spellEnd"/>
            <w:r>
              <w:rPr>
                <w:sz w:val="28"/>
                <w:szCs w:val="28"/>
              </w:rPr>
              <w:t xml:space="preserve"> книг</w:t>
            </w:r>
          </w:p>
        </w:tc>
        <w:tc>
          <w:tcPr>
            <w:tcW w:w="4678" w:type="dxa"/>
          </w:tcPr>
          <w:p w:rsidR="001C16F5" w:rsidRPr="001C16F5" w:rsidRDefault="005207E4" w:rsidP="001C16F5">
            <w:pPr>
              <w:ind w:firstLine="0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Статья 11 Земельного кодекса Российской Федерации, Федеральный закон от 27.07.2010 №210-ФЗ «Об организации предоставления государственных и муниципальных услуг», Федеральный закон от 07.07.2003 №112-ФЗ «О личном подсобном хозяйстве», Приказ Минсельхоза России от 11.10.2010 №345 «Об утверждении формы и порядка ведения </w:t>
            </w:r>
            <w:proofErr w:type="spellStart"/>
            <w:r>
              <w:rPr>
                <w:sz w:val="28"/>
                <w:szCs w:val="28"/>
              </w:rPr>
              <w:t>похозяйственных</w:t>
            </w:r>
            <w:proofErr w:type="spellEnd"/>
            <w:r>
              <w:rPr>
                <w:sz w:val="28"/>
                <w:szCs w:val="28"/>
              </w:rPr>
              <w:t xml:space="preserve"> книг органами местного самоуправления поселений и органами местного самоуправления городских округов»</w:t>
            </w:r>
            <w:proofErr w:type="gramEnd"/>
          </w:p>
        </w:tc>
      </w:tr>
    </w:tbl>
    <w:p w:rsidR="001C16F5" w:rsidRDefault="001C16F5" w:rsidP="001C16F5">
      <w:pPr>
        <w:ind w:firstLine="0"/>
        <w:jc w:val="left"/>
      </w:pPr>
    </w:p>
    <w:sectPr w:rsidR="001C16F5" w:rsidSect="00786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22CE8"/>
    <w:multiLevelType w:val="hybridMultilevel"/>
    <w:tmpl w:val="0F268DF8"/>
    <w:lvl w:ilvl="0" w:tplc="8F0EA9B4">
      <w:start w:val="1"/>
      <w:numFmt w:val="decimal"/>
      <w:lvlText w:val="%1."/>
      <w:lvlJc w:val="left"/>
      <w:pPr>
        <w:ind w:left="1069" w:hanging="360"/>
      </w:pPr>
      <w:rPr>
        <w:rFonts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316D"/>
    <w:rsid w:val="00104420"/>
    <w:rsid w:val="00144BAD"/>
    <w:rsid w:val="001C16F5"/>
    <w:rsid w:val="001D5FCC"/>
    <w:rsid w:val="00227D3F"/>
    <w:rsid w:val="00234D90"/>
    <w:rsid w:val="002519A5"/>
    <w:rsid w:val="00257693"/>
    <w:rsid w:val="0028583D"/>
    <w:rsid w:val="00375795"/>
    <w:rsid w:val="003F450C"/>
    <w:rsid w:val="00425DDB"/>
    <w:rsid w:val="0044722D"/>
    <w:rsid w:val="004A0C37"/>
    <w:rsid w:val="004F6475"/>
    <w:rsid w:val="005207E4"/>
    <w:rsid w:val="00566725"/>
    <w:rsid w:val="005B265C"/>
    <w:rsid w:val="005D316D"/>
    <w:rsid w:val="005F3C7F"/>
    <w:rsid w:val="006736A0"/>
    <w:rsid w:val="00696130"/>
    <w:rsid w:val="006C2182"/>
    <w:rsid w:val="006E2177"/>
    <w:rsid w:val="00700547"/>
    <w:rsid w:val="00785FE0"/>
    <w:rsid w:val="00786118"/>
    <w:rsid w:val="00802231"/>
    <w:rsid w:val="008A31F5"/>
    <w:rsid w:val="008B0F14"/>
    <w:rsid w:val="008F111B"/>
    <w:rsid w:val="00990E76"/>
    <w:rsid w:val="009F3C45"/>
    <w:rsid w:val="00B43F2A"/>
    <w:rsid w:val="00B85C51"/>
    <w:rsid w:val="00BC6484"/>
    <w:rsid w:val="00BD3BD0"/>
    <w:rsid w:val="00BE4805"/>
    <w:rsid w:val="00C46BC5"/>
    <w:rsid w:val="00CA2758"/>
    <w:rsid w:val="00D401B1"/>
    <w:rsid w:val="00DB22D1"/>
    <w:rsid w:val="00DD43A9"/>
    <w:rsid w:val="00EE0C5F"/>
    <w:rsid w:val="00EF0598"/>
    <w:rsid w:val="00F33874"/>
    <w:rsid w:val="00F61924"/>
    <w:rsid w:val="00F7613D"/>
    <w:rsid w:val="00FC3A7F"/>
    <w:rsid w:val="00FD4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1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5D316D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rsid w:val="005D316D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Emphasis"/>
    <w:basedOn w:val="a0"/>
    <w:qFormat/>
    <w:rsid w:val="005D316D"/>
    <w:rPr>
      <w:rFonts w:cs="Times New Roman"/>
      <w:i/>
      <w:iCs/>
    </w:rPr>
  </w:style>
  <w:style w:type="paragraph" w:styleId="a6">
    <w:name w:val="List Paragraph"/>
    <w:basedOn w:val="a"/>
    <w:uiPriority w:val="34"/>
    <w:qFormat/>
    <w:rsid w:val="008A31F5"/>
    <w:pPr>
      <w:ind w:left="720"/>
      <w:contextualSpacing/>
    </w:pPr>
  </w:style>
  <w:style w:type="table" w:styleId="a7">
    <w:name w:val="Table Grid"/>
    <w:basedOn w:val="a1"/>
    <w:uiPriority w:val="59"/>
    <w:rsid w:val="001C16F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A3D65-2EBC-4DD0-ACA2-0A5A62B78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36</cp:revision>
  <cp:lastPrinted>2022-04-05T08:21:00Z</cp:lastPrinted>
  <dcterms:created xsi:type="dcterms:W3CDTF">2021-01-21T10:00:00Z</dcterms:created>
  <dcterms:modified xsi:type="dcterms:W3CDTF">2022-04-05T08:22:00Z</dcterms:modified>
</cp:coreProperties>
</file>