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57E" w:rsidRPr="00BE061C" w:rsidRDefault="0073757E" w:rsidP="0073757E">
      <w:pPr>
        <w:spacing w:afterLines="100" w:after="24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BE061C">
        <w:rPr>
          <w:rFonts w:ascii="Segoe UI" w:hAnsi="Segoe UI" w:cs="Segoe UI"/>
          <w:b/>
          <w:sz w:val="26"/>
          <w:szCs w:val="26"/>
        </w:rPr>
        <w:t>Выписка из ЕГРН подтверждает право собственности на объект недвижимости</w:t>
      </w:r>
    </w:p>
    <w:p w:rsidR="0073757E" w:rsidRPr="00BE061C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r>
        <w:rPr>
          <w:rFonts w:ascii="Segoe UI" w:hAnsi="Segoe UI" w:cs="Segoe UI"/>
          <w:sz w:val="26"/>
          <w:szCs w:val="26"/>
        </w:rPr>
        <w:t>Э</w:t>
      </w:r>
      <w:r w:rsidRPr="00BE061C">
        <w:rPr>
          <w:rFonts w:ascii="Segoe UI" w:hAnsi="Segoe UI" w:cs="Segoe UI"/>
          <w:sz w:val="26"/>
          <w:szCs w:val="26"/>
        </w:rPr>
        <w:t>ксперты Росреестра и Кадастровой палаты Мордовии</w:t>
      </w:r>
      <w:r w:rsidRPr="00DD7189">
        <w:rPr>
          <w:rFonts w:ascii="Segoe UI" w:hAnsi="Segoe UI" w:cs="Segoe UI"/>
          <w:sz w:val="26"/>
          <w:szCs w:val="26"/>
        </w:rPr>
        <w:t xml:space="preserve"> </w:t>
      </w:r>
      <w:r w:rsidRPr="00BE061C">
        <w:rPr>
          <w:rFonts w:ascii="Segoe UI" w:hAnsi="Segoe UI" w:cs="Segoe UI"/>
          <w:sz w:val="26"/>
          <w:szCs w:val="26"/>
        </w:rPr>
        <w:t>рассказали</w:t>
      </w:r>
      <w:r w:rsidRPr="00DD718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о видах</w:t>
      </w:r>
      <w:r w:rsidRPr="00BE061C">
        <w:rPr>
          <w:rFonts w:ascii="Segoe UI" w:hAnsi="Segoe UI" w:cs="Segoe UI"/>
          <w:sz w:val="26"/>
          <w:szCs w:val="26"/>
        </w:rPr>
        <w:t xml:space="preserve"> выписо</w:t>
      </w:r>
      <w:r>
        <w:rPr>
          <w:rFonts w:ascii="Segoe UI" w:hAnsi="Segoe UI" w:cs="Segoe UI"/>
          <w:sz w:val="26"/>
          <w:szCs w:val="26"/>
        </w:rPr>
        <w:t>к</w:t>
      </w:r>
      <w:r w:rsidRPr="00BE061C">
        <w:rPr>
          <w:rFonts w:ascii="Segoe UI" w:hAnsi="Segoe UI" w:cs="Segoe UI"/>
          <w:sz w:val="26"/>
          <w:szCs w:val="26"/>
        </w:rPr>
        <w:t xml:space="preserve"> из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BE061C">
        <w:rPr>
          <w:rFonts w:ascii="Segoe UI" w:hAnsi="Segoe UI" w:cs="Segoe UI"/>
          <w:sz w:val="26"/>
          <w:szCs w:val="26"/>
        </w:rPr>
        <w:t xml:space="preserve">Единого государственного реестра недвижимости </w:t>
      </w:r>
      <w:r>
        <w:rPr>
          <w:rFonts w:ascii="Segoe UI" w:hAnsi="Segoe UI" w:cs="Segoe UI"/>
          <w:sz w:val="26"/>
          <w:szCs w:val="26"/>
        </w:rPr>
        <w:t>(</w:t>
      </w:r>
      <w:r w:rsidRPr="00BE061C">
        <w:rPr>
          <w:rFonts w:ascii="Segoe UI" w:hAnsi="Segoe UI" w:cs="Segoe UI"/>
          <w:sz w:val="26"/>
          <w:szCs w:val="26"/>
        </w:rPr>
        <w:t>ЕГРН</w:t>
      </w:r>
      <w:r>
        <w:rPr>
          <w:rFonts w:ascii="Segoe UI" w:hAnsi="Segoe UI" w:cs="Segoe UI"/>
          <w:sz w:val="26"/>
          <w:szCs w:val="26"/>
        </w:rPr>
        <w:t>)</w:t>
      </w:r>
      <w:r w:rsidRPr="00BE061C">
        <w:rPr>
          <w:rFonts w:ascii="Segoe UI" w:hAnsi="Segoe UI" w:cs="Segoe UI"/>
          <w:sz w:val="26"/>
          <w:szCs w:val="26"/>
        </w:rPr>
        <w:t>.</w:t>
      </w:r>
    </w:p>
    <w:p w:rsidR="0073757E" w:rsidRPr="00BE061C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в</w:t>
      </w:r>
      <w:r w:rsidRPr="00BE061C">
        <w:rPr>
          <w:rFonts w:ascii="Segoe UI" w:hAnsi="Segoe UI" w:cs="Segoe UI"/>
          <w:sz w:val="26"/>
          <w:szCs w:val="26"/>
        </w:rPr>
        <w:t>ыписк</w:t>
      </w:r>
      <w:r>
        <w:rPr>
          <w:rFonts w:ascii="Segoe UI" w:hAnsi="Segoe UI" w:cs="Segoe UI"/>
          <w:sz w:val="26"/>
          <w:szCs w:val="26"/>
        </w:rPr>
        <w:t>а</w:t>
      </w:r>
      <w:r w:rsidRPr="00BE061C">
        <w:rPr>
          <w:rFonts w:ascii="Segoe UI" w:hAnsi="Segoe UI" w:cs="Segoe UI"/>
          <w:sz w:val="26"/>
          <w:szCs w:val="26"/>
        </w:rPr>
        <w:t xml:space="preserve"> об основных характеристиках и зарегистрированных правах на объект недвижимости</w:t>
      </w:r>
      <w:r>
        <w:rPr>
          <w:rFonts w:ascii="Segoe UI" w:hAnsi="Segoe UI" w:cs="Segoe UI"/>
          <w:sz w:val="26"/>
          <w:szCs w:val="26"/>
        </w:rPr>
        <w:t xml:space="preserve"> - </w:t>
      </w:r>
      <w:r w:rsidRPr="00BE061C">
        <w:rPr>
          <w:rFonts w:ascii="Segoe UI" w:hAnsi="Segoe UI" w:cs="Segoe UI"/>
          <w:sz w:val="26"/>
          <w:szCs w:val="26"/>
        </w:rPr>
        <w:t>подтвердит, что в ЕГРН находится информация о кадастровом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BE061C">
        <w:rPr>
          <w:rFonts w:ascii="Segoe UI" w:hAnsi="Segoe UI" w:cs="Segoe UI"/>
          <w:sz w:val="26"/>
          <w:szCs w:val="26"/>
        </w:rPr>
        <w:t>учете интересующего объекта недвижимости и зарегистрированных на него правах. Она общедоступна: ее могут заказать и продавец, и покупатель. В выписке будут указаны кадастровый номер, дата присвоения, площадь, назначение, информация о правообладателях, вид права, номер, дата регистрации, наличие ограничений прав и т.д. Такую выписку рекомендуется получить непосредственно перед совершением сделки, поскольку данные ЕГРН постоянно актуализируются.</w:t>
      </w:r>
    </w:p>
    <w:p w:rsidR="0073757E" w:rsidRPr="00BE061C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в</w:t>
      </w:r>
      <w:r w:rsidRPr="00BE061C">
        <w:rPr>
          <w:rFonts w:ascii="Segoe UI" w:hAnsi="Segoe UI" w:cs="Segoe UI"/>
          <w:sz w:val="26"/>
          <w:szCs w:val="26"/>
        </w:rPr>
        <w:t>ыписка о переходе прав</w:t>
      </w:r>
      <w:r>
        <w:rPr>
          <w:rFonts w:ascii="Segoe UI" w:hAnsi="Segoe UI" w:cs="Segoe UI"/>
          <w:sz w:val="26"/>
          <w:szCs w:val="26"/>
        </w:rPr>
        <w:t xml:space="preserve"> -</w:t>
      </w:r>
      <w:r w:rsidRPr="00BE061C">
        <w:rPr>
          <w:rFonts w:ascii="Segoe UI" w:hAnsi="Segoe UI" w:cs="Segoe UI"/>
          <w:sz w:val="26"/>
          <w:szCs w:val="26"/>
        </w:rPr>
        <w:t xml:space="preserve"> покажет, кто является собственником объекта недвижимости и историю перехода права на него. Такая информация поможет уберечься от мошенников.</w:t>
      </w:r>
    </w:p>
    <w:p w:rsidR="0073757E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</w:t>
      </w:r>
      <w:r w:rsidRPr="00BE061C">
        <w:rPr>
          <w:rFonts w:ascii="Segoe UI" w:hAnsi="Segoe UI" w:cs="Segoe UI"/>
          <w:sz w:val="26"/>
          <w:szCs w:val="26"/>
        </w:rPr>
        <w:t>выписк</w:t>
      </w:r>
      <w:r>
        <w:rPr>
          <w:rFonts w:ascii="Segoe UI" w:hAnsi="Segoe UI" w:cs="Segoe UI"/>
          <w:sz w:val="26"/>
          <w:szCs w:val="26"/>
        </w:rPr>
        <w:t>а</w:t>
      </w:r>
      <w:r w:rsidRPr="00BE061C">
        <w:rPr>
          <w:rFonts w:ascii="Segoe UI" w:hAnsi="Segoe UI" w:cs="Segoe UI"/>
          <w:sz w:val="26"/>
          <w:szCs w:val="26"/>
        </w:rPr>
        <w:t xml:space="preserve"> об объекте недвижимости </w:t>
      </w:r>
      <w:r>
        <w:rPr>
          <w:rFonts w:ascii="Segoe UI" w:hAnsi="Segoe UI" w:cs="Segoe UI"/>
          <w:sz w:val="26"/>
          <w:szCs w:val="26"/>
        </w:rPr>
        <w:t xml:space="preserve">- </w:t>
      </w:r>
      <w:r w:rsidRPr="00BE061C">
        <w:rPr>
          <w:rFonts w:ascii="Segoe UI" w:hAnsi="Segoe UI" w:cs="Segoe UI"/>
          <w:sz w:val="26"/>
          <w:szCs w:val="26"/>
        </w:rPr>
        <w:t>содержит не только общ</w:t>
      </w:r>
      <w:r>
        <w:rPr>
          <w:rFonts w:ascii="Segoe UI" w:hAnsi="Segoe UI" w:cs="Segoe UI"/>
          <w:sz w:val="26"/>
          <w:szCs w:val="26"/>
        </w:rPr>
        <w:t>ую</w:t>
      </w:r>
      <w:r w:rsidRPr="00BE061C">
        <w:rPr>
          <w:rFonts w:ascii="Segoe UI" w:hAnsi="Segoe UI" w:cs="Segoe UI"/>
          <w:sz w:val="26"/>
          <w:szCs w:val="26"/>
        </w:rPr>
        <w:t xml:space="preserve"> информаци</w:t>
      </w:r>
      <w:r>
        <w:rPr>
          <w:rFonts w:ascii="Segoe UI" w:hAnsi="Segoe UI" w:cs="Segoe UI"/>
          <w:sz w:val="26"/>
          <w:szCs w:val="26"/>
        </w:rPr>
        <w:t>ю</w:t>
      </w:r>
      <w:r w:rsidRPr="00BE061C">
        <w:rPr>
          <w:rFonts w:ascii="Segoe UI" w:hAnsi="Segoe UI" w:cs="Segoe UI"/>
          <w:sz w:val="26"/>
          <w:szCs w:val="26"/>
        </w:rPr>
        <w:t xml:space="preserve">, но и описание местоположения границ объекта, сведения об ограничениях его использования, а также о правах, возникших на него, но не зарегистрированных до 1998 года. </w:t>
      </w:r>
      <w:r>
        <w:rPr>
          <w:rFonts w:ascii="Segoe UI" w:hAnsi="Segoe UI" w:cs="Segoe UI"/>
          <w:sz w:val="26"/>
          <w:szCs w:val="26"/>
        </w:rPr>
        <w:t>Из</w:t>
      </w:r>
      <w:r w:rsidRPr="00BE061C">
        <w:rPr>
          <w:rFonts w:ascii="Segoe UI" w:hAnsi="Segoe UI" w:cs="Segoe UI"/>
          <w:sz w:val="26"/>
          <w:szCs w:val="26"/>
        </w:rPr>
        <w:t xml:space="preserve"> выписк</w:t>
      </w:r>
      <w:r>
        <w:rPr>
          <w:rFonts w:ascii="Segoe UI" w:hAnsi="Segoe UI" w:cs="Segoe UI"/>
          <w:sz w:val="26"/>
          <w:szCs w:val="26"/>
        </w:rPr>
        <w:t>и</w:t>
      </w:r>
      <w:r w:rsidRPr="00BE061C">
        <w:rPr>
          <w:rFonts w:ascii="Segoe UI" w:hAnsi="Segoe UI" w:cs="Segoe UI"/>
          <w:sz w:val="26"/>
          <w:szCs w:val="26"/>
        </w:rPr>
        <w:t xml:space="preserve"> можно узнать, попадает ли земельный участок в границы охранной зоны или зоны с особыми условиями использования территории. Также в ней будет указано, включена ли недвижимость в реестр объектов культурного наследия. </w:t>
      </w:r>
    </w:p>
    <w:p w:rsidR="0073757E" w:rsidRDefault="0073757E" w:rsidP="0073757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C75243">
        <w:rPr>
          <w:rFonts w:ascii="Segoe UI" w:hAnsi="Segoe UI" w:cs="Segoe UI"/>
          <w:i/>
          <w:sz w:val="26"/>
          <w:szCs w:val="26"/>
        </w:rPr>
        <w:t>«Выписка из Единого государственного реестра недвижимости – это документ, который подтверждает право собственности на объект недвижимости.</w:t>
      </w:r>
      <w:r w:rsidRPr="00C75243">
        <w:rPr>
          <w:i/>
        </w:rPr>
        <w:t xml:space="preserve"> </w:t>
      </w:r>
      <w:r w:rsidRPr="00C75243">
        <w:rPr>
          <w:rFonts w:ascii="Segoe UI" w:hAnsi="Segoe UI" w:cs="Segoe UI"/>
          <w:i/>
          <w:sz w:val="26"/>
          <w:szCs w:val="26"/>
        </w:rPr>
        <w:t>Все выписки нужно получать только из официальных источников – на сайте Росреестра, Федеральной кадастровой палаты, на портале Госуслуг, в МФЦ»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460C3F">
        <w:rPr>
          <w:rFonts w:ascii="Segoe UI" w:hAnsi="Segoe UI" w:cs="Segoe UI"/>
          <w:sz w:val="26"/>
          <w:szCs w:val="26"/>
        </w:rPr>
        <w:t xml:space="preserve">– отметила </w:t>
      </w:r>
      <w:r w:rsidR="005E4F34">
        <w:rPr>
          <w:rFonts w:ascii="Segoe UI" w:hAnsi="Segoe UI" w:cs="Segoe UI"/>
          <w:sz w:val="26"/>
          <w:szCs w:val="26"/>
        </w:rPr>
        <w:t>начальник отдела ведения ЕГРН</w:t>
      </w:r>
      <w:r w:rsidRPr="00460C3F">
        <w:rPr>
          <w:rFonts w:ascii="Segoe UI" w:hAnsi="Segoe UI" w:cs="Segoe UI"/>
          <w:sz w:val="26"/>
          <w:szCs w:val="26"/>
        </w:rPr>
        <w:t xml:space="preserve"> Управления Росреестра по </w:t>
      </w:r>
      <w:r w:rsidR="005E4F34">
        <w:rPr>
          <w:rFonts w:ascii="Segoe UI" w:hAnsi="Segoe UI" w:cs="Segoe UI"/>
          <w:sz w:val="26"/>
          <w:szCs w:val="26"/>
        </w:rPr>
        <w:t>РМ</w:t>
      </w:r>
      <w:r w:rsidRPr="00460C3F">
        <w:rPr>
          <w:rFonts w:ascii="Segoe UI" w:hAnsi="Segoe UI" w:cs="Segoe UI"/>
          <w:sz w:val="26"/>
          <w:szCs w:val="26"/>
        </w:rPr>
        <w:t xml:space="preserve"> </w:t>
      </w:r>
      <w:r w:rsidR="005E4F34">
        <w:rPr>
          <w:rFonts w:ascii="Segoe UI" w:hAnsi="Segoe UI" w:cs="Segoe UI"/>
          <w:sz w:val="26"/>
          <w:szCs w:val="26"/>
        </w:rPr>
        <w:t>Ольга Пьянзина</w:t>
      </w:r>
      <w:r w:rsidRPr="00BE061C">
        <w:rPr>
          <w:rFonts w:ascii="Segoe UI" w:hAnsi="Segoe UI" w:cs="Segoe UI"/>
          <w:sz w:val="26"/>
          <w:szCs w:val="26"/>
        </w:rPr>
        <w:t>.</w:t>
      </w:r>
    </w:p>
    <w:bookmarkEnd w:id="0"/>
    <w:p w:rsidR="00172A6C" w:rsidRPr="00172A6C" w:rsidRDefault="00172A6C" w:rsidP="00172A6C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172A6C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172A6C" w:rsidRDefault="0067283C" w:rsidP="00711E0F">
      <w:pPr>
        <w:rPr>
          <w:sz w:val="26"/>
          <w:szCs w:val="26"/>
        </w:rPr>
      </w:pPr>
    </w:p>
    <w:sectPr w:rsidR="0067283C" w:rsidRPr="00172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2C553C"/>
    <w:rsid w:val="00330916"/>
    <w:rsid w:val="00354B8A"/>
    <w:rsid w:val="00505F59"/>
    <w:rsid w:val="005E4F34"/>
    <w:rsid w:val="0067283C"/>
    <w:rsid w:val="00711E0F"/>
    <w:rsid w:val="0073757E"/>
    <w:rsid w:val="0082107C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C24AA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2022-02-02T13:41:00Z</dcterms:created>
  <dcterms:modified xsi:type="dcterms:W3CDTF">2022-05-20T07:31:00Z</dcterms:modified>
</cp:coreProperties>
</file>