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672" w:rsidRPr="00EB7672" w:rsidRDefault="00EB7672" w:rsidP="00EB7672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EB7672">
        <w:rPr>
          <w:rFonts w:ascii="Segoe UI" w:hAnsi="Segoe UI" w:cs="Segoe UI"/>
          <w:b/>
          <w:sz w:val="26"/>
          <w:szCs w:val="26"/>
        </w:rPr>
        <w:t>Единая электронная картографическая основа</w:t>
      </w:r>
    </w:p>
    <w:bookmarkEnd w:id="0"/>
    <w:p w:rsidR="00EB7672" w:rsidRPr="00EB7672" w:rsidRDefault="00EB7672" w:rsidP="00EB7672">
      <w:pPr>
        <w:jc w:val="both"/>
        <w:rPr>
          <w:rFonts w:ascii="Segoe UI" w:hAnsi="Segoe UI" w:cs="Segoe UI"/>
          <w:sz w:val="26"/>
          <w:szCs w:val="26"/>
        </w:rPr>
      </w:pPr>
      <w:r w:rsidRPr="00EB7672">
        <w:rPr>
          <w:rFonts w:ascii="Segoe UI" w:hAnsi="Segoe UI" w:cs="Segoe UI"/>
          <w:sz w:val="26"/>
          <w:szCs w:val="26"/>
        </w:rPr>
        <w:t xml:space="preserve">Управление Росреестра по Республике Мордовия информирует, что для обеспечения органов государственной власти, органов местного самоуправления, физических и юридических лиц пространственными данными создана единая электронная картографическая основа (ЕЭКО). Это систематизированная совокупность пространственных данных о всей территории Российской Федерации, представленной в виде цифровых топографических карт (планов) и цифровых </w:t>
      </w:r>
      <w:proofErr w:type="spellStart"/>
      <w:r w:rsidRPr="00EB7672">
        <w:rPr>
          <w:rFonts w:ascii="Segoe UI" w:hAnsi="Segoe UI" w:cs="Segoe UI"/>
          <w:sz w:val="26"/>
          <w:szCs w:val="26"/>
        </w:rPr>
        <w:t>ортофотопланов</w:t>
      </w:r>
      <w:proofErr w:type="spellEnd"/>
      <w:r w:rsidRPr="00EB7672">
        <w:rPr>
          <w:rFonts w:ascii="Segoe UI" w:hAnsi="Segoe UI" w:cs="Segoe UI"/>
          <w:sz w:val="26"/>
          <w:szCs w:val="26"/>
        </w:rPr>
        <w:t xml:space="preserve"> (ЦОФП) различных масштабов.</w:t>
      </w:r>
    </w:p>
    <w:p w:rsidR="00EB7672" w:rsidRPr="00EB7672" w:rsidRDefault="00EB7672" w:rsidP="00EB7672">
      <w:pPr>
        <w:jc w:val="both"/>
        <w:rPr>
          <w:rFonts w:ascii="Segoe UI" w:hAnsi="Segoe UI" w:cs="Segoe UI"/>
          <w:sz w:val="26"/>
          <w:szCs w:val="26"/>
        </w:rPr>
      </w:pPr>
      <w:r w:rsidRPr="00EB7672">
        <w:rPr>
          <w:rFonts w:ascii="Segoe UI" w:hAnsi="Segoe UI" w:cs="Segoe UI"/>
          <w:sz w:val="26"/>
          <w:szCs w:val="26"/>
        </w:rPr>
        <w:t>На основании приказа Росреестра от 22.04.2019 № П/0160 полномочиями по созданию, обновлению и обеспечению мониторинга актуальности ЕЭКО, а также правомочиями обладателя сведений ЕЭКО наделено федеральное государственное бюджетное учреждение «Федеральный научно-технический центр геодезии, картографии и инфраструктуры пространственных данных (ФГБУ «Центр геодезии, картографии и ИПД»).</w:t>
      </w:r>
    </w:p>
    <w:p w:rsidR="00EB7672" w:rsidRPr="00EB7672" w:rsidRDefault="00EB7672" w:rsidP="00EB7672">
      <w:pPr>
        <w:jc w:val="both"/>
        <w:rPr>
          <w:rFonts w:ascii="Segoe UI" w:hAnsi="Segoe UI" w:cs="Segoe UI"/>
          <w:sz w:val="26"/>
          <w:szCs w:val="26"/>
        </w:rPr>
      </w:pPr>
      <w:r w:rsidRPr="00EB7672">
        <w:rPr>
          <w:rFonts w:ascii="Segoe UI" w:hAnsi="Segoe UI" w:cs="Segoe UI"/>
          <w:sz w:val="26"/>
          <w:szCs w:val="26"/>
        </w:rPr>
        <w:t>В соответствии с пунктом 4 Правил предоставления заинтересованным лицам сведений ЕЭКО, утвержденных постановлением Правительства Российской Федерации от 15.12.2016 № 1370, сведения ЕЭКО в электронном виде предоставляются заявителям оператором ЕЭКО на основании заявления по форме, приведенной в приложении к указанным Правилам.</w:t>
      </w:r>
    </w:p>
    <w:p w:rsidR="00EB7672" w:rsidRPr="00EB7672" w:rsidRDefault="00EB7672" w:rsidP="00EB7672">
      <w:pPr>
        <w:jc w:val="both"/>
        <w:rPr>
          <w:rFonts w:ascii="Segoe UI" w:hAnsi="Segoe UI" w:cs="Segoe UI"/>
          <w:sz w:val="26"/>
          <w:szCs w:val="26"/>
        </w:rPr>
      </w:pPr>
      <w:r w:rsidRPr="007649F3">
        <w:rPr>
          <w:rFonts w:ascii="Segoe UI" w:hAnsi="Segoe UI" w:cs="Segoe UI"/>
          <w:i/>
          <w:sz w:val="26"/>
          <w:szCs w:val="26"/>
        </w:rPr>
        <w:t xml:space="preserve">«Отсутствие актуальной картографической основы территории Российской Федерации существенно затрудняло развитие отечественных геоинформационных технологий. Решением стало создание ЕЭКО, на базе которой появилась государственная цифровая </w:t>
      </w:r>
      <w:proofErr w:type="spellStart"/>
      <w:r w:rsidRPr="007649F3">
        <w:rPr>
          <w:rFonts w:ascii="Segoe UI" w:hAnsi="Segoe UI" w:cs="Segoe UI"/>
          <w:i/>
          <w:sz w:val="26"/>
          <w:szCs w:val="26"/>
        </w:rPr>
        <w:t>геоплатформа</w:t>
      </w:r>
      <w:proofErr w:type="spellEnd"/>
      <w:r w:rsidRPr="007649F3">
        <w:rPr>
          <w:rFonts w:ascii="Segoe UI" w:hAnsi="Segoe UI" w:cs="Segoe UI"/>
          <w:i/>
          <w:sz w:val="26"/>
          <w:szCs w:val="26"/>
        </w:rPr>
        <w:t>. В результате получен стратегический ресурс геодезического и картографического обеспечения страны для решения задач в различных отраслях экономики</w:t>
      </w:r>
      <w:r w:rsidR="007649F3" w:rsidRPr="007649F3">
        <w:rPr>
          <w:rFonts w:ascii="Segoe UI" w:hAnsi="Segoe UI" w:cs="Segoe UI"/>
          <w:i/>
          <w:sz w:val="26"/>
          <w:szCs w:val="26"/>
        </w:rPr>
        <w:t>»</w:t>
      </w:r>
      <w:r w:rsidR="007649F3" w:rsidRPr="00EB7672">
        <w:rPr>
          <w:rFonts w:ascii="Segoe UI" w:hAnsi="Segoe UI" w:cs="Segoe UI"/>
          <w:sz w:val="26"/>
          <w:szCs w:val="26"/>
        </w:rPr>
        <w:t xml:space="preserve">, </w:t>
      </w:r>
      <w:r w:rsidR="007649F3">
        <w:rPr>
          <w:rFonts w:ascii="Segoe UI" w:hAnsi="Segoe UI" w:cs="Segoe UI"/>
          <w:sz w:val="26"/>
          <w:szCs w:val="26"/>
        </w:rPr>
        <w:t>–</w:t>
      </w:r>
      <w:r w:rsidRPr="00EB7672">
        <w:rPr>
          <w:rFonts w:ascii="Segoe UI" w:hAnsi="Segoe UI" w:cs="Segoe UI"/>
          <w:sz w:val="26"/>
          <w:szCs w:val="26"/>
        </w:rPr>
        <w:t xml:space="preserve"> подчеркнул директор ООО «Кадастровый центр», член Общественного совета при Управлении Росреестра по РМ Олег Кряжев.</w:t>
      </w:r>
    </w:p>
    <w:p w:rsidR="00EB7672" w:rsidRDefault="007649F3" w:rsidP="007649F3">
      <w:pPr>
        <w:jc w:val="both"/>
        <w:rPr>
          <w:rFonts w:ascii="Segoe UI" w:hAnsi="Segoe UI" w:cs="Segoe UI"/>
          <w:sz w:val="26"/>
          <w:szCs w:val="26"/>
        </w:rPr>
      </w:pPr>
      <w:r w:rsidRPr="007649F3">
        <w:rPr>
          <w:rFonts w:ascii="Segoe UI" w:hAnsi="Segoe UI" w:cs="Segoe UI"/>
          <w:sz w:val="26"/>
          <w:szCs w:val="26"/>
        </w:rPr>
        <w:t xml:space="preserve">Порядок получения сведений ЕЭКО размещён на официальном сайте </w:t>
      </w:r>
      <w:hyperlink r:id="rId6" w:history="1">
        <w:r w:rsidRPr="007649F3">
          <w:rPr>
            <w:rStyle w:val="a8"/>
            <w:rFonts w:ascii="Segoe UI" w:hAnsi="Segoe UI" w:cs="Segoe UI"/>
            <w:sz w:val="26"/>
            <w:szCs w:val="26"/>
          </w:rPr>
          <w:t>ФГБУ «Центр геодезии, картографии и ИПД»</w:t>
        </w:r>
      </w:hyperlink>
      <w:r w:rsidRPr="007649F3">
        <w:rPr>
          <w:rFonts w:ascii="Segoe UI" w:hAnsi="Segoe UI" w:cs="Segoe UI"/>
          <w:sz w:val="26"/>
          <w:szCs w:val="26"/>
        </w:rPr>
        <w:t> </w:t>
      </w:r>
    </w:p>
    <w:p w:rsidR="00B7746C" w:rsidRPr="00EB7672" w:rsidRDefault="00B7746C" w:rsidP="00B7746C">
      <w:pPr>
        <w:jc w:val="right"/>
        <w:rPr>
          <w:rFonts w:ascii="Segoe UI" w:hAnsi="Segoe UI" w:cs="Segoe UI"/>
          <w:sz w:val="26"/>
          <w:szCs w:val="26"/>
        </w:rPr>
      </w:pPr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B7746C" w:rsidRPr="00EB7672" w:rsidSect="00464EDC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C96" w:rsidRDefault="00501C96" w:rsidP="00AF263B">
      <w:pPr>
        <w:spacing w:after="0" w:line="240" w:lineRule="auto"/>
      </w:pPr>
      <w:r>
        <w:separator/>
      </w:r>
    </w:p>
  </w:endnote>
  <w:endnote w:type="continuationSeparator" w:id="0">
    <w:p w:rsidR="00501C96" w:rsidRDefault="00501C96" w:rsidP="00AF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C96" w:rsidRDefault="00501C96" w:rsidP="00AF263B">
      <w:pPr>
        <w:spacing w:after="0" w:line="240" w:lineRule="auto"/>
      </w:pPr>
      <w:r>
        <w:separator/>
      </w:r>
    </w:p>
  </w:footnote>
  <w:footnote w:type="continuationSeparator" w:id="0">
    <w:p w:rsidR="00501C96" w:rsidRDefault="00501C96" w:rsidP="00AF26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600"/>
    <w:rsid w:val="00000777"/>
    <w:rsid w:val="0009413C"/>
    <w:rsid w:val="000D2945"/>
    <w:rsid w:val="001A24D3"/>
    <w:rsid w:val="00204597"/>
    <w:rsid w:val="00214E2D"/>
    <w:rsid w:val="00234F6B"/>
    <w:rsid w:val="00280CFC"/>
    <w:rsid w:val="002B4CF7"/>
    <w:rsid w:val="002E5FB8"/>
    <w:rsid w:val="002F0189"/>
    <w:rsid w:val="00331E46"/>
    <w:rsid w:val="00336CEC"/>
    <w:rsid w:val="00385320"/>
    <w:rsid w:val="00433ACC"/>
    <w:rsid w:val="00464EDC"/>
    <w:rsid w:val="004B1DB7"/>
    <w:rsid w:val="00501C96"/>
    <w:rsid w:val="00502267"/>
    <w:rsid w:val="00505600"/>
    <w:rsid w:val="00547733"/>
    <w:rsid w:val="00583138"/>
    <w:rsid w:val="0066402D"/>
    <w:rsid w:val="00723047"/>
    <w:rsid w:val="00754B77"/>
    <w:rsid w:val="007649F3"/>
    <w:rsid w:val="007720B9"/>
    <w:rsid w:val="00804604"/>
    <w:rsid w:val="00865F04"/>
    <w:rsid w:val="00886EAA"/>
    <w:rsid w:val="008D75E7"/>
    <w:rsid w:val="00971F6C"/>
    <w:rsid w:val="009F1D04"/>
    <w:rsid w:val="00AA0C66"/>
    <w:rsid w:val="00AA1103"/>
    <w:rsid w:val="00AB1D16"/>
    <w:rsid w:val="00AE23BE"/>
    <w:rsid w:val="00AE573E"/>
    <w:rsid w:val="00AF0150"/>
    <w:rsid w:val="00AF263B"/>
    <w:rsid w:val="00B711B2"/>
    <w:rsid w:val="00B7746C"/>
    <w:rsid w:val="00BF1F53"/>
    <w:rsid w:val="00C00FF5"/>
    <w:rsid w:val="00CF7B4D"/>
    <w:rsid w:val="00E07B5E"/>
    <w:rsid w:val="00E26DC8"/>
    <w:rsid w:val="00E41802"/>
    <w:rsid w:val="00EB7672"/>
    <w:rsid w:val="00EC1BE1"/>
    <w:rsid w:val="00F254F6"/>
    <w:rsid w:val="00FA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052303-1419-4266-B481-E39F1F85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E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26DC8"/>
    <w:rPr>
      <w:i/>
      <w:iCs/>
    </w:rPr>
  </w:style>
  <w:style w:type="table" w:styleId="a4">
    <w:name w:val="Table Grid"/>
    <w:basedOn w:val="a1"/>
    <w:uiPriority w:val="39"/>
    <w:rsid w:val="002E5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02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226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25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2B4CF7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AF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F263B"/>
  </w:style>
  <w:style w:type="paragraph" w:styleId="ab">
    <w:name w:val="footer"/>
    <w:basedOn w:val="a"/>
    <w:link w:val="ac"/>
    <w:uiPriority w:val="99"/>
    <w:unhideWhenUsed/>
    <w:rsid w:val="00AF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F2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2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972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1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9924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gkipd.ru/CECD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Борисова Яна Михайловна</cp:lastModifiedBy>
  <cp:revision>7</cp:revision>
  <cp:lastPrinted>2021-04-27T05:57:00Z</cp:lastPrinted>
  <dcterms:created xsi:type="dcterms:W3CDTF">2022-05-30T14:09:00Z</dcterms:created>
  <dcterms:modified xsi:type="dcterms:W3CDTF">2022-06-01T06:05:00Z</dcterms:modified>
</cp:coreProperties>
</file>