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49D4" w:rsidRPr="008049D4" w:rsidRDefault="008049D4" w:rsidP="008049D4">
      <w:pPr>
        <w:jc w:val="center"/>
        <w:rPr>
          <w:rFonts w:ascii="Segoe UI" w:hAnsi="Segoe UI" w:cs="Segoe UI"/>
          <w:b/>
          <w:color w:val="000000"/>
          <w:shd w:val="clear" w:color="auto" w:fill="FFFFFF"/>
        </w:rPr>
      </w:pPr>
      <w:bookmarkStart w:id="0" w:name="_GoBack"/>
      <w:r w:rsidRPr="008049D4">
        <w:rPr>
          <w:rFonts w:ascii="Segoe UI" w:hAnsi="Segoe UI" w:cs="Segoe UI"/>
          <w:b/>
          <w:color w:val="000000"/>
          <w:shd w:val="clear" w:color="auto" w:fill="FFFFFF"/>
        </w:rPr>
        <w:t xml:space="preserve">Росреестр </w:t>
      </w:r>
      <w:r w:rsidRPr="008049D4">
        <w:rPr>
          <w:rFonts w:ascii="Segoe UI" w:hAnsi="Segoe UI" w:cs="Segoe UI"/>
          <w:b/>
          <w:color w:val="000000"/>
          <w:shd w:val="clear" w:color="auto" w:fill="FFFFFF"/>
        </w:rPr>
        <w:t xml:space="preserve">Мордовии </w:t>
      </w:r>
      <w:r w:rsidRPr="008049D4">
        <w:rPr>
          <w:rFonts w:ascii="Segoe UI" w:hAnsi="Segoe UI" w:cs="Segoe UI"/>
          <w:b/>
          <w:color w:val="000000"/>
          <w:shd w:val="clear" w:color="auto" w:fill="FFFFFF"/>
        </w:rPr>
        <w:t>перешел на электронный документооборот с МФЦ</w:t>
      </w:r>
    </w:p>
    <w:p w:rsidR="008049D4" w:rsidRDefault="008049D4" w:rsidP="008049D4">
      <w:pPr>
        <w:jc w:val="both"/>
        <w:rPr>
          <w:rFonts w:ascii="Segoe UI" w:hAnsi="Segoe UI" w:cs="Segoe UI"/>
          <w:color w:val="000000"/>
          <w:shd w:val="clear" w:color="auto" w:fill="FFFFFF"/>
        </w:rPr>
      </w:pPr>
      <w:r>
        <w:rPr>
          <w:rFonts w:ascii="Segoe UI" w:hAnsi="Segoe UI" w:cs="Segoe UI"/>
          <w:color w:val="000000"/>
          <w:shd w:val="clear" w:color="auto" w:fill="FFFFFF"/>
        </w:rPr>
        <w:t xml:space="preserve">С 29 июня </w:t>
      </w:r>
      <w:r w:rsidRPr="008049D4">
        <w:rPr>
          <w:rFonts w:ascii="Segoe UI" w:hAnsi="Segoe UI" w:cs="Segoe UI"/>
          <w:color w:val="000000"/>
          <w:shd w:val="clear" w:color="auto" w:fill="FFFFFF"/>
        </w:rPr>
        <w:t>Росреестр и МФЦ пере</w:t>
      </w:r>
      <w:r>
        <w:rPr>
          <w:rFonts w:ascii="Segoe UI" w:hAnsi="Segoe UI" w:cs="Segoe UI"/>
          <w:color w:val="000000"/>
          <w:shd w:val="clear" w:color="auto" w:fill="FFFFFF"/>
        </w:rPr>
        <w:t>шли</w:t>
      </w:r>
      <w:r w:rsidRPr="008049D4">
        <w:rPr>
          <w:rFonts w:ascii="Segoe UI" w:hAnsi="Segoe UI" w:cs="Segoe UI"/>
          <w:color w:val="000000"/>
          <w:shd w:val="clear" w:color="auto" w:fill="FFFFFF"/>
        </w:rPr>
        <w:t xml:space="preserve"> на безбумажный документооборот</w:t>
      </w:r>
      <w:r>
        <w:rPr>
          <w:rFonts w:ascii="Segoe UI" w:hAnsi="Segoe UI" w:cs="Segoe UI"/>
          <w:color w:val="000000"/>
          <w:shd w:val="clear" w:color="auto" w:fill="FFFFFF"/>
        </w:rPr>
        <w:t xml:space="preserve"> в рамках проекта «Стоп-бумага».</w:t>
      </w:r>
    </w:p>
    <w:p w:rsidR="008049D4" w:rsidRDefault="00F91E6A" w:rsidP="008049D4">
      <w:pPr>
        <w:jc w:val="both"/>
        <w:rPr>
          <w:noProof/>
          <w:lang w:eastAsia="ru-RU"/>
        </w:rPr>
      </w:pPr>
      <w:r>
        <w:rPr>
          <w:rFonts w:ascii="Segoe UI" w:hAnsi="Segoe UI" w:cs="Segoe UI"/>
          <w:color w:val="000000"/>
          <w:shd w:val="clear" w:color="auto" w:fill="FFFFFF"/>
        </w:rPr>
        <w:t>Теперь в</w:t>
      </w:r>
      <w:r w:rsidR="008049D4">
        <w:rPr>
          <w:rFonts w:ascii="Segoe UI" w:hAnsi="Segoe UI" w:cs="Segoe UI"/>
          <w:color w:val="000000"/>
          <w:shd w:val="clear" w:color="auto" w:fill="FFFFFF"/>
        </w:rPr>
        <w:t xml:space="preserve">се бумажные документы (кроме закладных), предоставленные заявителем для учетно-регистрационных действий, сотрудник МФЦ переводит в электронный вид, заверяет их своей усиленной квалифицированной электронной подписью и направляет скан-образ в Росреестр по защищенным цифровым каналам связи. </w:t>
      </w:r>
    </w:p>
    <w:p w:rsidR="008049D4" w:rsidRDefault="008049D4" w:rsidP="008049D4">
      <w:pPr>
        <w:jc w:val="both"/>
        <w:rPr>
          <w:rFonts w:ascii="Segoe UI" w:hAnsi="Segoe UI" w:cs="Segoe UI"/>
          <w:color w:val="000000"/>
          <w:shd w:val="clear" w:color="auto" w:fill="FFFFFF"/>
        </w:rPr>
      </w:pPr>
      <w:r>
        <w:rPr>
          <w:rFonts w:ascii="Segoe UI" w:hAnsi="Segoe UI" w:cs="Segoe UI"/>
          <w:color w:val="000000"/>
          <w:shd w:val="clear" w:color="auto" w:fill="FFFFFF"/>
        </w:rPr>
        <w:t xml:space="preserve">Бумажные документы специалист МФЦ вернет обратно заявителю после правовой экспертизы документов, постановки недвижимости на кадастровый учет и осуществления регистрации прав Росреестром </w:t>
      </w:r>
      <w:r>
        <w:rPr>
          <w:rFonts w:ascii="Segoe UI" w:hAnsi="Segoe UI" w:cs="Segoe UI"/>
          <w:color w:val="000000"/>
          <w:shd w:val="clear" w:color="auto" w:fill="FFFFFF"/>
        </w:rPr>
        <w:t>Мордовии</w:t>
      </w:r>
      <w:r>
        <w:rPr>
          <w:rFonts w:ascii="Segoe UI" w:hAnsi="Segoe UI" w:cs="Segoe UI"/>
          <w:color w:val="000000"/>
          <w:shd w:val="clear" w:color="auto" w:fill="FFFFFF"/>
        </w:rPr>
        <w:t xml:space="preserve"> вместе с выпиской из Единого гос</w:t>
      </w:r>
      <w:r>
        <w:rPr>
          <w:rFonts w:ascii="Segoe UI" w:hAnsi="Segoe UI" w:cs="Segoe UI"/>
          <w:color w:val="000000"/>
          <w:shd w:val="clear" w:color="auto" w:fill="FFFFFF"/>
        </w:rPr>
        <w:t xml:space="preserve">ударственного </w:t>
      </w:r>
      <w:r>
        <w:rPr>
          <w:rFonts w:ascii="Segoe UI" w:hAnsi="Segoe UI" w:cs="Segoe UI"/>
          <w:color w:val="000000"/>
          <w:shd w:val="clear" w:color="auto" w:fill="FFFFFF"/>
        </w:rPr>
        <w:t>реестра недвижимости</w:t>
      </w:r>
      <w:r>
        <w:rPr>
          <w:rFonts w:ascii="Segoe UI" w:hAnsi="Segoe UI" w:cs="Segoe UI"/>
          <w:color w:val="000000"/>
          <w:shd w:val="clear" w:color="auto" w:fill="FFFFFF"/>
        </w:rPr>
        <w:t>.</w:t>
      </w:r>
    </w:p>
    <w:p w:rsidR="008049D4" w:rsidRPr="00F91E6A" w:rsidRDefault="008049D4" w:rsidP="008049D4">
      <w:pPr>
        <w:jc w:val="both"/>
        <w:rPr>
          <w:rFonts w:ascii="Segoe UI" w:hAnsi="Segoe UI" w:cs="Segoe UI"/>
          <w:i/>
          <w:color w:val="000000"/>
          <w:shd w:val="clear" w:color="auto" w:fill="FFFFFF"/>
        </w:rPr>
      </w:pPr>
      <w:r w:rsidRPr="00F91E6A">
        <w:rPr>
          <w:rFonts w:ascii="Segoe UI" w:hAnsi="Segoe UI" w:cs="Segoe UI"/>
          <w:i/>
          <w:color w:val="000000"/>
          <w:shd w:val="clear" w:color="auto" w:fill="FFFFFF"/>
        </w:rPr>
        <w:t>«</w:t>
      </w:r>
      <w:r w:rsidR="00F91E6A">
        <w:rPr>
          <w:rFonts w:ascii="Segoe UI" w:hAnsi="Segoe UI" w:cs="Segoe UI"/>
          <w:i/>
          <w:color w:val="000000"/>
          <w:shd w:val="clear" w:color="auto" w:fill="FFFFFF"/>
        </w:rPr>
        <w:t>Н</w:t>
      </w:r>
      <w:r w:rsidR="00F91E6A" w:rsidRPr="00F91E6A">
        <w:rPr>
          <w:rFonts w:ascii="Segoe UI" w:hAnsi="Segoe UI" w:cs="Segoe UI"/>
          <w:i/>
          <w:color w:val="000000"/>
          <w:shd w:val="clear" w:color="auto" w:fill="FFFFFF"/>
        </w:rPr>
        <w:t>ововведение сократит время получения государственных услуг, исключив затраты на физическую доставку документов между ведомствами</w:t>
      </w:r>
      <w:r w:rsidRPr="00F91E6A">
        <w:rPr>
          <w:rFonts w:ascii="Segoe UI" w:hAnsi="Segoe UI" w:cs="Segoe UI"/>
          <w:i/>
          <w:color w:val="000000"/>
          <w:shd w:val="clear" w:color="auto" w:fill="FFFFFF"/>
        </w:rPr>
        <w:t>»</w:t>
      </w:r>
      <w:r w:rsidR="00F91E6A">
        <w:rPr>
          <w:rFonts w:ascii="Segoe UI" w:hAnsi="Segoe UI" w:cs="Segoe UI"/>
          <w:i/>
          <w:color w:val="000000"/>
          <w:shd w:val="clear" w:color="auto" w:fill="FFFFFF"/>
        </w:rPr>
        <w:t xml:space="preserve">, </w:t>
      </w:r>
      <w:r w:rsidR="00F91E6A" w:rsidRPr="00F91E6A">
        <w:rPr>
          <w:rFonts w:ascii="Segoe UI" w:hAnsi="Segoe UI" w:cs="Segoe UI"/>
          <w:color w:val="000000"/>
          <w:shd w:val="clear" w:color="auto" w:fill="FFFFFF"/>
        </w:rPr>
        <w:t xml:space="preserve">– </w:t>
      </w:r>
      <w:r w:rsidR="00F91E6A">
        <w:rPr>
          <w:rFonts w:ascii="Segoe UI" w:hAnsi="Segoe UI" w:cs="Segoe UI"/>
          <w:color w:val="000000"/>
          <w:shd w:val="clear" w:color="auto" w:fill="FFFFFF"/>
        </w:rPr>
        <w:t>подчеркнула руководитель Управления Росреестра по РМ Светлана Балескова</w:t>
      </w:r>
      <w:bookmarkEnd w:id="0"/>
    </w:p>
    <w:sectPr w:rsidR="008049D4" w:rsidRPr="00F91E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9D4"/>
    <w:rsid w:val="005963C5"/>
    <w:rsid w:val="008049D4"/>
    <w:rsid w:val="00A1374A"/>
    <w:rsid w:val="00F91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ED6325"/>
  <w15:chartTrackingRefBased/>
  <w15:docId w15:val="{813169DC-E59C-4BB3-A99B-28054942C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049D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2</cp:revision>
  <dcterms:created xsi:type="dcterms:W3CDTF">2022-06-29T09:07:00Z</dcterms:created>
  <dcterms:modified xsi:type="dcterms:W3CDTF">2022-06-29T09:29:00Z</dcterms:modified>
</cp:coreProperties>
</file>