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984" w:rsidRDefault="0086798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867984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67984" w:rsidP="00B1497C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07 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 w:rsidR="005460F9"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867984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Пурдошки 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EE7364" w:rsidRDefault="00A632BE" w:rsidP="00EE7364">
      <w:pPr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 w:rsidR="00867984">
        <w:rPr>
          <w:b/>
          <w:sz w:val="28"/>
          <w:szCs w:val="28"/>
        </w:rPr>
        <w:t xml:space="preserve">Пурдошанского 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EE7364">
        <w:rPr>
          <w:b/>
          <w:sz w:val="28"/>
          <w:szCs w:val="28"/>
        </w:rPr>
        <w:t xml:space="preserve">29.04.2022 </w:t>
      </w:r>
      <w:r>
        <w:rPr>
          <w:b/>
          <w:sz w:val="28"/>
          <w:szCs w:val="28"/>
        </w:rPr>
        <w:t xml:space="preserve">года № </w:t>
      </w:r>
      <w:r w:rsidR="00867984">
        <w:rPr>
          <w:b/>
          <w:sz w:val="28"/>
          <w:szCs w:val="28"/>
        </w:rPr>
        <w:t>55</w:t>
      </w:r>
      <w:r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"Об утверждении </w:t>
      </w:r>
      <w:r w:rsidR="00EE7364" w:rsidRPr="000663F7">
        <w:rPr>
          <w:b/>
          <w:sz w:val="28"/>
          <w:szCs w:val="28"/>
        </w:rPr>
        <w:t xml:space="preserve">Положения «О бюджетном процессе в </w:t>
      </w:r>
      <w:r w:rsidR="00867984">
        <w:rPr>
          <w:b/>
          <w:sz w:val="28"/>
          <w:szCs w:val="28"/>
        </w:rPr>
        <w:t xml:space="preserve">Пурдошанском </w:t>
      </w:r>
      <w:r w:rsidR="00EE7364">
        <w:rPr>
          <w:b/>
          <w:sz w:val="28"/>
          <w:szCs w:val="28"/>
        </w:rPr>
        <w:t xml:space="preserve"> сельском поселении Темниковского муниципального района Республики Мордовия»</w:t>
      </w:r>
    </w:p>
    <w:p w:rsidR="00A632BE" w:rsidRPr="00495E81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EE7364" w:rsidRPr="00DB1BC0" w:rsidRDefault="00EE7364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A822D8">
        <w:rPr>
          <w:sz w:val="28"/>
          <w:szCs w:val="28"/>
        </w:rPr>
        <w:t xml:space="preserve">В соответствии с Федеральным законом от </w:t>
      </w:r>
      <w:r w:rsidR="00EE7364">
        <w:rPr>
          <w:sz w:val="28"/>
          <w:szCs w:val="28"/>
        </w:rPr>
        <w:t>14.03.</w:t>
      </w:r>
      <w:r w:rsidRPr="00A822D8">
        <w:rPr>
          <w:sz w:val="28"/>
          <w:szCs w:val="28"/>
        </w:rPr>
        <w:t xml:space="preserve"> 20</w:t>
      </w:r>
      <w:r w:rsidR="00EE7364">
        <w:rPr>
          <w:sz w:val="28"/>
          <w:szCs w:val="28"/>
        </w:rPr>
        <w:t>22</w:t>
      </w:r>
      <w:r w:rsidRPr="00A822D8">
        <w:rPr>
          <w:sz w:val="28"/>
          <w:szCs w:val="28"/>
        </w:rPr>
        <w:t xml:space="preserve"> года № </w:t>
      </w:r>
      <w:r w:rsidR="00EE7364">
        <w:rPr>
          <w:sz w:val="28"/>
          <w:szCs w:val="28"/>
        </w:rPr>
        <w:t>54</w:t>
      </w:r>
      <w:r w:rsidRPr="00A822D8">
        <w:rPr>
          <w:sz w:val="28"/>
          <w:szCs w:val="28"/>
        </w:rPr>
        <w:t xml:space="preserve">-ФЗ «О </w:t>
      </w:r>
      <w:r w:rsidR="00EE7364">
        <w:rPr>
          <w:sz w:val="28"/>
          <w:szCs w:val="28"/>
        </w:rPr>
        <w:t xml:space="preserve">внесении изменений в Бюджетный кодекс Российской Федерации и статью 10 Федерального закона </w:t>
      </w:r>
      <w:r w:rsidR="00EE7364" w:rsidRPr="00A822D8">
        <w:rPr>
          <w:sz w:val="28"/>
          <w:szCs w:val="28"/>
        </w:rPr>
        <w:t xml:space="preserve">«О </w:t>
      </w:r>
      <w:r w:rsidR="00EE7364">
        <w:rPr>
          <w:sz w:val="28"/>
          <w:szCs w:val="28"/>
        </w:rPr>
        <w:t>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</w:t>
      </w:r>
      <w:r w:rsidRPr="00A822D8">
        <w:rPr>
          <w:sz w:val="28"/>
          <w:szCs w:val="28"/>
        </w:rPr>
        <w:t xml:space="preserve">, </w:t>
      </w:r>
      <w:r w:rsidRPr="00B252A8">
        <w:rPr>
          <w:sz w:val="28"/>
          <w:szCs w:val="28"/>
        </w:rPr>
        <w:t>руководствуясь Устав</w:t>
      </w:r>
      <w:r w:rsidR="00B252A8">
        <w:rPr>
          <w:sz w:val="28"/>
          <w:szCs w:val="28"/>
        </w:rPr>
        <w:t>ом</w:t>
      </w:r>
      <w:r w:rsidRPr="00A822D8">
        <w:rPr>
          <w:sz w:val="28"/>
          <w:szCs w:val="28"/>
        </w:rPr>
        <w:t xml:space="preserve"> </w:t>
      </w:r>
      <w:r w:rsidR="00867984">
        <w:rPr>
          <w:sz w:val="28"/>
          <w:szCs w:val="28"/>
        </w:rPr>
        <w:t xml:space="preserve">Пурдошанского 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867984">
        <w:rPr>
          <w:sz w:val="28"/>
          <w:szCs w:val="28"/>
        </w:rPr>
        <w:t xml:space="preserve">Пурдошанского 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>Темниковского</w:t>
      </w:r>
      <w:proofErr w:type="gramEnd"/>
      <w:r w:rsidR="000E3556">
        <w:rPr>
          <w:sz w:val="28"/>
          <w:szCs w:val="28"/>
        </w:rPr>
        <w:t xml:space="preserve"> муниципального района </w:t>
      </w:r>
      <w:proofErr w:type="gramStart"/>
      <w:r w:rsidRPr="00A822D8">
        <w:rPr>
          <w:sz w:val="28"/>
          <w:szCs w:val="28"/>
        </w:rPr>
        <w:t>р</w:t>
      </w:r>
      <w:proofErr w:type="gram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495E81" w:rsidRDefault="00CF24DF" w:rsidP="00495E81">
      <w:pPr>
        <w:spacing w:line="360" w:lineRule="auto"/>
        <w:ind w:firstLine="709"/>
        <w:jc w:val="both"/>
        <w:rPr>
          <w:sz w:val="28"/>
          <w:szCs w:val="28"/>
        </w:rPr>
      </w:pPr>
      <w:r w:rsidRPr="00495E81">
        <w:rPr>
          <w:sz w:val="28"/>
          <w:szCs w:val="28"/>
        </w:rPr>
        <w:t>1.</w:t>
      </w:r>
      <w:r w:rsidR="00A632BE" w:rsidRPr="00495E81">
        <w:rPr>
          <w:sz w:val="28"/>
          <w:szCs w:val="28"/>
        </w:rPr>
        <w:t xml:space="preserve">Внести изменения в решение Совета депутатов </w:t>
      </w:r>
      <w:r w:rsidR="00867984">
        <w:rPr>
          <w:sz w:val="28"/>
          <w:szCs w:val="28"/>
        </w:rPr>
        <w:t>Пурдошанского</w:t>
      </w:r>
      <w:r w:rsidR="000E3556" w:rsidRPr="00495E81">
        <w:rPr>
          <w:sz w:val="28"/>
          <w:szCs w:val="28"/>
        </w:rPr>
        <w:t xml:space="preserve"> </w:t>
      </w:r>
      <w:r w:rsidR="00A632BE" w:rsidRPr="00495E81">
        <w:rPr>
          <w:sz w:val="28"/>
          <w:szCs w:val="28"/>
        </w:rPr>
        <w:t xml:space="preserve">сельского поселения от </w:t>
      </w:r>
      <w:r w:rsidR="00EE7364" w:rsidRPr="00495E81">
        <w:rPr>
          <w:sz w:val="28"/>
          <w:szCs w:val="28"/>
        </w:rPr>
        <w:t>29</w:t>
      </w:r>
      <w:r w:rsidR="00A632BE" w:rsidRPr="00495E81">
        <w:rPr>
          <w:sz w:val="28"/>
          <w:szCs w:val="28"/>
        </w:rPr>
        <w:t>.</w:t>
      </w:r>
      <w:r w:rsidR="00EE7364" w:rsidRPr="00495E81">
        <w:rPr>
          <w:sz w:val="28"/>
          <w:szCs w:val="28"/>
        </w:rPr>
        <w:t>04</w:t>
      </w:r>
      <w:r w:rsidR="00A632BE" w:rsidRPr="00495E81">
        <w:rPr>
          <w:sz w:val="28"/>
          <w:szCs w:val="28"/>
        </w:rPr>
        <w:t>.20</w:t>
      </w:r>
      <w:r w:rsidR="00EE7364" w:rsidRPr="00495E81">
        <w:rPr>
          <w:sz w:val="28"/>
          <w:szCs w:val="28"/>
        </w:rPr>
        <w:t>22</w:t>
      </w:r>
      <w:r w:rsidR="00A632BE" w:rsidRPr="00495E81">
        <w:rPr>
          <w:sz w:val="28"/>
          <w:szCs w:val="28"/>
        </w:rPr>
        <w:t xml:space="preserve"> г. № </w:t>
      </w:r>
      <w:r w:rsidR="00867984">
        <w:rPr>
          <w:sz w:val="28"/>
          <w:szCs w:val="28"/>
        </w:rPr>
        <w:t>55</w:t>
      </w:r>
      <w:r w:rsidR="00A632BE" w:rsidRPr="00495E81">
        <w:rPr>
          <w:sz w:val="28"/>
          <w:szCs w:val="28"/>
        </w:rPr>
        <w:t xml:space="preserve"> «Об утверждении</w:t>
      </w:r>
      <w:r w:rsidR="00495E81" w:rsidRPr="00495E81">
        <w:rPr>
          <w:sz w:val="28"/>
          <w:szCs w:val="28"/>
        </w:rPr>
        <w:t xml:space="preserve"> Положения </w:t>
      </w:r>
      <w:r w:rsidR="00495E81">
        <w:rPr>
          <w:sz w:val="28"/>
          <w:szCs w:val="28"/>
        </w:rPr>
        <w:t>о</w:t>
      </w:r>
      <w:r w:rsidR="00495E81" w:rsidRPr="00495E81">
        <w:rPr>
          <w:sz w:val="28"/>
          <w:szCs w:val="28"/>
        </w:rPr>
        <w:t xml:space="preserve"> бюджетном процессе в </w:t>
      </w:r>
      <w:r w:rsidR="00867984">
        <w:rPr>
          <w:sz w:val="28"/>
          <w:szCs w:val="28"/>
        </w:rPr>
        <w:t xml:space="preserve">Пурдошанском </w:t>
      </w:r>
      <w:r w:rsidR="00495E81" w:rsidRPr="00495E81">
        <w:rPr>
          <w:sz w:val="28"/>
          <w:szCs w:val="28"/>
        </w:rPr>
        <w:t xml:space="preserve"> сельском поселении Темниковского муниципального района Республики Мордовия»</w:t>
      </w:r>
    </w:p>
    <w:p w:rsidR="00672896" w:rsidRPr="008A74DF" w:rsidRDefault="00495E81" w:rsidP="00495E81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495E81">
        <w:rPr>
          <w:sz w:val="28"/>
          <w:szCs w:val="28"/>
        </w:rPr>
        <w:t xml:space="preserve">1) часть 2 </w:t>
      </w:r>
      <w:r>
        <w:rPr>
          <w:sz w:val="28"/>
          <w:szCs w:val="28"/>
        </w:rPr>
        <w:t>с</w:t>
      </w:r>
      <w:r w:rsidRPr="00495E81">
        <w:rPr>
          <w:sz w:val="28"/>
          <w:szCs w:val="28"/>
        </w:rPr>
        <w:t>татьи 7</w:t>
      </w:r>
      <w:r>
        <w:rPr>
          <w:sz w:val="28"/>
          <w:szCs w:val="28"/>
        </w:rPr>
        <w:t xml:space="preserve"> пункт </w:t>
      </w:r>
      <w:r w:rsidR="00B252A8">
        <w:rPr>
          <w:sz w:val="28"/>
          <w:szCs w:val="28"/>
        </w:rPr>
        <w:t>2</w:t>
      </w:r>
      <w:r w:rsidRPr="00495E81">
        <w:rPr>
          <w:b/>
          <w:sz w:val="28"/>
          <w:szCs w:val="28"/>
        </w:rPr>
        <w:t xml:space="preserve"> </w:t>
      </w:r>
      <w:r w:rsidRPr="00495E81">
        <w:rPr>
          <w:sz w:val="28"/>
          <w:szCs w:val="28"/>
        </w:rPr>
        <w:t>признать утратившим силу</w:t>
      </w:r>
      <w:r w:rsidR="00B252A8">
        <w:rPr>
          <w:sz w:val="28"/>
          <w:szCs w:val="28"/>
        </w:rPr>
        <w:t>.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620B13" w:rsidRDefault="00867984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Пурдошанского сельского поселения                             Н.В. </w:t>
      </w:r>
      <w:proofErr w:type="spellStart"/>
      <w:r>
        <w:rPr>
          <w:sz w:val="28"/>
          <w:szCs w:val="28"/>
        </w:rPr>
        <w:t>Кашуркин</w:t>
      </w:r>
      <w:proofErr w:type="spellEnd"/>
      <w:r>
        <w:rPr>
          <w:sz w:val="28"/>
          <w:szCs w:val="28"/>
        </w:rPr>
        <w:t xml:space="preserve"> </w:t>
      </w:r>
      <w:bookmarkStart w:id="0" w:name="_GoBack"/>
      <w:bookmarkEnd w:id="0"/>
    </w:p>
    <w:sectPr w:rsidR="00620B13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D31" w:rsidRDefault="00066D31">
      <w:r>
        <w:separator/>
      </w:r>
    </w:p>
  </w:endnote>
  <w:endnote w:type="continuationSeparator" w:id="0">
    <w:p w:rsidR="00066D31" w:rsidRDefault="0006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D31" w:rsidRDefault="00066D31">
      <w:r>
        <w:separator/>
      </w:r>
    </w:p>
  </w:footnote>
  <w:footnote w:type="continuationSeparator" w:id="0">
    <w:p w:rsidR="00066D31" w:rsidRDefault="00066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003360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7FB0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360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D31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12E8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37FB0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67984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56980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82B43-D00F-4A3C-9C63-4A9623EE1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6</cp:revision>
  <cp:lastPrinted>2022-07-05T11:00:00Z</cp:lastPrinted>
  <dcterms:created xsi:type="dcterms:W3CDTF">2022-07-13T08:32:00Z</dcterms:created>
  <dcterms:modified xsi:type="dcterms:W3CDTF">2022-07-13T10:46:00Z</dcterms:modified>
</cp:coreProperties>
</file>