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3783" w:rsidRPr="00F614CB" w:rsidRDefault="00A43783" w:rsidP="00C21B65">
      <w:pPr>
        <w:pStyle w:val="a6"/>
        <w:shd w:val="clear" w:color="auto" w:fill="FFFFFF"/>
        <w:rPr>
          <w:rFonts w:ascii="Times New Roman" w:hAnsi="Times New Roman" w:cs="Times New Roman"/>
          <w:b w:val="0"/>
          <w:bCs w:val="0"/>
          <w:caps/>
          <w:sz w:val="28"/>
          <w:szCs w:val="28"/>
        </w:rPr>
      </w:pPr>
      <w:r w:rsidRPr="00F614CB">
        <w:rPr>
          <w:rFonts w:ascii="Times New Roman" w:hAnsi="Times New Roman" w:cs="Times New Roman"/>
          <w:b w:val="0"/>
          <w:bCs w:val="0"/>
          <w:caps/>
          <w:sz w:val="28"/>
          <w:szCs w:val="28"/>
        </w:rPr>
        <w:t xml:space="preserve">АДМИНИСТРАЦИЯ </w:t>
      </w:r>
      <w:r w:rsidR="005C4DAE">
        <w:rPr>
          <w:rFonts w:ascii="Times New Roman" w:hAnsi="Times New Roman" w:cs="Times New Roman"/>
          <w:b w:val="0"/>
          <w:bCs w:val="0"/>
          <w:caps/>
          <w:sz w:val="28"/>
          <w:szCs w:val="28"/>
        </w:rPr>
        <w:t>АКСЕЛЬСКОГО</w:t>
      </w:r>
      <w:r w:rsidRPr="00F614CB">
        <w:rPr>
          <w:rFonts w:ascii="Times New Roman" w:hAnsi="Times New Roman" w:cs="Times New Roman"/>
          <w:b w:val="0"/>
          <w:bCs w:val="0"/>
          <w:caps/>
          <w:sz w:val="28"/>
          <w:szCs w:val="28"/>
        </w:rPr>
        <w:t xml:space="preserve"> СЕЛЬСКОГО ПОСЕЛЕНИЯ</w:t>
      </w:r>
    </w:p>
    <w:p w:rsidR="00A43783" w:rsidRPr="00F614CB" w:rsidRDefault="00A43783" w:rsidP="00C21B65">
      <w:pPr>
        <w:pStyle w:val="a6"/>
        <w:shd w:val="clear" w:color="auto" w:fill="FFFFFF"/>
        <w:rPr>
          <w:rFonts w:ascii="Times New Roman" w:hAnsi="Times New Roman" w:cs="Times New Roman"/>
          <w:b w:val="0"/>
          <w:bCs w:val="0"/>
          <w:caps/>
          <w:sz w:val="28"/>
          <w:szCs w:val="28"/>
        </w:rPr>
      </w:pPr>
      <w:r w:rsidRPr="00F614CB">
        <w:rPr>
          <w:rFonts w:ascii="Times New Roman" w:hAnsi="Times New Roman" w:cs="Times New Roman"/>
          <w:b w:val="0"/>
          <w:bCs w:val="0"/>
          <w:caps/>
          <w:sz w:val="28"/>
          <w:szCs w:val="28"/>
        </w:rPr>
        <w:t>Темниковского МУНИЦИПАЛЬНОГО РАЙОНА</w:t>
      </w:r>
    </w:p>
    <w:p w:rsidR="00A43783" w:rsidRPr="00F614CB" w:rsidRDefault="00A43783" w:rsidP="00C21B65">
      <w:pPr>
        <w:pStyle w:val="a6"/>
        <w:shd w:val="clear" w:color="auto" w:fill="FFFFFF"/>
        <w:rPr>
          <w:rFonts w:ascii="Times New Roman" w:hAnsi="Times New Roman" w:cs="Times New Roman"/>
          <w:b w:val="0"/>
          <w:bCs w:val="0"/>
          <w:caps/>
          <w:sz w:val="28"/>
          <w:szCs w:val="28"/>
        </w:rPr>
      </w:pPr>
      <w:r w:rsidRPr="00F614CB">
        <w:rPr>
          <w:rFonts w:ascii="Times New Roman" w:hAnsi="Times New Roman" w:cs="Times New Roman"/>
          <w:b w:val="0"/>
          <w:bCs w:val="0"/>
          <w:caps/>
          <w:sz w:val="28"/>
          <w:szCs w:val="28"/>
        </w:rPr>
        <w:t>Республики мордовиЯ</w:t>
      </w:r>
    </w:p>
    <w:p w:rsidR="00A43783" w:rsidRDefault="00A43783" w:rsidP="00C21B65">
      <w:pPr>
        <w:pStyle w:val="a6"/>
        <w:shd w:val="clear" w:color="auto" w:fill="FFFFFF"/>
        <w:rPr>
          <w:b w:val="0"/>
          <w:bCs w:val="0"/>
          <w:caps/>
          <w:sz w:val="20"/>
          <w:szCs w:val="20"/>
        </w:rPr>
      </w:pPr>
    </w:p>
    <w:p w:rsidR="00A43783" w:rsidRDefault="00A43783" w:rsidP="00C21B65">
      <w:pPr>
        <w:pStyle w:val="a6"/>
        <w:shd w:val="clear" w:color="auto" w:fill="FFFFFF"/>
        <w:rPr>
          <w:b w:val="0"/>
          <w:bCs w:val="0"/>
          <w:caps/>
          <w:sz w:val="20"/>
          <w:szCs w:val="20"/>
        </w:rPr>
      </w:pPr>
    </w:p>
    <w:p w:rsidR="00A43783" w:rsidRPr="005C4DAE" w:rsidRDefault="005C4DAE" w:rsidP="00C21B65">
      <w:pPr>
        <w:shd w:val="clear" w:color="auto" w:fill="FFFFFF"/>
        <w:spacing w:line="360" w:lineRule="auto"/>
        <w:jc w:val="center"/>
        <w:outlineLvl w:val="0"/>
        <w:rPr>
          <w:rFonts w:ascii="Times New Roman" w:hAnsi="Times New Roman" w:cs="Times New Roman"/>
          <w:bCs/>
          <w:sz w:val="34"/>
          <w:szCs w:val="34"/>
        </w:rPr>
      </w:pPr>
      <w:r>
        <w:rPr>
          <w:rFonts w:ascii="Times New Roman" w:hAnsi="Times New Roman" w:cs="Times New Roman"/>
          <w:b/>
          <w:bCs/>
          <w:sz w:val="34"/>
          <w:szCs w:val="34"/>
        </w:rPr>
        <w:t xml:space="preserve">                    </w:t>
      </w:r>
      <w:r w:rsidR="00A43783">
        <w:rPr>
          <w:rFonts w:ascii="Times New Roman" w:hAnsi="Times New Roman" w:cs="Times New Roman"/>
          <w:b/>
          <w:bCs/>
          <w:sz w:val="34"/>
          <w:szCs w:val="34"/>
        </w:rPr>
        <w:t>П О С Т А Н О В Л Е Н И Е</w:t>
      </w:r>
      <w:r>
        <w:rPr>
          <w:rFonts w:ascii="Times New Roman" w:hAnsi="Times New Roman" w:cs="Times New Roman"/>
          <w:b/>
          <w:bCs/>
          <w:sz w:val="34"/>
          <w:szCs w:val="34"/>
        </w:rPr>
        <w:t xml:space="preserve">              </w:t>
      </w:r>
      <w:r>
        <w:rPr>
          <w:rFonts w:ascii="Times New Roman" w:hAnsi="Times New Roman" w:cs="Times New Roman"/>
          <w:bCs/>
          <w:sz w:val="34"/>
          <w:szCs w:val="34"/>
        </w:rPr>
        <w:t>Проект</w:t>
      </w:r>
    </w:p>
    <w:p w:rsidR="00A43783" w:rsidRPr="001C696C" w:rsidRDefault="00A43783" w:rsidP="00C21B65">
      <w:pPr>
        <w:shd w:val="clear" w:color="auto" w:fill="FFFFFF"/>
        <w:spacing w:after="0" w:line="240" w:lineRule="auto"/>
        <w:jc w:val="center"/>
        <w:outlineLvl w:val="0"/>
        <w:rPr>
          <w:rFonts w:ascii="Times New Roman" w:hAnsi="Times New Roman" w:cs="Times New Roman"/>
          <w:sz w:val="20"/>
          <w:szCs w:val="20"/>
        </w:rPr>
      </w:pPr>
    </w:p>
    <w:p w:rsidR="00A43783" w:rsidRPr="001C696C" w:rsidRDefault="00A43783" w:rsidP="00C21B65">
      <w:pPr>
        <w:shd w:val="clear" w:color="auto" w:fill="FFFFFF"/>
        <w:spacing w:after="0" w:line="240" w:lineRule="auto"/>
        <w:jc w:val="center"/>
        <w:outlineLvl w:val="0"/>
        <w:rPr>
          <w:rFonts w:ascii="Times New Roman" w:hAnsi="Times New Roman" w:cs="Times New Roman"/>
          <w:sz w:val="20"/>
          <w:szCs w:val="20"/>
        </w:rPr>
      </w:pPr>
    </w:p>
    <w:p w:rsidR="00A43783" w:rsidRPr="00B74FC4" w:rsidRDefault="005C4DAE" w:rsidP="001C696C">
      <w:pPr>
        <w:shd w:val="clear" w:color="auto" w:fill="FFFFFF"/>
        <w:spacing w:after="0" w:line="240" w:lineRule="auto"/>
        <w:outlineLvl w:val="0"/>
        <w:rPr>
          <w:rFonts w:ascii="Times New Roman" w:hAnsi="Times New Roman" w:cs="Times New Roman"/>
          <w:sz w:val="28"/>
          <w:szCs w:val="28"/>
        </w:rPr>
      </w:pPr>
      <w:r>
        <w:rPr>
          <w:rFonts w:ascii="Times New Roman" w:hAnsi="Times New Roman" w:cs="Times New Roman"/>
          <w:sz w:val="28"/>
          <w:szCs w:val="28"/>
        </w:rPr>
        <w:t>« »</w:t>
      </w:r>
      <w:r w:rsidR="00A43783">
        <w:rPr>
          <w:rFonts w:ascii="Times New Roman" w:hAnsi="Times New Roman" w:cs="Times New Roman"/>
          <w:sz w:val="28"/>
          <w:szCs w:val="28"/>
        </w:rPr>
        <w:t xml:space="preserve"> 2022 г</w:t>
      </w:r>
      <w:r w:rsidR="00A43783">
        <w:rPr>
          <w:rFonts w:ascii="Times New Roman" w:hAnsi="Times New Roman" w:cs="Times New Roman"/>
          <w:sz w:val="28"/>
          <w:szCs w:val="28"/>
        </w:rPr>
        <w:tab/>
      </w:r>
      <w:r w:rsidR="00A43783">
        <w:rPr>
          <w:rFonts w:ascii="Times New Roman" w:hAnsi="Times New Roman" w:cs="Times New Roman"/>
          <w:sz w:val="28"/>
          <w:szCs w:val="28"/>
        </w:rPr>
        <w:tab/>
      </w:r>
      <w:r w:rsidR="00A43783">
        <w:rPr>
          <w:rFonts w:ascii="Times New Roman" w:hAnsi="Times New Roman" w:cs="Times New Roman"/>
          <w:sz w:val="28"/>
          <w:szCs w:val="28"/>
        </w:rPr>
        <w:tab/>
      </w:r>
      <w:r w:rsidR="00A43783">
        <w:rPr>
          <w:rFonts w:ascii="Times New Roman" w:hAnsi="Times New Roman" w:cs="Times New Roman"/>
          <w:sz w:val="28"/>
          <w:szCs w:val="28"/>
        </w:rPr>
        <w:tab/>
      </w:r>
      <w:r w:rsidR="00A43783">
        <w:rPr>
          <w:rFonts w:ascii="Times New Roman" w:hAnsi="Times New Roman" w:cs="Times New Roman"/>
          <w:sz w:val="28"/>
          <w:szCs w:val="28"/>
        </w:rPr>
        <w:tab/>
      </w:r>
      <w:r w:rsidR="00A43783">
        <w:rPr>
          <w:rFonts w:ascii="Times New Roman" w:hAnsi="Times New Roman" w:cs="Times New Roman"/>
          <w:sz w:val="28"/>
          <w:szCs w:val="28"/>
        </w:rPr>
        <w:tab/>
      </w:r>
      <w:r w:rsidR="00A43783">
        <w:rPr>
          <w:rFonts w:ascii="Times New Roman" w:hAnsi="Times New Roman" w:cs="Times New Roman"/>
          <w:sz w:val="28"/>
          <w:szCs w:val="28"/>
        </w:rPr>
        <w:tab/>
      </w:r>
      <w:r w:rsidR="00A43783">
        <w:rPr>
          <w:rFonts w:ascii="Times New Roman" w:hAnsi="Times New Roman" w:cs="Times New Roman"/>
          <w:sz w:val="28"/>
          <w:szCs w:val="28"/>
        </w:rPr>
        <w:tab/>
      </w:r>
      <w:r w:rsidR="00A43783">
        <w:rPr>
          <w:rFonts w:ascii="Times New Roman" w:hAnsi="Times New Roman" w:cs="Times New Roman"/>
          <w:sz w:val="28"/>
          <w:szCs w:val="28"/>
        </w:rPr>
        <w:tab/>
      </w:r>
      <w:r w:rsidR="00A43783">
        <w:rPr>
          <w:rFonts w:ascii="Times New Roman" w:hAnsi="Times New Roman" w:cs="Times New Roman"/>
          <w:sz w:val="28"/>
          <w:szCs w:val="28"/>
        </w:rPr>
        <w:tab/>
      </w:r>
      <w:r w:rsidR="00A43783" w:rsidRPr="00B74FC4">
        <w:rPr>
          <w:rFonts w:ascii="Times New Roman" w:hAnsi="Times New Roman" w:cs="Times New Roman"/>
          <w:sz w:val="28"/>
          <w:szCs w:val="28"/>
        </w:rPr>
        <w:tab/>
      </w:r>
      <w:r w:rsidR="00A43783">
        <w:rPr>
          <w:rFonts w:ascii="Times New Roman" w:hAnsi="Times New Roman" w:cs="Times New Roman"/>
          <w:sz w:val="28"/>
          <w:szCs w:val="28"/>
        </w:rPr>
        <w:t xml:space="preserve">№ </w:t>
      </w:r>
    </w:p>
    <w:p w:rsidR="00A43783" w:rsidRDefault="00A43783" w:rsidP="00C21B65">
      <w:pPr>
        <w:shd w:val="clear" w:color="auto" w:fill="FFFFFF"/>
        <w:spacing w:after="0" w:line="240" w:lineRule="auto"/>
        <w:jc w:val="center"/>
        <w:outlineLvl w:val="0"/>
        <w:rPr>
          <w:rFonts w:ascii="Times New Roman" w:hAnsi="Times New Roman" w:cs="Times New Roman"/>
          <w:sz w:val="20"/>
          <w:szCs w:val="20"/>
        </w:rPr>
      </w:pPr>
    </w:p>
    <w:p w:rsidR="00A43783" w:rsidRPr="008F3567" w:rsidRDefault="00A43783" w:rsidP="008F3567">
      <w:pPr>
        <w:shd w:val="clear" w:color="auto" w:fill="FFFFFF"/>
        <w:spacing w:after="0" w:line="240" w:lineRule="auto"/>
        <w:jc w:val="center"/>
        <w:outlineLvl w:val="0"/>
        <w:rPr>
          <w:rFonts w:ascii="Times New Roman" w:hAnsi="Times New Roman" w:cs="Times New Roman"/>
          <w:b/>
          <w:bCs/>
          <w:sz w:val="20"/>
          <w:szCs w:val="20"/>
        </w:rPr>
      </w:pPr>
    </w:p>
    <w:p w:rsidR="00A43783" w:rsidRDefault="00A43783" w:rsidP="00EB2157">
      <w:pPr>
        <w:jc w:val="center"/>
        <w:rPr>
          <w:rFonts w:ascii="Times New Roman" w:hAnsi="Times New Roman" w:cs="Times New Roman"/>
          <w:sz w:val="28"/>
          <w:szCs w:val="28"/>
        </w:rPr>
      </w:pPr>
      <w:r>
        <w:rPr>
          <w:rFonts w:ascii="Times New Roman" w:hAnsi="Times New Roman" w:cs="Times New Roman"/>
          <w:sz w:val="28"/>
          <w:szCs w:val="28"/>
        </w:rPr>
        <w:t>с.</w:t>
      </w:r>
      <w:r w:rsidR="005C4DAE">
        <w:rPr>
          <w:rFonts w:ascii="Times New Roman" w:hAnsi="Times New Roman" w:cs="Times New Roman"/>
          <w:sz w:val="28"/>
          <w:szCs w:val="28"/>
        </w:rPr>
        <w:t>Аксел</w:t>
      </w:r>
    </w:p>
    <w:p w:rsidR="00A43783" w:rsidRDefault="00A43783" w:rsidP="00EB2157">
      <w:pPr>
        <w:jc w:val="center"/>
        <w:rPr>
          <w:rFonts w:ascii="Times New Roman" w:hAnsi="Times New Roman" w:cs="Times New Roman"/>
          <w:sz w:val="24"/>
          <w:szCs w:val="24"/>
        </w:rPr>
      </w:pPr>
    </w:p>
    <w:p w:rsidR="00A43783" w:rsidRPr="00F614CB" w:rsidRDefault="00A43783" w:rsidP="003F13B5">
      <w:pPr>
        <w:pStyle w:val="headertext"/>
        <w:spacing w:before="0" w:after="0" w:line="240" w:lineRule="auto"/>
        <w:jc w:val="center"/>
        <w:rPr>
          <w:rFonts w:ascii="Times New Roman" w:hAnsi="Times New Roman" w:cs="Times New Roman"/>
          <w:b/>
          <w:bCs/>
          <w:sz w:val="28"/>
          <w:szCs w:val="28"/>
        </w:rPr>
      </w:pPr>
      <w:r w:rsidRPr="00F614CB">
        <w:rPr>
          <w:rFonts w:ascii="Times New Roman" w:hAnsi="Times New Roman" w:cs="Times New Roman"/>
          <w:b/>
          <w:bCs/>
          <w:sz w:val="28"/>
          <w:szCs w:val="28"/>
        </w:rPr>
        <w:t xml:space="preserve">Об утверждении Административного регламента предоставления муниципальной услуги «Присвоение, изменение и аннулирование адресов объектам недвижимости на территории </w:t>
      </w:r>
      <w:r w:rsidR="005C4DAE">
        <w:rPr>
          <w:rFonts w:ascii="Times New Roman" w:hAnsi="Times New Roman" w:cs="Times New Roman"/>
          <w:b/>
          <w:bCs/>
          <w:sz w:val="28"/>
          <w:szCs w:val="28"/>
        </w:rPr>
        <w:t>Аксельского</w:t>
      </w:r>
      <w:r w:rsidRPr="00F614CB">
        <w:rPr>
          <w:rFonts w:ascii="Times New Roman" w:hAnsi="Times New Roman" w:cs="Times New Roman"/>
          <w:b/>
          <w:bCs/>
          <w:sz w:val="28"/>
          <w:szCs w:val="28"/>
        </w:rPr>
        <w:t xml:space="preserve"> сельского поселения Темниковского муниципального района Республики Мордовия»</w:t>
      </w:r>
    </w:p>
    <w:p w:rsidR="00A43783" w:rsidRPr="003F13B5" w:rsidRDefault="00A43783" w:rsidP="003F13B5">
      <w:pPr>
        <w:widowControl w:val="0"/>
        <w:autoSpaceDE w:val="0"/>
        <w:autoSpaceDN w:val="0"/>
        <w:adjustRightInd w:val="0"/>
        <w:spacing w:after="0" w:line="240" w:lineRule="auto"/>
        <w:ind w:right="5244"/>
        <w:jc w:val="both"/>
        <w:rPr>
          <w:rFonts w:ascii="Times New Roman" w:hAnsi="Times New Roman" w:cs="Times New Roman"/>
          <w:sz w:val="24"/>
          <w:szCs w:val="24"/>
        </w:rPr>
      </w:pPr>
    </w:p>
    <w:p w:rsidR="00A43783" w:rsidRPr="003F13B5" w:rsidRDefault="00A43783" w:rsidP="003F13B5">
      <w:pPr>
        <w:spacing w:after="0" w:line="240" w:lineRule="auto"/>
        <w:ind w:firstLine="709"/>
        <w:jc w:val="both"/>
        <w:rPr>
          <w:rFonts w:ascii="Times New Roman" w:hAnsi="Times New Roman" w:cs="Times New Roman"/>
          <w:sz w:val="24"/>
          <w:szCs w:val="24"/>
        </w:rPr>
      </w:pPr>
    </w:p>
    <w:p w:rsidR="00A43783" w:rsidRPr="00C87753" w:rsidRDefault="00A43783" w:rsidP="003F13B5">
      <w:pPr>
        <w:widowControl w:val="0"/>
        <w:suppressAutoHyphens/>
        <w:autoSpaceDE w:val="0"/>
        <w:spacing w:after="0" w:line="360" w:lineRule="auto"/>
        <w:ind w:firstLine="709"/>
        <w:jc w:val="both"/>
        <w:rPr>
          <w:rFonts w:ascii="Times New Roman" w:hAnsi="Times New Roman" w:cs="Times New Roman"/>
          <w:sz w:val="28"/>
          <w:szCs w:val="28"/>
          <w:lang w:eastAsia="zh-CN"/>
        </w:rPr>
      </w:pPr>
      <w:r w:rsidRPr="00C87753">
        <w:rPr>
          <w:rFonts w:ascii="Times New Roman" w:hAnsi="Times New Roman" w:cs="Times New Roman"/>
          <w:sz w:val="28"/>
          <w:szCs w:val="28"/>
        </w:rPr>
        <w:t xml:space="preserve">В соответствии с Федеральным законом от 27.07.2010 № 210-ФЗ «Об организации предоставления государственных и муниципальных услуг», Федеральным законом от 28.12.2013 №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постановлением Правительства Российской Федерации от 19.11.2014 № 1221 «Об утверждении Правил присвоения, изменения и аннулирования адресов», </w:t>
      </w:r>
      <w:r>
        <w:rPr>
          <w:rFonts w:ascii="Times New Roman" w:hAnsi="Times New Roman" w:cs="Times New Roman"/>
          <w:sz w:val="28"/>
          <w:szCs w:val="28"/>
        </w:rPr>
        <w:t xml:space="preserve">администрация </w:t>
      </w:r>
      <w:r w:rsidR="005C4DAE">
        <w:rPr>
          <w:rFonts w:ascii="Times New Roman" w:hAnsi="Times New Roman" w:cs="Times New Roman"/>
          <w:sz w:val="28"/>
          <w:szCs w:val="28"/>
        </w:rPr>
        <w:t>Аксельского</w:t>
      </w:r>
      <w:r>
        <w:rPr>
          <w:rFonts w:ascii="Times New Roman" w:hAnsi="Times New Roman" w:cs="Times New Roman"/>
          <w:sz w:val="28"/>
          <w:szCs w:val="28"/>
        </w:rPr>
        <w:t xml:space="preserve"> сельского поселения п о с т а н о в л я е т:</w:t>
      </w:r>
    </w:p>
    <w:p w:rsidR="00A43783" w:rsidRPr="00F614CB" w:rsidRDefault="00A43783" w:rsidP="003F13B5">
      <w:pPr>
        <w:pStyle w:val="formattext"/>
        <w:spacing w:before="0" w:beforeAutospacing="0" w:after="0" w:afterAutospacing="0" w:line="360" w:lineRule="auto"/>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1. Утвердить Административный регламент предоставления муниципальной услуги «Присвоение, изменение и аннулирование адресов объектам недвижимости на территории </w:t>
      </w:r>
      <w:r w:rsidR="005C4DAE">
        <w:rPr>
          <w:rFonts w:ascii="Times New Roman" w:hAnsi="Times New Roman" w:cs="Times New Roman"/>
          <w:sz w:val="28"/>
          <w:szCs w:val="28"/>
          <w:lang w:eastAsia="zh-CN"/>
        </w:rPr>
        <w:t>Аксельского</w:t>
      </w:r>
      <w:r w:rsidRPr="00F614CB">
        <w:rPr>
          <w:rFonts w:ascii="Times New Roman" w:hAnsi="Times New Roman" w:cs="Times New Roman"/>
          <w:sz w:val="28"/>
          <w:szCs w:val="28"/>
          <w:lang w:eastAsia="zh-CN"/>
        </w:rPr>
        <w:t xml:space="preserve"> сельского поселения Темниковского муниципального района</w:t>
      </w:r>
      <w:r w:rsidRPr="00F614CB">
        <w:rPr>
          <w:rFonts w:ascii="Times New Roman" w:hAnsi="Times New Roman" w:cs="Times New Roman"/>
          <w:sz w:val="28"/>
          <w:szCs w:val="28"/>
        </w:rPr>
        <w:t>» согласно приложению.</w:t>
      </w:r>
    </w:p>
    <w:p w:rsidR="00A43783" w:rsidRPr="00C87753" w:rsidRDefault="00A43783" w:rsidP="009862E9">
      <w:pPr>
        <w:pStyle w:val="a4"/>
        <w:spacing w:line="360" w:lineRule="auto"/>
        <w:ind w:firstLine="709"/>
        <w:jc w:val="center"/>
        <w:rPr>
          <w:rFonts w:ascii="Times New Roman" w:hAnsi="Times New Roman" w:cs="Times New Roman"/>
          <w:sz w:val="28"/>
          <w:szCs w:val="28"/>
          <w:lang w:eastAsia="zh-CN"/>
        </w:rPr>
      </w:pPr>
      <w:r w:rsidRPr="00C87753">
        <w:rPr>
          <w:rFonts w:ascii="Times New Roman" w:hAnsi="Times New Roman" w:cs="Times New Roman"/>
          <w:sz w:val="28"/>
          <w:szCs w:val="28"/>
          <w:lang w:eastAsia="zh-CN"/>
        </w:rPr>
        <w:t xml:space="preserve">2. Признать утратившим силу постановление администрации </w:t>
      </w:r>
      <w:r w:rsidR="005C4DAE">
        <w:rPr>
          <w:rFonts w:ascii="Times New Roman" w:hAnsi="Times New Roman" w:cs="Times New Roman"/>
          <w:sz w:val="28"/>
          <w:szCs w:val="28"/>
          <w:lang w:eastAsia="zh-CN"/>
        </w:rPr>
        <w:t>Аксельского</w:t>
      </w:r>
      <w:r>
        <w:rPr>
          <w:rFonts w:ascii="Times New Roman" w:hAnsi="Times New Roman" w:cs="Times New Roman"/>
          <w:sz w:val="28"/>
          <w:szCs w:val="28"/>
          <w:lang w:eastAsia="zh-CN"/>
        </w:rPr>
        <w:t xml:space="preserve"> сельского поселения Темниковского муниципального района</w:t>
      </w:r>
      <w:r w:rsidRPr="00C87753">
        <w:rPr>
          <w:rFonts w:ascii="Times New Roman" w:hAnsi="Times New Roman" w:cs="Times New Roman"/>
          <w:sz w:val="28"/>
          <w:szCs w:val="28"/>
          <w:lang w:eastAsia="zh-CN"/>
        </w:rPr>
        <w:t xml:space="preserve"> от </w:t>
      </w:r>
      <w:r w:rsidR="009862E9">
        <w:rPr>
          <w:rFonts w:ascii="Times New Roman" w:hAnsi="Times New Roman" w:cs="Times New Roman"/>
          <w:color w:val="000000"/>
          <w:sz w:val="28"/>
          <w:szCs w:val="28"/>
          <w:lang w:eastAsia="zh-CN"/>
        </w:rPr>
        <w:t>14</w:t>
      </w:r>
      <w:r w:rsidRPr="00B97F8C">
        <w:rPr>
          <w:rFonts w:ascii="Times New Roman" w:hAnsi="Times New Roman" w:cs="Times New Roman"/>
          <w:color w:val="000000"/>
          <w:sz w:val="28"/>
          <w:szCs w:val="28"/>
          <w:lang w:eastAsia="zh-CN"/>
        </w:rPr>
        <w:t>.0</w:t>
      </w:r>
      <w:r w:rsidR="009862E9">
        <w:rPr>
          <w:rFonts w:ascii="Times New Roman" w:hAnsi="Times New Roman" w:cs="Times New Roman"/>
          <w:color w:val="000000"/>
          <w:sz w:val="28"/>
          <w:szCs w:val="28"/>
          <w:lang w:eastAsia="zh-CN"/>
        </w:rPr>
        <w:t>2</w:t>
      </w:r>
      <w:r w:rsidRPr="00B97F8C">
        <w:rPr>
          <w:rFonts w:ascii="Times New Roman" w:hAnsi="Times New Roman" w:cs="Times New Roman"/>
          <w:color w:val="000000"/>
          <w:sz w:val="28"/>
          <w:szCs w:val="28"/>
          <w:lang w:eastAsia="zh-CN"/>
        </w:rPr>
        <w:t xml:space="preserve">.2017 № </w:t>
      </w:r>
      <w:r w:rsidR="009862E9">
        <w:rPr>
          <w:rFonts w:ascii="Times New Roman" w:hAnsi="Times New Roman" w:cs="Times New Roman"/>
          <w:color w:val="000000"/>
          <w:sz w:val="28"/>
          <w:szCs w:val="28"/>
          <w:lang w:eastAsia="zh-CN"/>
        </w:rPr>
        <w:t xml:space="preserve">2 </w:t>
      </w:r>
      <w:r w:rsidRPr="00C87753">
        <w:rPr>
          <w:rFonts w:ascii="Times New Roman" w:hAnsi="Times New Roman" w:cs="Times New Roman"/>
          <w:sz w:val="28"/>
          <w:szCs w:val="28"/>
          <w:lang w:eastAsia="zh-CN"/>
        </w:rPr>
        <w:t>«</w:t>
      </w:r>
      <w:r w:rsidR="009862E9" w:rsidRPr="009862E9">
        <w:rPr>
          <w:rFonts w:ascii="Times New Roman" w:hAnsi="Times New Roman" w:cs="Times New Roman"/>
          <w:sz w:val="28"/>
          <w:szCs w:val="28"/>
        </w:rPr>
        <w:t xml:space="preserve">О внесении изменений в административный регламент предоставления </w:t>
      </w:r>
      <w:r w:rsidR="009862E9" w:rsidRPr="009862E9">
        <w:rPr>
          <w:rFonts w:ascii="Times New Roman" w:hAnsi="Times New Roman" w:cs="Times New Roman"/>
          <w:sz w:val="28"/>
          <w:szCs w:val="28"/>
        </w:rPr>
        <w:lastRenderedPageBreak/>
        <w:t>муниципальной услуги по присвоению, изменению и аннулированию адресов объектов недвижимости</w:t>
      </w:r>
      <w:r w:rsidRPr="00C87753">
        <w:rPr>
          <w:rFonts w:ascii="Times New Roman" w:hAnsi="Times New Roman" w:cs="Times New Roman"/>
          <w:sz w:val="28"/>
          <w:szCs w:val="28"/>
        </w:rPr>
        <w:t>»</w:t>
      </w:r>
      <w:r w:rsidRPr="00C87753">
        <w:rPr>
          <w:rFonts w:ascii="Times New Roman" w:hAnsi="Times New Roman" w:cs="Times New Roman"/>
          <w:sz w:val="28"/>
          <w:szCs w:val="28"/>
          <w:lang w:eastAsia="zh-CN"/>
        </w:rPr>
        <w:t>.</w:t>
      </w:r>
    </w:p>
    <w:p w:rsidR="00A43783" w:rsidRPr="002D48DB" w:rsidRDefault="00A43783" w:rsidP="003F13B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Pr="002D48DB">
        <w:rPr>
          <w:rFonts w:ascii="Times New Roman" w:hAnsi="Times New Roman" w:cs="Times New Roman"/>
          <w:sz w:val="28"/>
          <w:szCs w:val="28"/>
        </w:rPr>
        <w:t>. Настоящее постановление вступает в</w:t>
      </w:r>
      <w:r>
        <w:rPr>
          <w:rFonts w:ascii="Times New Roman" w:hAnsi="Times New Roman" w:cs="Times New Roman"/>
          <w:sz w:val="28"/>
          <w:szCs w:val="28"/>
        </w:rPr>
        <w:t xml:space="preserve"> силу после</w:t>
      </w:r>
      <w:r w:rsidRPr="002D48DB">
        <w:rPr>
          <w:rFonts w:ascii="Times New Roman" w:hAnsi="Times New Roman" w:cs="Times New Roman"/>
          <w:sz w:val="28"/>
          <w:szCs w:val="28"/>
        </w:rPr>
        <w:t xml:space="preserve"> </w:t>
      </w:r>
      <w:r>
        <w:rPr>
          <w:rFonts w:ascii="Times New Roman" w:hAnsi="Times New Roman" w:cs="Times New Roman"/>
          <w:sz w:val="28"/>
          <w:szCs w:val="28"/>
        </w:rPr>
        <w:t>дня</w:t>
      </w:r>
      <w:r w:rsidRPr="00B97F8C">
        <w:rPr>
          <w:rFonts w:ascii="Times New Roman" w:hAnsi="Times New Roman" w:cs="Times New Roman"/>
          <w:sz w:val="28"/>
          <w:szCs w:val="28"/>
        </w:rPr>
        <w:t xml:space="preserve"> </w:t>
      </w:r>
      <w:r w:rsidRPr="002D48DB">
        <w:rPr>
          <w:rFonts w:ascii="Times New Roman" w:hAnsi="Times New Roman" w:cs="Times New Roman"/>
          <w:sz w:val="28"/>
          <w:szCs w:val="28"/>
        </w:rPr>
        <w:t>его официальног</w:t>
      </w:r>
      <w:r>
        <w:rPr>
          <w:rFonts w:ascii="Times New Roman" w:hAnsi="Times New Roman" w:cs="Times New Roman"/>
          <w:sz w:val="28"/>
          <w:szCs w:val="28"/>
        </w:rPr>
        <w:t xml:space="preserve">о опубликования </w:t>
      </w:r>
    </w:p>
    <w:p w:rsidR="00A43783" w:rsidRPr="00EA11B2" w:rsidRDefault="00A43783" w:rsidP="003F13B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Pr="002D48DB">
        <w:rPr>
          <w:rFonts w:ascii="Times New Roman" w:hAnsi="Times New Roman" w:cs="Times New Roman"/>
          <w:sz w:val="28"/>
          <w:szCs w:val="28"/>
        </w:rPr>
        <w:t>. Контроль за исполнением настоящего постановления оставляю за собой.</w:t>
      </w:r>
    </w:p>
    <w:p w:rsidR="00A43783" w:rsidRDefault="00A43783" w:rsidP="003F13B5">
      <w:pPr>
        <w:spacing w:after="0" w:line="360" w:lineRule="auto"/>
        <w:ind w:firstLine="709"/>
        <w:jc w:val="both"/>
        <w:rPr>
          <w:rFonts w:ascii="Times New Roman" w:hAnsi="Times New Roman" w:cs="Times New Roman"/>
          <w:sz w:val="28"/>
          <w:szCs w:val="28"/>
        </w:rPr>
      </w:pPr>
    </w:p>
    <w:p w:rsidR="00A43783" w:rsidRDefault="00A43783" w:rsidP="003F13B5">
      <w:pPr>
        <w:spacing w:after="0" w:line="360" w:lineRule="auto"/>
        <w:ind w:firstLine="709"/>
        <w:jc w:val="both"/>
        <w:rPr>
          <w:rFonts w:ascii="Times New Roman" w:hAnsi="Times New Roman" w:cs="Times New Roman"/>
          <w:sz w:val="28"/>
          <w:szCs w:val="28"/>
        </w:rPr>
      </w:pPr>
    </w:p>
    <w:p w:rsidR="00A43783" w:rsidRPr="00EA11B2"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Г</w:t>
      </w:r>
      <w:r w:rsidRPr="00EA11B2">
        <w:rPr>
          <w:rFonts w:ascii="Times New Roman" w:hAnsi="Times New Roman" w:cs="Times New Roman"/>
          <w:sz w:val="28"/>
          <w:szCs w:val="28"/>
        </w:rPr>
        <w:t>лав</w:t>
      </w:r>
      <w:r>
        <w:rPr>
          <w:rFonts w:ascii="Times New Roman" w:hAnsi="Times New Roman" w:cs="Times New Roman"/>
          <w:sz w:val="28"/>
          <w:szCs w:val="28"/>
        </w:rPr>
        <w:t xml:space="preserve">а </w:t>
      </w:r>
      <w:r w:rsidR="005C4DAE">
        <w:rPr>
          <w:rFonts w:ascii="Times New Roman" w:hAnsi="Times New Roman" w:cs="Times New Roman"/>
          <w:sz w:val="28"/>
          <w:szCs w:val="28"/>
        </w:rPr>
        <w:t>Аксельского</w:t>
      </w:r>
      <w:r w:rsidRPr="00EA11B2">
        <w:rPr>
          <w:rFonts w:ascii="Times New Roman" w:hAnsi="Times New Roman" w:cs="Times New Roman"/>
          <w:sz w:val="28"/>
          <w:szCs w:val="28"/>
        </w:rPr>
        <w:t xml:space="preserve"> </w:t>
      </w:r>
    </w:p>
    <w:p w:rsidR="00A43783" w:rsidRDefault="00A43783" w:rsidP="003F13B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с</w:t>
      </w:r>
      <w:r w:rsidRPr="00EA11B2">
        <w:rPr>
          <w:rFonts w:ascii="Times New Roman" w:hAnsi="Times New Roman" w:cs="Times New Roman"/>
          <w:sz w:val="28"/>
          <w:szCs w:val="28"/>
        </w:rPr>
        <w:t>ельского</w:t>
      </w:r>
      <w:r>
        <w:rPr>
          <w:rFonts w:ascii="Times New Roman" w:hAnsi="Times New Roman" w:cs="Times New Roman"/>
          <w:sz w:val="28"/>
          <w:szCs w:val="28"/>
        </w:rPr>
        <w:t xml:space="preserve"> </w:t>
      </w:r>
      <w:r w:rsidRPr="00EA11B2">
        <w:rPr>
          <w:rFonts w:ascii="Times New Roman" w:hAnsi="Times New Roman" w:cs="Times New Roman"/>
          <w:sz w:val="28"/>
          <w:szCs w:val="28"/>
        </w:rPr>
        <w:t xml:space="preserve">поселения                                                          </w:t>
      </w:r>
      <w:r>
        <w:rPr>
          <w:rFonts w:ascii="Times New Roman" w:hAnsi="Times New Roman" w:cs="Times New Roman"/>
          <w:sz w:val="28"/>
          <w:szCs w:val="28"/>
        </w:rPr>
        <w:t xml:space="preserve">                        </w:t>
      </w:r>
      <w:r w:rsidR="005C4DAE">
        <w:rPr>
          <w:rFonts w:ascii="Times New Roman" w:hAnsi="Times New Roman" w:cs="Times New Roman"/>
          <w:sz w:val="28"/>
          <w:szCs w:val="28"/>
        </w:rPr>
        <w:t>И.А.Гараева</w:t>
      </w: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Pr="00C7691B" w:rsidRDefault="00A43783" w:rsidP="003F13B5">
      <w:pPr>
        <w:pStyle w:val="formattext"/>
        <w:spacing w:before="0" w:beforeAutospacing="0" w:after="0" w:afterAutospacing="0"/>
        <w:jc w:val="right"/>
        <w:rPr>
          <w:rFonts w:ascii="Times New Roman" w:hAnsi="Times New Roman" w:cs="Times New Roman"/>
          <w:lang w:eastAsia="zh-CN"/>
        </w:rPr>
      </w:pPr>
      <w:r w:rsidRPr="00C7691B">
        <w:rPr>
          <w:rFonts w:ascii="Times New Roman" w:hAnsi="Times New Roman" w:cs="Times New Roman"/>
        </w:rPr>
        <w:t>Приложение</w:t>
      </w:r>
      <w:r w:rsidRPr="00C7691B">
        <w:rPr>
          <w:rFonts w:ascii="Times New Roman" w:hAnsi="Times New Roman" w:cs="Times New Roman"/>
        </w:rPr>
        <w:br/>
        <w:t>к постановлению администрации</w:t>
      </w:r>
      <w:r w:rsidRPr="00C7691B">
        <w:rPr>
          <w:rFonts w:ascii="Times New Roman" w:hAnsi="Times New Roman" w:cs="Times New Roman"/>
        </w:rPr>
        <w:br/>
      </w:r>
      <w:r w:rsidR="005C4DAE">
        <w:rPr>
          <w:rFonts w:ascii="Times New Roman" w:hAnsi="Times New Roman" w:cs="Times New Roman"/>
          <w:lang w:eastAsia="zh-CN"/>
        </w:rPr>
        <w:t>Аксельского</w:t>
      </w:r>
      <w:r w:rsidRPr="00C7691B">
        <w:rPr>
          <w:rFonts w:ascii="Times New Roman" w:hAnsi="Times New Roman" w:cs="Times New Roman"/>
          <w:lang w:eastAsia="zh-CN"/>
        </w:rPr>
        <w:t xml:space="preserve"> сельского поселения </w:t>
      </w:r>
    </w:p>
    <w:p w:rsidR="00A43783" w:rsidRPr="00C7691B" w:rsidRDefault="00A43783" w:rsidP="003F13B5">
      <w:pPr>
        <w:pStyle w:val="formattext"/>
        <w:spacing w:before="0" w:beforeAutospacing="0" w:after="0" w:afterAutospacing="0"/>
        <w:jc w:val="right"/>
        <w:rPr>
          <w:rFonts w:ascii="Times New Roman" w:hAnsi="Times New Roman" w:cs="Times New Roman"/>
        </w:rPr>
      </w:pPr>
      <w:r w:rsidRPr="00C7691B">
        <w:rPr>
          <w:rFonts w:ascii="Times New Roman" w:hAnsi="Times New Roman" w:cs="Times New Roman"/>
          <w:lang w:eastAsia="zh-CN"/>
        </w:rPr>
        <w:t>Темниковского муниципального района</w:t>
      </w:r>
      <w:r w:rsidRPr="00C7691B">
        <w:rPr>
          <w:rFonts w:ascii="Times New Roman" w:hAnsi="Times New Roman" w:cs="Times New Roman"/>
        </w:rPr>
        <w:t xml:space="preserve"> </w:t>
      </w:r>
    </w:p>
    <w:p w:rsidR="00A43783" w:rsidRPr="00C7691B" w:rsidRDefault="00A43783" w:rsidP="003F13B5">
      <w:pPr>
        <w:pStyle w:val="formattext"/>
        <w:spacing w:before="0" w:beforeAutospacing="0" w:after="0" w:afterAutospacing="0"/>
        <w:jc w:val="right"/>
        <w:rPr>
          <w:rFonts w:ascii="Times New Roman" w:hAnsi="Times New Roman" w:cs="Times New Roman"/>
        </w:rPr>
      </w:pPr>
      <w:r w:rsidRPr="00C7691B">
        <w:rPr>
          <w:rFonts w:ascii="Times New Roman" w:hAnsi="Times New Roman" w:cs="Times New Roman"/>
        </w:rPr>
        <w:t xml:space="preserve">от </w:t>
      </w:r>
      <w:r w:rsidR="005C4DAE">
        <w:rPr>
          <w:rFonts w:ascii="Times New Roman" w:hAnsi="Times New Roman" w:cs="Times New Roman"/>
        </w:rPr>
        <w:t xml:space="preserve"> </w:t>
      </w:r>
      <w:r w:rsidRPr="00C7691B">
        <w:rPr>
          <w:rFonts w:ascii="Times New Roman" w:hAnsi="Times New Roman" w:cs="Times New Roman"/>
        </w:rPr>
        <w:t xml:space="preserve">2022 № </w:t>
      </w:r>
    </w:p>
    <w:p w:rsidR="00A43783" w:rsidRDefault="00A43783" w:rsidP="003F13B5">
      <w:pPr>
        <w:pStyle w:val="headertext"/>
        <w:spacing w:before="0" w:after="0"/>
        <w:jc w:val="center"/>
      </w:pPr>
    </w:p>
    <w:p w:rsidR="00A43783" w:rsidRPr="00C7691B" w:rsidRDefault="00A43783" w:rsidP="003F13B5">
      <w:pPr>
        <w:pStyle w:val="headertext"/>
        <w:spacing w:before="0" w:after="0"/>
        <w:jc w:val="center"/>
        <w:rPr>
          <w:rFonts w:ascii="Times New Roman" w:hAnsi="Times New Roman" w:cs="Times New Roman"/>
          <w:b/>
          <w:bCs/>
          <w:sz w:val="28"/>
          <w:szCs w:val="28"/>
        </w:rPr>
      </w:pPr>
      <w:r w:rsidRPr="003F13B5">
        <w:rPr>
          <w:sz w:val="28"/>
          <w:szCs w:val="28"/>
        </w:rPr>
        <w:br/>
      </w:r>
      <w:r w:rsidRPr="00C7691B">
        <w:rPr>
          <w:rFonts w:ascii="Times New Roman" w:hAnsi="Times New Roman" w:cs="Times New Roman"/>
          <w:b/>
          <w:bCs/>
          <w:sz w:val="28"/>
          <w:szCs w:val="28"/>
        </w:rPr>
        <w:t xml:space="preserve">Административный регламент </w:t>
      </w:r>
    </w:p>
    <w:p w:rsidR="00A43783" w:rsidRPr="00C7691B" w:rsidRDefault="00A43783" w:rsidP="003F13B5">
      <w:pPr>
        <w:pStyle w:val="headertext"/>
        <w:spacing w:before="0" w:after="0"/>
        <w:jc w:val="center"/>
        <w:rPr>
          <w:rFonts w:ascii="Times New Roman" w:hAnsi="Times New Roman" w:cs="Times New Roman"/>
          <w:b/>
          <w:bCs/>
          <w:sz w:val="28"/>
          <w:szCs w:val="28"/>
        </w:rPr>
      </w:pPr>
      <w:r w:rsidRPr="00C7691B">
        <w:rPr>
          <w:rFonts w:ascii="Times New Roman" w:hAnsi="Times New Roman" w:cs="Times New Roman"/>
          <w:b/>
          <w:bCs/>
          <w:sz w:val="28"/>
          <w:szCs w:val="28"/>
        </w:rPr>
        <w:t xml:space="preserve">предоставления муниципальной услуги «Присвоение, изменение и аннулирование адресов объектам недвижимости на территории </w:t>
      </w:r>
      <w:r w:rsidR="005C4DAE">
        <w:rPr>
          <w:rFonts w:ascii="Times New Roman" w:hAnsi="Times New Roman" w:cs="Times New Roman"/>
          <w:b/>
          <w:bCs/>
          <w:sz w:val="28"/>
          <w:szCs w:val="28"/>
          <w:lang w:eastAsia="zh-CN"/>
        </w:rPr>
        <w:t>Аксельского</w:t>
      </w:r>
      <w:r w:rsidRPr="00C7691B">
        <w:rPr>
          <w:rFonts w:ascii="Times New Roman" w:hAnsi="Times New Roman" w:cs="Times New Roman"/>
          <w:b/>
          <w:bCs/>
          <w:sz w:val="28"/>
          <w:szCs w:val="28"/>
          <w:lang w:eastAsia="zh-CN"/>
        </w:rPr>
        <w:t xml:space="preserve"> сельского поселения Темниковского муниципального района</w:t>
      </w:r>
      <w:r w:rsidRPr="00C7691B">
        <w:rPr>
          <w:rFonts w:ascii="Times New Roman" w:hAnsi="Times New Roman" w:cs="Times New Roman"/>
          <w:b/>
          <w:bCs/>
          <w:sz w:val="28"/>
          <w:szCs w:val="28"/>
        </w:rPr>
        <w:t>»</w:t>
      </w:r>
      <w:bookmarkStart w:id="0" w:name="P0015"/>
      <w:bookmarkEnd w:id="0"/>
    </w:p>
    <w:p w:rsidR="00A43783" w:rsidRPr="00F614CB" w:rsidRDefault="00A43783" w:rsidP="003F13B5">
      <w:pPr>
        <w:pStyle w:val="headertext"/>
        <w:spacing w:before="0" w:after="0" w:line="240" w:lineRule="auto"/>
        <w:rPr>
          <w:rFonts w:ascii="Times New Roman" w:hAnsi="Times New Roman" w:cs="Times New Roman"/>
          <w:sz w:val="28"/>
          <w:szCs w:val="28"/>
        </w:rPr>
      </w:pPr>
      <w:r>
        <w:br/>
      </w:r>
      <w:r w:rsidRPr="00F614CB">
        <w:rPr>
          <w:rFonts w:ascii="Times New Roman" w:hAnsi="Times New Roman" w:cs="Times New Roman"/>
          <w:sz w:val="28"/>
          <w:szCs w:val="28"/>
        </w:rPr>
        <w:t xml:space="preserve">1. Общие положения </w:t>
      </w:r>
      <w:r w:rsidRPr="00F614CB">
        <w:rPr>
          <w:rFonts w:ascii="Times New Roman" w:hAnsi="Times New Roman" w:cs="Times New Roman"/>
          <w:sz w:val="28"/>
          <w:szCs w:val="28"/>
        </w:rPr>
        <w:br/>
      </w:r>
      <w:bookmarkStart w:id="1" w:name="P0017"/>
      <w:bookmarkEnd w:id="1"/>
    </w:p>
    <w:p w:rsidR="00A43783" w:rsidRPr="00F614CB" w:rsidRDefault="00A43783" w:rsidP="003F13B5">
      <w:pPr>
        <w:pStyle w:val="headertext"/>
        <w:spacing w:before="0" w:after="0" w:line="240" w:lineRule="auto"/>
        <w:ind w:firstLine="708"/>
        <w:jc w:val="both"/>
        <w:rPr>
          <w:rFonts w:ascii="Times New Roman" w:hAnsi="Times New Roman" w:cs="Times New Roman"/>
          <w:sz w:val="28"/>
          <w:szCs w:val="28"/>
        </w:rPr>
      </w:pPr>
      <w:r w:rsidRPr="00F614CB">
        <w:rPr>
          <w:rFonts w:ascii="Times New Roman" w:hAnsi="Times New Roman" w:cs="Times New Roman"/>
          <w:sz w:val="28"/>
          <w:szCs w:val="28"/>
        </w:rPr>
        <w:t>1.1. Предмет регулирования административного регламента:</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Административный регламент предоставления муниципальной услуги «Присвоение, изменение и аннулирование адресов объектам недвижимости на территории </w:t>
      </w:r>
      <w:r w:rsidR="005C4DAE">
        <w:rPr>
          <w:rFonts w:ascii="Times New Roman" w:hAnsi="Times New Roman" w:cs="Times New Roman"/>
          <w:sz w:val="28"/>
          <w:szCs w:val="28"/>
          <w:lang w:eastAsia="zh-CN"/>
        </w:rPr>
        <w:t>Аксельского</w:t>
      </w:r>
      <w:r w:rsidRPr="00F614CB">
        <w:rPr>
          <w:rFonts w:ascii="Times New Roman" w:hAnsi="Times New Roman" w:cs="Times New Roman"/>
          <w:sz w:val="28"/>
          <w:szCs w:val="28"/>
          <w:lang w:eastAsia="zh-CN"/>
        </w:rPr>
        <w:t xml:space="preserve"> сельского поселения Темниковского муниципального района</w:t>
      </w:r>
      <w:r w:rsidRPr="00F614CB">
        <w:rPr>
          <w:rFonts w:ascii="Times New Roman" w:hAnsi="Times New Roman" w:cs="Times New Roman"/>
          <w:sz w:val="28"/>
          <w:szCs w:val="28"/>
        </w:rPr>
        <w:t xml:space="preserve">» (далее – административный регламент) регулирует отношения, связанные с присвоением, изменением и аннулированием адресов объектам адресации (далее – муниципальная услуга), устанавливает сроки и последовательность административных процедур (действий) администрации </w:t>
      </w:r>
      <w:r w:rsidR="005C4DAE">
        <w:rPr>
          <w:rFonts w:ascii="Times New Roman" w:hAnsi="Times New Roman" w:cs="Times New Roman"/>
          <w:sz w:val="28"/>
          <w:szCs w:val="28"/>
          <w:lang w:eastAsia="zh-CN"/>
        </w:rPr>
        <w:t>Аксельского</w:t>
      </w:r>
      <w:r w:rsidRPr="00F614CB">
        <w:rPr>
          <w:rFonts w:ascii="Times New Roman" w:hAnsi="Times New Roman" w:cs="Times New Roman"/>
          <w:sz w:val="28"/>
          <w:szCs w:val="28"/>
          <w:lang w:eastAsia="zh-CN"/>
        </w:rPr>
        <w:t xml:space="preserve"> сельского поселения Темниковского муниципального района</w:t>
      </w:r>
      <w:r w:rsidRPr="00F614CB">
        <w:rPr>
          <w:rFonts w:ascii="Times New Roman" w:hAnsi="Times New Roman" w:cs="Times New Roman"/>
          <w:sz w:val="28"/>
          <w:szCs w:val="28"/>
        </w:rPr>
        <w:t xml:space="preserve"> (далее – администрация), а также порядок взаимодействия с заявителями, органами государственной власти, учреждениями и организациями при предоставлении муниципальной услуги.</w:t>
      </w:r>
    </w:p>
    <w:p w:rsidR="00A43783" w:rsidRPr="00F614CB" w:rsidRDefault="00A43783" w:rsidP="003F13B5">
      <w:pPr>
        <w:pStyle w:val="headertext"/>
        <w:spacing w:before="0" w:after="0" w:line="240" w:lineRule="auto"/>
        <w:ind w:firstLine="708"/>
        <w:jc w:val="both"/>
        <w:rPr>
          <w:rFonts w:ascii="Times New Roman" w:hAnsi="Times New Roman" w:cs="Times New Roman"/>
          <w:sz w:val="28"/>
          <w:szCs w:val="28"/>
        </w:rPr>
      </w:pPr>
      <w:bookmarkStart w:id="2" w:name="P001A"/>
      <w:bookmarkEnd w:id="2"/>
      <w:r w:rsidRPr="00F614CB">
        <w:rPr>
          <w:rFonts w:ascii="Times New Roman" w:hAnsi="Times New Roman" w:cs="Times New Roman"/>
          <w:sz w:val="28"/>
          <w:szCs w:val="28"/>
        </w:rPr>
        <w:t>1.2. Сведения о заявителях:</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1.2.1. Заявителями на предоставление муниципальной услуги являются собственники либо лица, обладающие одним из следующих вещных прав на объект адресации: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а) право хозяйственного ведения;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б) право оперативного управления;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в) право пожизненно наследуемого владения;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г) право постоянного (бессрочного) пользования.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1.2.2. При предоставлении муниципальной услуги от имени заявителей вправе обратиться их законные представители, действующие в силу закона, или их представители на основании доверенности.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От имени членов садоводческого, огороднического и(или) дачного некоммерческого объединения граждан с заявлением вправе обратиться представитель указанных членов некоммерческих объединений, уполномоченный </w:t>
      </w:r>
      <w:r w:rsidRPr="00F614CB">
        <w:rPr>
          <w:rFonts w:ascii="Times New Roman" w:hAnsi="Times New Roman" w:cs="Times New Roman"/>
          <w:sz w:val="28"/>
          <w:szCs w:val="28"/>
        </w:rPr>
        <w:lastRenderedPageBreak/>
        <w:t>на подачу такого заявления, принятым в установленном законодательством Российской Федерации порядке решением общего собрания членов такого некоммерческого объединения.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От имени лица, указанного в пункте 27 настоящих Правил, вправе обратиться кадастровый инженер, выполняющий на основании документа, предусмотренного статьей 35 или статьей 42.3 Федерального закона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rsidR="00A43783" w:rsidRPr="00F614CB" w:rsidRDefault="00A43783" w:rsidP="003F13B5">
      <w:pPr>
        <w:pStyle w:val="formattext"/>
        <w:spacing w:before="0" w:beforeAutospacing="0" w:after="0" w:afterAutospacing="0"/>
        <w:ind w:firstLine="708"/>
        <w:jc w:val="both"/>
        <w:rPr>
          <w:rFonts w:ascii="Times New Roman" w:hAnsi="Times New Roman" w:cs="Times New Roman"/>
          <w:sz w:val="28"/>
          <w:szCs w:val="28"/>
        </w:rPr>
      </w:pPr>
      <w:bookmarkStart w:id="3" w:name="P0026"/>
      <w:bookmarkEnd w:id="3"/>
      <w:r w:rsidRPr="00F614CB">
        <w:rPr>
          <w:rFonts w:ascii="Times New Roman" w:hAnsi="Times New Roman" w:cs="Times New Roman"/>
          <w:sz w:val="28"/>
          <w:szCs w:val="28"/>
        </w:rPr>
        <w:t>1.3. Требования к порядку информирования о правилах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1.3.1. Информация о месте нахождения, графике, справочных телефонах Администрации, его структурных подразделений, участвующих в предоставлении муниципальной услуги, способах получения информации, о местах нахождения и графиках работы, в том числе органов государственной власти и организаций, участвующих в предоставлении муниципальной услуги:</w:t>
      </w:r>
    </w:p>
    <w:p w:rsidR="00A43783" w:rsidRPr="00F614CB" w:rsidRDefault="00A43783" w:rsidP="00564797">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Место нахождения администрации </w:t>
      </w:r>
      <w:r w:rsidR="005C4DAE">
        <w:rPr>
          <w:rFonts w:ascii="Times New Roman" w:hAnsi="Times New Roman" w:cs="Times New Roman"/>
          <w:sz w:val="28"/>
          <w:szCs w:val="28"/>
          <w:lang w:eastAsia="zh-CN"/>
        </w:rPr>
        <w:t>Аксельского</w:t>
      </w:r>
      <w:r w:rsidRPr="00F614CB">
        <w:rPr>
          <w:rFonts w:ascii="Times New Roman" w:hAnsi="Times New Roman" w:cs="Times New Roman"/>
          <w:sz w:val="28"/>
          <w:szCs w:val="28"/>
          <w:lang w:eastAsia="zh-CN"/>
        </w:rPr>
        <w:t xml:space="preserve"> сельского поселения Темниковского муниципального района</w:t>
      </w:r>
      <w:r w:rsidRPr="00F614CB">
        <w:rPr>
          <w:rFonts w:ascii="Times New Roman" w:hAnsi="Times New Roman" w:cs="Times New Roman"/>
          <w:sz w:val="28"/>
          <w:szCs w:val="28"/>
        </w:rPr>
        <w:t xml:space="preserve"> 431244, Республика Мордовия, Темниковский район, с.</w:t>
      </w:r>
      <w:r w:rsidR="005C4DAE">
        <w:rPr>
          <w:rFonts w:ascii="Times New Roman" w:hAnsi="Times New Roman" w:cs="Times New Roman"/>
          <w:sz w:val="28"/>
          <w:szCs w:val="28"/>
        </w:rPr>
        <w:t>Аксел</w:t>
      </w:r>
      <w:r w:rsidRPr="00F614CB">
        <w:rPr>
          <w:rFonts w:ascii="Times New Roman" w:hAnsi="Times New Roman" w:cs="Times New Roman"/>
          <w:sz w:val="28"/>
          <w:szCs w:val="28"/>
        </w:rPr>
        <w:t>, ул.</w:t>
      </w:r>
      <w:r w:rsidR="005C4DAE">
        <w:rPr>
          <w:rFonts w:ascii="Times New Roman" w:hAnsi="Times New Roman" w:cs="Times New Roman"/>
          <w:sz w:val="28"/>
          <w:szCs w:val="28"/>
        </w:rPr>
        <w:t>Центральная</w:t>
      </w:r>
      <w:r w:rsidRPr="00F614CB">
        <w:rPr>
          <w:rFonts w:ascii="Times New Roman" w:hAnsi="Times New Roman" w:cs="Times New Roman"/>
          <w:sz w:val="28"/>
          <w:szCs w:val="28"/>
        </w:rPr>
        <w:t>, д.1</w:t>
      </w:r>
      <w:r w:rsidR="005C4DAE">
        <w:rPr>
          <w:rFonts w:ascii="Times New Roman" w:hAnsi="Times New Roman" w:cs="Times New Roman"/>
          <w:sz w:val="28"/>
          <w:szCs w:val="28"/>
        </w:rPr>
        <w:t>3</w:t>
      </w:r>
      <w:r w:rsidRPr="00F614CB">
        <w:rPr>
          <w:rFonts w:ascii="Times New Roman" w:hAnsi="Times New Roman" w:cs="Times New Roman"/>
          <w:sz w:val="28"/>
          <w:szCs w:val="28"/>
        </w:rPr>
        <w:t>, тел.8(83445)2-</w:t>
      </w:r>
      <w:r w:rsidR="005C4DAE">
        <w:rPr>
          <w:rFonts w:ascii="Times New Roman" w:hAnsi="Times New Roman" w:cs="Times New Roman"/>
          <w:sz w:val="28"/>
          <w:szCs w:val="28"/>
        </w:rPr>
        <w:t>72</w:t>
      </w:r>
      <w:r w:rsidRPr="00F614CB">
        <w:rPr>
          <w:rFonts w:ascii="Times New Roman" w:hAnsi="Times New Roman" w:cs="Times New Roman"/>
          <w:sz w:val="28"/>
          <w:szCs w:val="28"/>
        </w:rPr>
        <w:t>-</w:t>
      </w:r>
      <w:r w:rsidR="005C4DAE">
        <w:rPr>
          <w:rFonts w:ascii="Times New Roman" w:hAnsi="Times New Roman" w:cs="Times New Roman"/>
          <w:sz w:val="28"/>
          <w:szCs w:val="28"/>
        </w:rPr>
        <w:t>68</w:t>
      </w:r>
      <w:r w:rsidRPr="00F614CB">
        <w:rPr>
          <w:rFonts w:ascii="Times New Roman" w:hAnsi="Times New Roman" w:cs="Times New Roman"/>
          <w:sz w:val="28"/>
          <w:szCs w:val="28"/>
        </w:rPr>
        <w:t>;</w:t>
      </w:r>
    </w:p>
    <w:p w:rsidR="00A43783" w:rsidRPr="00F614CB" w:rsidRDefault="00A43783" w:rsidP="003F13B5">
      <w:pPr>
        <w:spacing w:after="0" w:line="240" w:lineRule="auto"/>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адрес электронной почты: </w:t>
      </w:r>
      <w:r w:rsidR="005C4DAE">
        <w:rPr>
          <w:rFonts w:ascii="Times New Roman" w:hAnsi="Times New Roman" w:cs="Times New Roman"/>
          <w:sz w:val="28"/>
          <w:szCs w:val="28"/>
          <w:lang w:val="en-US"/>
        </w:rPr>
        <w:t>akseladm</w:t>
      </w:r>
      <w:r w:rsidR="005C4DAE" w:rsidRPr="005C4DAE">
        <w:rPr>
          <w:rFonts w:ascii="Times New Roman" w:hAnsi="Times New Roman" w:cs="Times New Roman"/>
          <w:sz w:val="28"/>
          <w:szCs w:val="28"/>
        </w:rPr>
        <w:t>@</w:t>
      </w:r>
      <w:r w:rsidR="005C4DAE">
        <w:rPr>
          <w:rFonts w:ascii="Times New Roman" w:hAnsi="Times New Roman" w:cs="Times New Roman"/>
          <w:sz w:val="28"/>
          <w:szCs w:val="28"/>
          <w:lang w:val="en-US"/>
        </w:rPr>
        <w:t>rambler</w:t>
      </w:r>
      <w:r w:rsidR="005C4DAE" w:rsidRPr="005C4DAE">
        <w:rPr>
          <w:rFonts w:ascii="Times New Roman" w:hAnsi="Times New Roman" w:cs="Times New Roman"/>
          <w:sz w:val="28"/>
          <w:szCs w:val="28"/>
        </w:rPr>
        <w:t>.</w:t>
      </w:r>
      <w:r w:rsidR="005C4DAE">
        <w:rPr>
          <w:rFonts w:ascii="Times New Roman" w:hAnsi="Times New Roman" w:cs="Times New Roman"/>
          <w:sz w:val="28"/>
          <w:szCs w:val="28"/>
          <w:lang w:val="en-US"/>
        </w:rPr>
        <w:t>ru</w:t>
      </w:r>
    </w:p>
    <w:p w:rsidR="00A43783" w:rsidRPr="00F614CB" w:rsidRDefault="00A43783" w:rsidP="003F13B5">
      <w:pPr>
        <w:tabs>
          <w:tab w:val="left" w:pos="-1080"/>
          <w:tab w:val="left" w:pos="709"/>
        </w:tabs>
        <w:spacing w:after="0" w:line="240" w:lineRule="auto"/>
        <w:jc w:val="both"/>
        <w:rPr>
          <w:rFonts w:ascii="Times New Roman" w:hAnsi="Times New Roman" w:cs="Times New Roman"/>
          <w:sz w:val="28"/>
          <w:szCs w:val="28"/>
        </w:rPr>
      </w:pPr>
      <w:r w:rsidRPr="00F614CB">
        <w:rPr>
          <w:rFonts w:ascii="Times New Roman" w:hAnsi="Times New Roman" w:cs="Times New Roman"/>
          <w:sz w:val="28"/>
          <w:szCs w:val="28"/>
        </w:rPr>
        <w:tab/>
        <w:t>График работы администрации:</w:t>
      </w:r>
    </w:p>
    <w:p w:rsidR="00A43783" w:rsidRPr="00F614CB" w:rsidRDefault="00A43783" w:rsidP="003F13B5">
      <w:pPr>
        <w:tabs>
          <w:tab w:val="left" w:pos="-1080"/>
        </w:tabs>
        <w:spacing w:after="0" w:line="240" w:lineRule="auto"/>
        <w:jc w:val="both"/>
        <w:rPr>
          <w:rFonts w:ascii="Times New Roman" w:hAnsi="Times New Roman" w:cs="Times New Roman"/>
          <w:sz w:val="28"/>
          <w:szCs w:val="28"/>
        </w:rPr>
      </w:pPr>
      <w:r w:rsidRPr="00F614CB">
        <w:rPr>
          <w:rFonts w:ascii="Times New Roman" w:hAnsi="Times New Roman" w:cs="Times New Roman"/>
          <w:sz w:val="28"/>
          <w:szCs w:val="28"/>
        </w:rPr>
        <w:tab/>
        <w:t>- ежедневно, кроме субботы и воскресенья и нерабочих праздничных дней, с 8:</w:t>
      </w:r>
      <w:r w:rsidR="005C4DAE">
        <w:rPr>
          <w:rFonts w:ascii="Times New Roman" w:hAnsi="Times New Roman" w:cs="Times New Roman"/>
          <w:sz w:val="28"/>
          <w:szCs w:val="28"/>
        </w:rPr>
        <w:t>0</w:t>
      </w:r>
      <w:r w:rsidRPr="00F614CB">
        <w:rPr>
          <w:rFonts w:ascii="Times New Roman" w:hAnsi="Times New Roman" w:cs="Times New Roman"/>
          <w:sz w:val="28"/>
          <w:szCs w:val="28"/>
        </w:rPr>
        <w:t>0 до 1</w:t>
      </w:r>
      <w:r w:rsidR="005C4DAE">
        <w:rPr>
          <w:rFonts w:ascii="Times New Roman" w:hAnsi="Times New Roman" w:cs="Times New Roman"/>
          <w:sz w:val="28"/>
          <w:szCs w:val="28"/>
        </w:rPr>
        <w:t>6</w:t>
      </w:r>
      <w:r w:rsidRPr="00F614CB">
        <w:rPr>
          <w:rFonts w:ascii="Times New Roman" w:hAnsi="Times New Roman" w:cs="Times New Roman"/>
          <w:sz w:val="28"/>
          <w:szCs w:val="28"/>
        </w:rPr>
        <w:t>:</w:t>
      </w:r>
      <w:r w:rsidR="005C4DAE">
        <w:rPr>
          <w:rFonts w:ascii="Times New Roman" w:hAnsi="Times New Roman" w:cs="Times New Roman"/>
          <w:sz w:val="28"/>
          <w:szCs w:val="28"/>
        </w:rPr>
        <w:t>3</w:t>
      </w:r>
      <w:r w:rsidRPr="00F614CB">
        <w:rPr>
          <w:rFonts w:ascii="Times New Roman" w:hAnsi="Times New Roman" w:cs="Times New Roman"/>
          <w:sz w:val="28"/>
          <w:szCs w:val="28"/>
        </w:rPr>
        <w:t>0  с перерывом на обед с 1</w:t>
      </w:r>
      <w:r w:rsidR="005C4DAE">
        <w:rPr>
          <w:rFonts w:ascii="Times New Roman" w:hAnsi="Times New Roman" w:cs="Times New Roman"/>
          <w:sz w:val="28"/>
          <w:szCs w:val="28"/>
        </w:rPr>
        <w:t>2</w:t>
      </w:r>
      <w:r w:rsidRPr="00F614CB">
        <w:rPr>
          <w:rFonts w:ascii="Times New Roman" w:hAnsi="Times New Roman" w:cs="Times New Roman"/>
          <w:sz w:val="28"/>
          <w:szCs w:val="28"/>
        </w:rPr>
        <w:t>:</w:t>
      </w:r>
      <w:r w:rsidR="005C4DAE">
        <w:rPr>
          <w:rFonts w:ascii="Times New Roman" w:hAnsi="Times New Roman" w:cs="Times New Roman"/>
          <w:sz w:val="28"/>
          <w:szCs w:val="28"/>
        </w:rPr>
        <w:t>3</w:t>
      </w:r>
      <w:r w:rsidRPr="00F614CB">
        <w:rPr>
          <w:rFonts w:ascii="Times New Roman" w:hAnsi="Times New Roman" w:cs="Times New Roman"/>
          <w:sz w:val="28"/>
          <w:szCs w:val="28"/>
        </w:rPr>
        <w:t>0 до 14:00.</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Информация по вопросам предоставления муниципальной услуги, сведений о ходе ее оказания, предоставляется по месту нахождения администрации.</w:t>
      </w:r>
    </w:p>
    <w:p w:rsidR="00A43783" w:rsidRPr="00F614CB" w:rsidRDefault="00A43783" w:rsidP="003F13B5">
      <w:pPr>
        <w:spacing w:after="0" w:line="240" w:lineRule="auto"/>
        <w:ind w:firstLine="709"/>
        <w:jc w:val="both"/>
        <w:rPr>
          <w:rFonts w:ascii="Times New Roman" w:hAnsi="Times New Roman" w:cs="Times New Roman"/>
          <w:sz w:val="28"/>
          <w:szCs w:val="28"/>
        </w:rPr>
      </w:pPr>
      <w:r w:rsidRPr="00F614CB">
        <w:rPr>
          <w:rFonts w:ascii="Times New Roman" w:hAnsi="Times New Roman" w:cs="Times New Roman"/>
          <w:sz w:val="28"/>
          <w:szCs w:val="28"/>
        </w:rPr>
        <w:t>Способы получения информации о месте нахождения, справочных телефонах, графике работы, адресе электронной почты Многофункционального центра – далее МФЦ:</w:t>
      </w:r>
    </w:p>
    <w:p w:rsidR="00A43783" w:rsidRPr="00F614CB" w:rsidRDefault="00A43783" w:rsidP="005F7BEF">
      <w:pPr>
        <w:pStyle w:val="af3"/>
        <w:spacing w:line="360" w:lineRule="auto"/>
        <w:ind w:firstLine="709"/>
        <w:jc w:val="both"/>
        <w:rPr>
          <w:rFonts w:ascii="Times New Roman" w:hAnsi="Times New Roman" w:cs="Times New Roman"/>
        </w:rPr>
      </w:pPr>
      <w:r w:rsidRPr="00F614CB">
        <w:rPr>
          <w:rFonts w:ascii="Times New Roman" w:hAnsi="Times New Roman" w:cs="Times New Roman"/>
        </w:rPr>
        <w:t>Адрес МБУ «МФЦ»: 431600, Республика Мордовия, Темниковский муниципальный район, г.Темников, ул.Кирова.26</w:t>
      </w:r>
    </w:p>
    <w:p w:rsidR="00A43783" w:rsidRPr="00F614CB" w:rsidRDefault="00A43783" w:rsidP="005F7BEF">
      <w:pPr>
        <w:pStyle w:val="af3"/>
        <w:spacing w:line="360" w:lineRule="auto"/>
        <w:ind w:firstLine="709"/>
        <w:jc w:val="both"/>
        <w:rPr>
          <w:rFonts w:ascii="Times New Roman" w:hAnsi="Times New Roman" w:cs="Times New Roman"/>
        </w:rPr>
      </w:pPr>
      <w:r w:rsidRPr="00F614CB">
        <w:rPr>
          <w:rFonts w:ascii="Times New Roman" w:hAnsi="Times New Roman" w:cs="Times New Roman"/>
        </w:rPr>
        <w:t xml:space="preserve">Контактный телефон: 8 (83445) 2-13-14 </w:t>
      </w:r>
    </w:p>
    <w:p w:rsidR="00A43783" w:rsidRPr="00F614CB" w:rsidRDefault="00A43783" w:rsidP="005F7BEF">
      <w:pPr>
        <w:pStyle w:val="af3"/>
        <w:spacing w:line="360" w:lineRule="auto"/>
        <w:ind w:firstLine="709"/>
        <w:jc w:val="both"/>
        <w:rPr>
          <w:rFonts w:ascii="Times New Roman" w:hAnsi="Times New Roman" w:cs="Times New Roman"/>
        </w:rPr>
      </w:pPr>
      <w:r w:rsidRPr="00F614CB">
        <w:rPr>
          <w:rFonts w:ascii="Times New Roman" w:hAnsi="Times New Roman" w:cs="Times New Roman"/>
        </w:rPr>
        <w:t xml:space="preserve">адрес сайта: </w:t>
      </w:r>
      <w:hyperlink r:id="rId7" w:history="1">
        <w:r w:rsidRPr="00F614CB">
          <w:rPr>
            <w:rStyle w:val="a8"/>
            <w:rFonts w:ascii="Times New Roman" w:hAnsi="Times New Roman" w:cs="Times New Roman"/>
            <w:color w:val="000000"/>
            <w:u w:val="none"/>
          </w:rPr>
          <w:t xml:space="preserve">www. temnikov.e-mordovia.ru </w:t>
        </w:r>
      </w:hyperlink>
      <w:r w:rsidRPr="00F614CB">
        <w:rPr>
          <w:rFonts w:ascii="Times New Roman" w:hAnsi="Times New Roman" w:cs="Times New Roman"/>
          <w:color w:val="000000"/>
        </w:rPr>
        <w:t>(</w:t>
      </w:r>
      <w:r w:rsidRPr="00F614CB">
        <w:rPr>
          <w:rFonts w:ascii="Times New Roman" w:hAnsi="Times New Roman" w:cs="Times New Roman"/>
        </w:rPr>
        <w:t>далее - Интернет-сайт);</w:t>
      </w:r>
    </w:p>
    <w:p w:rsidR="00A43783" w:rsidRPr="00F614CB" w:rsidRDefault="00A43783" w:rsidP="005F7BEF">
      <w:pPr>
        <w:pStyle w:val="af3"/>
        <w:spacing w:line="360" w:lineRule="auto"/>
        <w:ind w:firstLine="709"/>
        <w:jc w:val="both"/>
        <w:rPr>
          <w:rFonts w:ascii="Times New Roman" w:hAnsi="Times New Roman" w:cs="Times New Roman"/>
        </w:rPr>
      </w:pPr>
      <w:r w:rsidRPr="00F614CB">
        <w:rPr>
          <w:rFonts w:ascii="Times New Roman" w:hAnsi="Times New Roman" w:cs="Times New Roman"/>
        </w:rPr>
        <w:t>адрес электронной почты</w:t>
      </w:r>
      <w:r w:rsidRPr="00F614CB">
        <w:rPr>
          <w:rFonts w:ascii="Times New Roman" w:hAnsi="Times New Roman" w:cs="Times New Roman"/>
          <w:color w:val="000000"/>
        </w:rPr>
        <w:t xml:space="preserve">: </w:t>
      </w:r>
      <w:hyperlink r:id="rId8" w:history="1">
        <w:r w:rsidRPr="00F614CB">
          <w:rPr>
            <w:rStyle w:val="a8"/>
            <w:rFonts w:ascii="Times New Roman" w:hAnsi="Times New Roman" w:cs="Times New Roman"/>
            <w:color w:val="000000"/>
            <w:u w:val="none"/>
            <w:lang w:val="en-US"/>
          </w:rPr>
          <w:t>tmk</w:t>
        </w:r>
        <w:r w:rsidRPr="00F614CB">
          <w:rPr>
            <w:rStyle w:val="a8"/>
            <w:rFonts w:ascii="Times New Roman" w:hAnsi="Times New Roman" w:cs="Times New Roman"/>
            <w:color w:val="000000"/>
            <w:u w:val="none"/>
          </w:rPr>
          <w:t>,</w:t>
        </w:r>
        <w:r w:rsidRPr="00F614CB">
          <w:rPr>
            <w:rStyle w:val="a8"/>
            <w:rFonts w:ascii="Times New Roman" w:hAnsi="Times New Roman" w:cs="Times New Roman"/>
            <w:color w:val="000000"/>
            <w:u w:val="none"/>
            <w:lang w:val="en-US"/>
          </w:rPr>
          <w:t>mfcentr</w:t>
        </w:r>
        <w:r w:rsidRPr="00F614CB">
          <w:rPr>
            <w:rStyle w:val="a8"/>
            <w:rFonts w:ascii="Times New Roman" w:hAnsi="Times New Roman" w:cs="Times New Roman"/>
            <w:color w:val="000000"/>
            <w:u w:val="none"/>
          </w:rPr>
          <w:t>@</w:t>
        </w:r>
        <w:r w:rsidRPr="00F614CB">
          <w:rPr>
            <w:rStyle w:val="a8"/>
            <w:rFonts w:ascii="Times New Roman" w:hAnsi="Times New Roman" w:cs="Times New Roman"/>
            <w:color w:val="000000"/>
            <w:u w:val="none"/>
            <w:lang w:val="en-US"/>
          </w:rPr>
          <w:t>mail</w:t>
        </w:r>
        <w:r w:rsidRPr="00F614CB">
          <w:rPr>
            <w:rStyle w:val="a8"/>
            <w:rFonts w:ascii="Times New Roman" w:hAnsi="Times New Roman" w:cs="Times New Roman"/>
            <w:color w:val="000000"/>
            <w:u w:val="none"/>
          </w:rPr>
          <w:t>.</w:t>
        </w:r>
        <w:r w:rsidRPr="00F614CB">
          <w:rPr>
            <w:rStyle w:val="a8"/>
            <w:rFonts w:ascii="Times New Roman" w:hAnsi="Times New Roman" w:cs="Times New Roman"/>
            <w:color w:val="000000"/>
            <w:u w:val="none"/>
            <w:lang w:val="en-US"/>
          </w:rPr>
          <w:t>ru</w:t>
        </w:r>
      </w:hyperlink>
    </w:p>
    <w:p w:rsidR="00A43783" w:rsidRPr="00F614CB" w:rsidRDefault="00A43783" w:rsidP="005F7BEF">
      <w:pPr>
        <w:autoSpaceDE w:val="0"/>
        <w:autoSpaceDN w:val="0"/>
        <w:adjustRightInd w:val="0"/>
        <w:spacing w:after="0" w:line="360" w:lineRule="auto"/>
        <w:ind w:firstLine="709"/>
        <w:jc w:val="both"/>
        <w:rPr>
          <w:rFonts w:ascii="Times New Roman" w:hAnsi="Times New Roman" w:cs="Times New Roman"/>
          <w:sz w:val="28"/>
          <w:szCs w:val="28"/>
        </w:rPr>
      </w:pPr>
      <w:r w:rsidRPr="00F614CB">
        <w:rPr>
          <w:rFonts w:ascii="Times New Roman" w:hAnsi="Times New Roman" w:cs="Times New Roman"/>
          <w:sz w:val="28"/>
          <w:szCs w:val="28"/>
        </w:rPr>
        <w:t>График работы: понедельник - пятница с 8.00 до 19.00 часов, без перерыва на обед; суббота до 14 часов, воскресенье - выходной день.</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1.3.2. Сведения, указанные в пункте 1.3.1 настоящего административного регламента, размещаются на информационных стендах в местах предоставления муниципальной услуги и в информационно-телекоммуникационной сети Интернет:</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1.3.3. Информирование заявителей по вопросам предоставления муниципальной услуги, в том числе о ходе предоставления муниципальной услуги, осуществляется в следующих формах:</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устной (при личном обращении заявителя и (или) по телефону);</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lastRenderedPageBreak/>
        <w:t>- письменной (при направлении письменного обращения заявителем по почте, посредством факсимильной связи, путем направления электронного обращения с использованием адреса электронной почты администрации, указанных в пункте 1.3.1 настоящего административного регламента, а также путем предоставления письменного обращения заявителем лично в администрацию).</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Информация о муниципальной услуге также размещается в форме информационных (текстовых) материалов на информационных стендах в местах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1.3.4. В случае устного обращения (лично или по телефону) заявителя (его представителя) специалист администрации, ответственный за предоставление муниципальной услуги, специалист МФЦ осуществляют устное информирование (соответственно лично или по телефону) обратившегося за информацией заявителя. Устное информирование осуществляется в соответствии с графиком работы администрации, графиком работы МФЦ, указанным в пункте 1.3.1 настоящего административного регламента, продолжительностью не более 15 минут.</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Ответ на телефонный звонок начинается с информации о наименовании органа, в который обратился заявитель, фамилии, имени, отчестве (при наличии) и должности специалиста, принявшего телефонный звонок.</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При общении с заявителями (по телефону или лично) специалист администрации, ответственный за предоставление муниципальной услуги, специалист МФЦ должны корректно и внимательно относиться к гражданам, не унижая их чести и достоинства. Устное информирование о порядке предоставления муниципальной услуги должно проводиться с использованием официально-делового стиля речи.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При невозможности специалиста, принявшего звонок, самостоятельно ответить на поставленный вопрос,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 Если для подготовки ответа требуется продолжительное время, специалист, осуществляющий устное информирование, может предложить заявителю обратиться в администрацию с письменным обращением о предоставлении ему письменного ответа, либо назначить другое удобное для заявителя время для устного информирования.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1.3.5. В случае обращения заявителя в письменной форме, ответ на обращение заявителя направляется на указанный им адрес (по письменному запросу заявителей на почтовый адрес или адрес электронной почты, указанный в запросе либо посредством факсимильной связи) в срок, не превышающий 30 календарных дней с даты регистрации, обращения в администрации либо МФЦ.</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1.3.6. Для получения информации по вопросам предоставления муниципальной услуги, в том числе о ходе предоставления муниципальной услуги посредством Единого и регионального порталов, заявителям необходимо использовать адреса в информационно-телекоммуникационной сети Интернет, указанные в пункте 1.3.1 настоящего административного регламента.</w:t>
      </w:r>
    </w:p>
    <w:p w:rsidR="00A43783" w:rsidRPr="00F614CB" w:rsidRDefault="00A43783" w:rsidP="00564797">
      <w:pPr>
        <w:pStyle w:val="headertext"/>
        <w:spacing w:before="0" w:after="0" w:line="240" w:lineRule="auto"/>
        <w:jc w:val="both"/>
        <w:rPr>
          <w:rFonts w:ascii="Times New Roman" w:hAnsi="Times New Roman" w:cs="Times New Roman"/>
          <w:sz w:val="28"/>
          <w:szCs w:val="28"/>
        </w:rPr>
      </w:pPr>
      <w:bookmarkStart w:id="4" w:name="P0056"/>
      <w:bookmarkEnd w:id="4"/>
      <w:r w:rsidRPr="00F614CB">
        <w:rPr>
          <w:rFonts w:ascii="Times New Roman" w:hAnsi="Times New Roman" w:cs="Times New Roman"/>
          <w:sz w:val="28"/>
          <w:szCs w:val="28"/>
        </w:rPr>
        <w:lastRenderedPageBreak/>
        <w:t>2.</w:t>
      </w:r>
      <w:r w:rsidRPr="00F614CB">
        <w:rPr>
          <w:rFonts w:ascii="Times New Roman" w:hAnsi="Times New Roman" w:cs="Times New Roman"/>
          <w:sz w:val="28"/>
          <w:szCs w:val="28"/>
          <w:lang w:val="en-US"/>
        </w:rPr>
        <w:t> </w:t>
      </w:r>
      <w:r w:rsidRPr="00F614CB">
        <w:rPr>
          <w:rFonts w:ascii="Times New Roman" w:hAnsi="Times New Roman" w:cs="Times New Roman"/>
          <w:sz w:val="28"/>
          <w:szCs w:val="28"/>
        </w:rPr>
        <w:t>Стандарт</w:t>
      </w:r>
      <w:r w:rsidRPr="00F614CB">
        <w:rPr>
          <w:rFonts w:ascii="Times New Roman" w:hAnsi="Times New Roman" w:cs="Times New Roman"/>
          <w:sz w:val="28"/>
          <w:szCs w:val="28"/>
          <w:lang w:val="en-US"/>
        </w:rPr>
        <w:t> </w:t>
      </w:r>
      <w:r w:rsidRPr="00F614CB">
        <w:rPr>
          <w:rFonts w:ascii="Times New Roman" w:hAnsi="Times New Roman" w:cs="Times New Roman"/>
          <w:sz w:val="28"/>
          <w:szCs w:val="28"/>
        </w:rPr>
        <w:t>предоставления</w:t>
      </w:r>
      <w:r w:rsidRPr="00F614CB">
        <w:rPr>
          <w:rFonts w:ascii="Times New Roman" w:hAnsi="Times New Roman" w:cs="Times New Roman"/>
          <w:sz w:val="28"/>
          <w:szCs w:val="28"/>
          <w:lang w:val="en-US"/>
        </w:rPr>
        <w:t> </w:t>
      </w:r>
      <w:r w:rsidRPr="00F614CB">
        <w:rPr>
          <w:rFonts w:ascii="Times New Roman" w:hAnsi="Times New Roman" w:cs="Times New Roman"/>
          <w:sz w:val="28"/>
          <w:szCs w:val="28"/>
        </w:rPr>
        <w:t>муниципальной</w:t>
      </w:r>
      <w:r w:rsidRPr="00F614CB">
        <w:rPr>
          <w:rFonts w:ascii="Times New Roman" w:hAnsi="Times New Roman" w:cs="Times New Roman"/>
          <w:sz w:val="28"/>
          <w:szCs w:val="28"/>
          <w:lang w:val="en-US"/>
        </w:rPr>
        <w:t> </w:t>
      </w:r>
      <w:r w:rsidRPr="00F614CB">
        <w:rPr>
          <w:rFonts w:ascii="Times New Roman" w:hAnsi="Times New Roman" w:cs="Times New Roman"/>
          <w:sz w:val="28"/>
          <w:szCs w:val="28"/>
        </w:rPr>
        <w:t xml:space="preserve">услуги </w:t>
      </w:r>
      <w:r w:rsidRPr="00F614CB">
        <w:rPr>
          <w:rFonts w:ascii="Times New Roman" w:hAnsi="Times New Roman" w:cs="Times New Roman"/>
          <w:sz w:val="28"/>
          <w:szCs w:val="28"/>
        </w:rPr>
        <w:br/>
      </w:r>
      <w:bookmarkStart w:id="5" w:name="P0058"/>
      <w:bookmarkEnd w:id="5"/>
      <w:r w:rsidRPr="00F614CB">
        <w:rPr>
          <w:rFonts w:ascii="Times New Roman" w:hAnsi="Times New Roman" w:cs="Times New Roman"/>
          <w:sz w:val="28"/>
          <w:szCs w:val="28"/>
        </w:rPr>
        <w:t>2.1. Наименование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«Присвоение, изменение и аннулирование адресов объектам недвижимости на территории </w:t>
      </w:r>
      <w:r w:rsidR="005C4DAE">
        <w:rPr>
          <w:rFonts w:ascii="Times New Roman" w:hAnsi="Times New Roman" w:cs="Times New Roman"/>
          <w:sz w:val="28"/>
          <w:szCs w:val="28"/>
          <w:lang w:eastAsia="zh-CN"/>
        </w:rPr>
        <w:t>Аксельского</w:t>
      </w:r>
      <w:r w:rsidRPr="00F614CB">
        <w:rPr>
          <w:rFonts w:ascii="Times New Roman" w:hAnsi="Times New Roman" w:cs="Times New Roman"/>
          <w:sz w:val="28"/>
          <w:szCs w:val="28"/>
          <w:lang w:eastAsia="zh-CN"/>
        </w:rPr>
        <w:t xml:space="preserve"> сельского поселения Темниковского муниципального района</w:t>
      </w:r>
      <w:r w:rsidRPr="00F614CB">
        <w:rPr>
          <w:rFonts w:ascii="Times New Roman" w:hAnsi="Times New Roman" w:cs="Times New Roman"/>
          <w:sz w:val="28"/>
          <w:szCs w:val="28"/>
        </w:rPr>
        <w:t>».</w:t>
      </w:r>
    </w:p>
    <w:p w:rsidR="00A43783" w:rsidRPr="00F614CB" w:rsidRDefault="00A43783" w:rsidP="003F13B5">
      <w:pPr>
        <w:pStyle w:val="headertext"/>
        <w:spacing w:before="0" w:after="0" w:line="240" w:lineRule="auto"/>
        <w:ind w:firstLine="708"/>
        <w:jc w:val="both"/>
        <w:rPr>
          <w:rFonts w:ascii="Times New Roman" w:hAnsi="Times New Roman" w:cs="Times New Roman"/>
          <w:sz w:val="28"/>
          <w:szCs w:val="28"/>
        </w:rPr>
      </w:pPr>
      <w:bookmarkStart w:id="6" w:name="P005B"/>
      <w:bookmarkEnd w:id="6"/>
      <w:r w:rsidRPr="00F614CB">
        <w:rPr>
          <w:rFonts w:ascii="Times New Roman" w:hAnsi="Times New Roman" w:cs="Times New Roman"/>
          <w:sz w:val="28"/>
          <w:szCs w:val="28"/>
        </w:rPr>
        <w:t xml:space="preserve">2.2. Муниципальная услуга предоставляется администрацией </w:t>
      </w:r>
      <w:r w:rsidR="005C4DAE">
        <w:rPr>
          <w:rFonts w:ascii="Times New Roman" w:hAnsi="Times New Roman" w:cs="Times New Roman"/>
          <w:sz w:val="28"/>
          <w:szCs w:val="28"/>
          <w:lang w:eastAsia="zh-CN"/>
        </w:rPr>
        <w:t>Аксельского</w:t>
      </w:r>
      <w:r w:rsidRPr="00F614CB">
        <w:rPr>
          <w:rFonts w:ascii="Times New Roman" w:hAnsi="Times New Roman" w:cs="Times New Roman"/>
          <w:sz w:val="28"/>
          <w:szCs w:val="28"/>
          <w:lang w:eastAsia="zh-CN"/>
        </w:rPr>
        <w:t xml:space="preserve"> сельского поселения Темниковского муниципального района</w:t>
      </w:r>
      <w:r w:rsidRPr="00F614CB">
        <w:rPr>
          <w:rFonts w:ascii="Times New Roman" w:hAnsi="Times New Roman" w:cs="Times New Roman"/>
          <w:sz w:val="28"/>
          <w:szCs w:val="28"/>
        </w:rPr>
        <w:t>.</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Предоставление муниципальной услуги возможно в МФЦ посредством подачи заявителем единого заявления, при наличии соглашений, заключенных между МФЦ и администрацией.</w:t>
      </w:r>
    </w:p>
    <w:p w:rsidR="00A43783" w:rsidRPr="00F614CB" w:rsidRDefault="00A43783" w:rsidP="003F13B5">
      <w:pPr>
        <w:pStyle w:val="headertext"/>
        <w:spacing w:before="0" w:after="0" w:line="240" w:lineRule="auto"/>
        <w:ind w:firstLine="708"/>
        <w:jc w:val="both"/>
        <w:rPr>
          <w:rFonts w:ascii="Times New Roman" w:hAnsi="Times New Roman" w:cs="Times New Roman"/>
          <w:sz w:val="28"/>
          <w:szCs w:val="28"/>
        </w:rPr>
      </w:pPr>
      <w:r w:rsidRPr="00F614CB">
        <w:rPr>
          <w:rFonts w:ascii="Times New Roman" w:hAnsi="Times New Roman" w:cs="Times New Roman"/>
          <w:sz w:val="28"/>
          <w:szCs w:val="28"/>
        </w:rPr>
        <w:t>2.3. В процессе предоставления муниципальной услуги администрация или МФЦ осуществляет межведомственное взаимодействиесо следующими органами и организациями: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Управлением Федеральной службы государственной регистрации, кадастра и картографии по Республики Мордовия;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филиалом Федерального государственного бюджетного учреждения «Федеральная кадастровая палата Федеральной службы государственной регистрации, кадастра и картографии» по Республики Мордовия.</w:t>
      </w:r>
    </w:p>
    <w:p w:rsidR="00A43783" w:rsidRPr="00F614CB" w:rsidRDefault="00A43783" w:rsidP="003F13B5">
      <w:pPr>
        <w:pStyle w:val="headertext"/>
        <w:spacing w:before="0" w:after="0" w:line="240" w:lineRule="auto"/>
        <w:ind w:firstLine="708"/>
        <w:jc w:val="both"/>
        <w:rPr>
          <w:rFonts w:ascii="Times New Roman" w:hAnsi="Times New Roman" w:cs="Times New Roman"/>
          <w:sz w:val="28"/>
          <w:szCs w:val="28"/>
        </w:rPr>
      </w:pPr>
      <w:bookmarkStart w:id="7" w:name="P0064"/>
      <w:bookmarkEnd w:id="7"/>
      <w:r w:rsidRPr="00F614CB">
        <w:rPr>
          <w:rFonts w:ascii="Times New Roman" w:hAnsi="Times New Roman" w:cs="Times New Roman"/>
          <w:sz w:val="28"/>
          <w:szCs w:val="28"/>
        </w:rPr>
        <w:t>2.4. Результат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2.4.1. Результатом предоставления муниципальной услуги являются: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 Выдача (направление) заявителю муниципального правового акта администрации </w:t>
      </w:r>
      <w:r w:rsidR="005C4DAE">
        <w:rPr>
          <w:rFonts w:ascii="Times New Roman" w:hAnsi="Times New Roman" w:cs="Times New Roman"/>
          <w:sz w:val="28"/>
          <w:szCs w:val="28"/>
          <w:lang w:eastAsia="zh-CN"/>
        </w:rPr>
        <w:t>Аксельского</w:t>
      </w:r>
      <w:r w:rsidRPr="00F614CB">
        <w:rPr>
          <w:rFonts w:ascii="Times New Roman" w:hAnsi="Times New Roman" w:cs="Times New Roman"/>
          <w:sz w:val="28"/>
          <w:szCs w:val="28"/>
          <w:lang w:eastAsia="zh-CN"/>
        </w:rPr>
        <w:t xml:space="preserve"> сельского поселения Темниковского муниципального района</w:t>
      </w:r>
      <w:r w:rsidRPr="00F614CB">
        <w:rPr>
          <w:rFonts w:ascii="Times New Roman" w:hAnsi="Times New Roman" w:cs="Times New Roman"/>
          <w:sz w:val="28"/>
          <w:szCs w:val="28"/>
        </w:rPr>
        <w:t xml:space="preserve"> о присвоении, изменении, аннулировании адреса объекту адресации (далее – муниципальный правовой акт).</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Выдача (направление) заявителю мотивированного отказа в предоставлении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Решение о мотивированном отказе в присвоении, изменении, аннулировании адреса объекту адресации оформляется по форме, утвержденной приказом Минфина России от 11.12.2014 № 146н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w:t>
      </w:r>
    </w:p>
    <w:p w:rsidR="00A43783" w:rsidRPr="00F614CB" w:rsidRDefault="00A43783" w:rsidP="003F13B5">
      <w:pPr>
        <w:pStyle w:val="formattext"/>
        <w:spacing w:before="0" w:beforeAutospacing="0" w:after="0" w:afterAutospacing="0"/>
        <w:ind w:firstLine="708"/>
        <w:jc w:val="both"/>
        <w:rPr>
          <w:rFonts w:ascii="Times New Roman" w:hAnsi="Times New Roman" w:cs="Times New Roman"/>
          <w:sz w:val="28"/>
          <w:szCs w:val="28"/>
        </w:rPr>
      </w:pPr>
      <w:bookmarkStart w:id="8" w:name="P006A"/>
      <w:bookmarkEnd w:id="8"/>
      <w:r w:rsidRPr="00F614CB">
        <w:rPr>
          <w:rFonts w:ascii="Times New Roman" w:hAnsi="Times New Roman" w:cs="Times New Roman"/>
          <w:sz w:val="28"/>
          <w:szCs w:val="28"/>
        </w:rPr>
        <w:t>2.5. Срок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2.5.1. Общий срок предоставления муниципальной услуги составляет не более 10 рабочих дней со дня поступления заявления в администрацию о предоставлении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Общий срок предоставления муниципальной услуги включает срок межведомственного взаимодействия органов и организаций в процессе предоставления муниципальной услуги, срок принятия решения о предоставлении или об отказе в предоставлении муниципальной услуги и срок выдачи (направления) документов, являющихся результатом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2.5.2. В случае предоставления заявителем документов, указанных в пункте 2.7. настоящего административного регламента, через МФЦ срок принятия решения о предоставлении муниципальной услуги или об отказе в предоставлении </w:t>
      </w:r>
      <w:r w:rsidRPr="00F614CB">
        <w:rPr>
          <w:rFonts w:ascii="Times New Roman" w:hAnsi="Times New Roman" w:cs="Times New Roman"/>
          <w:sz w:val="28"/>
          <w:szCs w:val="28"/>
        </w:rPr>
        <w:lastRenderedPageBreak/>
        <w:t>муниципальной услуги исчисляется со дня передачи МФЦ таких документов в администрацию.</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2.5.3. Документы, являющиеся результатом предоставления муниципальной услуги, направляются администрацией заявителю (представителю заявителя) одним из способов, указанных в заявлении: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в форме электронного документа с использованием информационно-телекоммуникационных сетей общего пользования, в том числе Единого портала, регионального портала или портала адресной системы, не позднее 1 рабочего дня со дня истечения срока, указанного в пункте 2.5.1 настоящего административного регламента;</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в форме документа на бумажном носителе посредством выдачи заявителю (представителю заявителя) лично под расписку либо направления документа не позднее рабочего дня, следующего за десятым рабочим днем, со дня истечения установленного в пункте 2.5.1 настоящего административного регламента срока, посредством почтового отправления по указанному в заявлении почтовому адресу.</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2.5.4. При наличии в заявлении указания о выдаче решения о присвоении объекту адресации адреса или аннулировании его адреса, решения об отказе в таком присвоении или аннулировании через МФЦ администрация обеспечивает передачу документа в МФЦ для выдачи заявителю не позднее 1 рабочего дня, следующего за днем истечения срока, установленного пунктом 2.5.1 настоящего административного регламента.</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2.5.5. Приостановление предоставления муниципальной услуги законодательством не предусмотрено.</w:t>
      </w:r>
    </w:p>
    <w:p w:rsidR="00A43783" w:rsidRPr="00F614CB" w:rsidRDefault="00A43783" w:rsidP="003F13B5">
      <w:pPr>
        <w:pStyle w:val="formattext"/>
        <w:spacing w:before="0" w:beforeAutospacing="0" w:after="0" w:afterAutospacing="0"/>
        <w:ind w:firstLine="708"/>
        <w:jc w:val="both"/>
        <w:rPr>
          <w:rFonts w:ascii="Times New Roman" w:hAnsi="Times New Roman" w:cs="Times New Roman"/>
          <w:sz w:val="28"/>
          <w:szCs w:val="28"/>
        </w:rPr>
      </w:pPr>
      <w:bookmarkStart w:id="9" w:name="P0075"/>
      <w:bookmarkEnd w:id="9"/>
      <w:r w:rsidRPr="00F614CB">
        <w:rPr>
          <w:rFonts w:ascii="Times New Roman" w:hAnsi="Times New Roman" w:cs="Times New Roman"/>
          <w:sz w:val="28"/>
          <w:szCs w:val="28"/>
        </w:rPr>
        <w:t>2.6. Правовые основания для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Предоставление муниципальной услуги осуществляется в соответствии с:</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Жилищным кодексом Российской Федерации от 29.12.2004 N 188-ФЗ ("Российская газета", 12.01.2005, N 1);</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Земельным кодексом Российской Федерации от 25.10.2001 N 136-ФЗ ("Парламентская газета", 30.10.2001, N 204 - 205);</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Градостроительным кодексом Российской Федерации от 29.12.2004 N 190-ФЗ ("Российская газета", 30.12.2004, N 290);</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Федеральным законом от 28.12.2013 N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("Российская газета", 30.12.2013, N 295);</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Федеральным законом от 06.10.2003 N 131-ФЗ "Об общих принципах организации местного самоуправления в Российской Федерации" ("Российская газета", 08.10.2003, N 202);</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Федеральным законом от 27.07.2010 N 210-ФЗ "Об организации предоставления государственных и муниципальных услуг" ("Российская газета", 30.07.2010, N 168);</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Постановлением Правительства Российской Федерации от 19.11.2014 N 1221 "Об утверждении правил присвоения, изменения и аннулирования адресов" ("Собрание законодательства Российской Федерации", 01.12.2014, N 48, ст. 6861);</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lastRenderedPageBreak/>
        <w:t>приказом Минфина России от 11.12.2014 N 146н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(зарегистрирован в Минюсте России 09.02.2015 N 35948, официальный интернет-портал правовой информации http://www.pravo.gov.ru, 12.02.2015);</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Уставом </w:t>
      </w:r>
      <w:r w:rsidR="005C4DAE">
        <w:rPr>
          <w:rFonts w:ascii="Times New Roman" w:hAnsi="Times New Roman" w:cs="Times New Roman"/>
          <w:sz w:val="28"/>
          <w:szCs w:val="28"/>
          <w:lang w:eastAsia="zh-CN"/>
        </w:rPr>
        <w:t>Аксельского</w:t>
      </w:r>
      <w:r w:rsidRPr="00F614CB">
        <w:rPr>
          <w:rFonts w:ascii="Times New Roman" w:hAnsi="Times New Roman" w:cs="Times New Roman"/>
          <w:sz w:val="28"/>
          <w:szCs w:val="28"/>
          <w:lang w:eastAsia="zh-CN"/>
        </w:rPr>
        <w:t xml:space="preserve"> сельского поселения Темниковского муниципального района</w:t>
      </w:r>
      <w:r w:rsidRPr="00F614CB">
        <w:rPr>
          <w:rFonts w:ascii="Times New Roman" w:hAnsi="Times New Roman" w:cs="Times New Roman"/>
          <w:sz w:val="28"/>
          <w:szCs w:val="28"/>
        </w:rPr>
        <w:t>;</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настоящим административным регламентом.</w:t>
      </w:r>
    </w:p>
    <w:p w:rsidR="00A43783" w:rsidRPr="00F614CB" w:rsidRDefault="00A43783" w:rsidP="003F13B5">
      <w:pPr>
        <w:pStyle w:val="headertext"/>
        <w:spacing w:before="0" w:after="0" w:line="240" w:lineRule="auto"/>
        <w:ind w:firstLine="708"/>
        <w:jc w:val="both"/>
        <w:rPr>
          <w:rFonts w:ascii="Times New Roman" w:hAnsi="Times New Roman" w:cs="Times New Roman"/>
          <w:sz w:val="28"/>
          <w:szCs w:val="28"/>
        </w:rPr>
      </w:pPr>
      <w:bookmarkStart w:id="10" w:name="P0083"/>
      <w:bookmarkEnd w:id="10"/>
      <w:r w:rsidRPr="00F614CB">
        <w:rPr>
          <w:rFonts w:ascii="Times New Roman" w:hAnsi="Times New Roman" w:cs="Times New Roman"/>
          <w:sz w:val="28"/>
          <w:szCs w:val="28"/>
        </w:rPr>
        <w:t>2.7. Исчерпывающий перечень документов, необходимых для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2.7.1. Исчерпывающий перечень документов, необходимых для присвоения, изменения, аннулирования адреса объекту адресации: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1) заявление о присвоении, изменении, аннулировании адреса объекту адресации;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 документ, удостоверяющий права (полномочия) представителя юридического лица (физического лица или индивидуального предпринимателя) (в случае обращения с заявлением представителя заявителя);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3) правоустанавливающие и (или) правоудостоверяющие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кодексом Российской Федерации для строительства, которых получение разрешения на строительство не требуется, правоустанавливающие и (или) правоудостоверяющие документы на земельный участок, на котором расположены указанное здание (строение), сооружение);</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4)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кодексом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6)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7)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8)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w:t>
      </w:r>
      <w:r w:rsidRPr="00F614CB">
        <w:rPr>
          <w:rFonts w:ascii="Times New Roman" w:hAnsi="Times New Roman" w:cs="Times New Roman"/>
          <w:sz w:val="28"/>
          <w:szCs w:val="28"/>
        </w:rPr>
        <w:lastRenderedPageBreak/>
        <w:t>вследствие его перевода из жилого помещения в нежилое помещение или нежилого помещения в жилое помещение);</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9)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10)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подпункте «а» пункта 14 Правил присвоения, изменения и аннулирования адресов, утвержденных Постановлением Правительства от 19.11.2014 № 1221);</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11)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подпункте «а» пункта 14 Правил присвоения, изменения и аннулирования адресов, утвержденных Постановлением Правительства от 19.11.2014 № 1221).</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2.7.2. Документы, указанные в подпунктах 4, 7, 10 и 11 подпункта 2.71 пункта 2.7 настоящего административного регламента, представляются федеральным органом исполнительной власти, уполномоченным Правительством Российской Федерации на предоставление сведений, содержащихся в Едином государственном реестре недвижимости, или действующим на основании решения указанного органа подведомственным ему федеральным государственным бюджетным учреждением в порядке межведомственного информационного взаимодействия по запросу уполномоченного органа.</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Администрация запрашивает документы, указанные в подпункте 2.7.1 пункта 2.7 настоящего административного регламента, в органах государственной власти,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(их копии, сведения, содержащиеся в них).</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Заявители (представители заявителя) при подаче заявления вправе приложить к нему документы, указанные в подпунктах 3, 5, 6, 8 и 9 подпункта 2.7.1 пункта 2.7 настоящего административного регламента, если такие документы не находятся в распоряжении органа государственной власти, органа местного самоуправления либо подведомственных государственным органам или органам местного самоуправления организаций.</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Документы, указанные в подпунктах 3, 5, 6, 8 и 9 подпункта 2.7.1 пункта 2.7 настоящего административного регламента, представляемые в уполномоченный орган в форме электронных документов, удостоверяются электронной подписью заявителя (представителя заявителя), вид которой определяется в соответствии с частью 2 статьи 21.1 Федерального закона «Об организации предоставления государственных и муниципальных услуг».</w:t>
      </w:r>
    </w:p>
    <w:p w:rsidR="00A43783" w:rsidRPr="00F614CB" w:rsidRDefault="00A43783" w:rsidP="003F13B5">
      <w:pPr>
        <w:pStyle w:val="headertext"/>
        <w:spacing w:before="0" w:after="0" w:line="240" w:lineRule="auto"/>
        <w:ind w:firstLine="708"/>
        <w:jc w:val="both"/>
        <w:rPr>
          <w:rFonts w:ascii="Times New Roman" w:hAnsi="Times New Roman" w:cs="Times New Roman"/>
          <w:sz w:val="28"/>
          <w:szCs w:val="28"/>
        </w:rPr>
      </w:pPr>
      <w:r w:rsidRPr="00F614CB">
        <w:rPr>
          <w:rFonts w:ascii="Times New Roman" w:hAnsi="Times New Roman" w:cs="Times New Roman"/>
          <w:sz w:val="28"/>
          <w:szCs w:val="28"/>
        </w:rPr>
        <w:lastRenderedPageBreak/>
        <w:t>2.8. Способы получения заявителем документов, необходимых для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2.8.1. Форму заявления о предоставлении муниципальной услуги заявитель может получить:</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на информационном стенде в месте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у специалиста администрации, ответственного за предоставление муниципальной услуги, либо специалиста МФЦ;</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посредством информационно-телекоммуникационной сети Интернет на Едином и региональном порталах.</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2.8.2. Документы, указанные в:</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подпункте «а» пункта 2.7.1 настоящего административного регламента, заявитель может получить, обратившись в Управления Федеральной службы государственной регистрации, кадастра и картографии по Республики Мордовия;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подпунктах 4, 7, 10, 11 пункта 2.7.1 настоящего административного регламента, заявитель может получить, обратившись в Кадастровую палату;</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подпункте «б» пункта 2.7.1 настоящего административного регламента, заявитель может получить, обратившись в филиал ФГУП «Ростехинвентаризация-Федеральное БТИ» по Республики Мордовия;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 подпунктах 8, 9 пункта 2.7.1 настоящего административного регламента, заявитель может получить, обратившись в администрацию </w:t>
      </w:r>
      <w:r w:rsidR="005C4DAE">
        <w:rPr>
          <w:rFonts w:ascii="Times New Roman" w:hAnsi="Times New Roman" w:cs="Times New Roman"/>
          <w:sz w:val="28"/>
          <w:szCs w:val="28"/>
          <w:lang w:eastAsia="zh-CN"/>
        </w:rPr>
        <w:t>Аксельского</w:t>
      </w:r>
      <w:r w:rsidRPr="00F614CB">
        <w:rPr>
          <w:rFonts w:ascii="Times New Roman" w:hAnsi="Times New Roman" w:cs="Times New Roman"/>
          <w:sz w:val="28"/>
          <w:szCs w:val="28"/>
          <w:lang w:eastAsia="zh-CN"/>
        </w:rPr>
        <w:t xml:space="preserve"> сельского поселения Темниковского муниципального района</w:t>
      </w:r>
      <w:r w:rsidRPr="00F614CB">
        <w:rPr>
          <w:rFonts w:ascii="Times New Roman" w:hAnsi="Times New Roman" w:cs="Times New Roman"/>
          <w:sz w:val="28"/>
          <w:szCs w:val="28"/>
        </w:rPr>
        <w:t xml:space="preserve"> </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2.8.3. Информация о месте нахождения организаций указана в пункте 1.3.1 настоящего административного регламента.</w:t>
      </w:r>
    </w:p>
    <w:p w:rsidR="00A43783" w:rsidRPr="00F614CB" w:rsidRDefault="00A43783" w:rsidP="003F13B5">
      <w:pPr>
        <w:pStyle w:val="headertext"/>
        <w:spacing w:before="0" w:after="0" w:line="240" w:lineRule="auto"/>
        <w:ind w:firstLine="708"/>
        <w:jc w:val="both"/>
        <w:rPr>
          <w:rFonts w:ascii="Times New Roman" w:hAnsi="Times New Roman" w:cs="Times New Roman"/>
          <w:sz w:val="28"/>
          <w:szCs w:val="28"/>
        </w:rPr>
      </w:pPr>
      <w:bookmarkStart w:id="11" w:name="P00A2"/>
      <w:bookmarkEnd w:id="11"/>
      <w:r w:rsidRPr="00F614CB">
        <w:rPr>
          <w:rFonts w:ascii="Times New Roman" w:hAnsi="Times New Roman" w:cs="Times New Roman"/>
          <w:sz w:val="28"/>
          <w:szCs w:val="28"/>
        </w:rPr>
        <w:t>2.9. Требования к документам, необходимым для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2.9.1. Заявление о предоставлении муниципальной услуги представляется по форме, установленной Министерством финансов Российской Федерации.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Заявление в форме электронного документа подписывается электронной подписью заявителя либо представителя заявителя, вид которой определяется в соответствии с частью 2 статьи 21.1 Федерального закона «Об организации предоставления государственных и муниципальных услуг».</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При представлении заявления кадастровым инженером к такому заявлению прилагается копия документа, предусмотренного статьей 35 или статьей 42.3 Федерального закона «О кадастровой деятельности»,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При предоставлении заявления представителем заявителя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Лицо, имеющее право действовать без доверенности от имени юридического лица, предъявляет документ, удостоверяющий его личность, и сообщает реквизиты </w:t>
      </w:r>
      <w:r w:rsidRPr="00F614CB">
        <w:rPr>
          <w:rFonts w:ascii="Times New Roman" w:hAnsi="Times New Roman" w:cs="Times New Roman"/>
          <w:sz w:val="28"/>
          <w:szCs w:val="28"/>
        </w:rPr>
        <w:lastRenderedPageBreak/>
        <w:t>свидетельства о государственной регистрации юридического лица,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и подписью руководителя этого юридического лица.</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В заявлении о предоставлении муниципальной услуги заявитель должен указать способ выдачи (направления) ему документов, являющихся результатом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2.9.2. Способы подачи документов заявителем:</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посредством личного обращения в администрацию;</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по почте в администрацию;</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посредством обращения в МФЦ;</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посредством Единого и регионального порталов.</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2.9.3. Непредставление заявителем документов и информации, которые он вправе представить по собственной инициативе, не является основанием для отказа ему в предоставлении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2.9.4. Запрещается требовать от заявителей:</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представления документов и информации,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от 27.07.2010 № 210-ФЗ «Об организации предоставления государственных и муниципальных услуг» государственных и муниципальных услуг, в соответствии с нормативными правовыми актами Российской Федерации, нормативными правовыми актами Республики Мордовия, муниципальными правовыми актами, за исключением документов, включенных в определенный частью 6 статьи 7 указанного Федерального закона перечень документов.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 210-ФЗ «Об организации предоставления государственных и муниципальных услуг»;</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 представления документов и информации, отсутствие и (или) недостоверность которых не указывались при первоначальном отказе в приеме </w:t>
      </w:r>
      <w:r w:rsidRPr="00F614CB">
        <w:rPr>
          <w:rFonts w:ascii="Times New Roman" w:hAnsi="Times New Roman" w:cs="Times New Roman"/>
          <w:sz w:val="28"/>
          <w:szCs w:val="28"/>
        </w:rPr>
        <w:lastRenderedPageBreak/>
        <w:t>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2.9.5. Исчерпывающий перечень оснований для отказа в приеме документов, необходимых для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основания для отказа в приеме документов, необходимых для предоставления муниципальной услуги, отсутствуют.</w:t>
      </w:r>
    </w:p>
    <w:p w:rsidR="00A43783" w:rsidRPr="00F614CB" w:rsidRDefault="00A43783" w:rsidP="003F13B5">
      <w:pPr>
        <w:pStyle w:val="formattext"/>
        <w:spacing w:before="0" w:beforeAutospacing="0" w:after="0" w:afterAutospacing="0"/>
        <w:ind w:firstLine="708"/>
        <w:jc w:val="both"/>
        <w:rPr>
          <w:rFonts w:ascii="Times New Roman" w:hAnsi="Times New Roman" w:cs="Times New Roman"/>
          <w:sz w:val="28"/>
          <w:szCs w:val="28"/>
        </w:rPr>
      </w:pPr>
      <w:bookmarkStart w:id="12" w:name="P00BE"/>
      <w:bookmarkEnd w:id="12"/>
      <w:r w:rsidRPr="00F614CB">
        <w:rPr>
          <w:rFonts w:ascii="Times New Roman" w:hAnsi="Times New Roman" w:cs="Times New Roman"/>
          <w:sz w:val="28"/>
          <w:szCs w:val="28"/>
        </w:rPr>
        <w:t>2.10. Исчерпывающий перечень оснований для приостановления и (или) отказав предоставление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2.10.1. Основания для приостановления муниципальной услуги законодательством Российской Федерации, законодательством Республики Мордовия  не предусмотрены.</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2.10.2. Основаниями для отказа в предоставлении муниципальной услуги являются случаи, когда:</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1) с заявлением о присвоении объекту адресации адреса обратилось лицо, не указанное в пункте 1.2 настоящего административного регламента;</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2) ответ на межведомственный запрос свидетельствует об отсутствии документа и (или) информации, необходимых для присвоения объекту адресации </w:t>
      </w:r>
      <w:r w:rsidRPr="00F614CB">
        <w:rPr>
          <w:rFonts w:ascii="Times New Roman" w:hAnsi="Times New Roman" w:cs="Times New Roman"/>
          <w:sz w:val="28"/>
          <w:szCs w:val="28"/>
        </w:rPr>
        <w:lastRenderedPageBreak/>
        <w:t>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3)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4) отсутствуют случаи и условия для присвоения объекту адресации адреса или аннулирования его адреса, указанные в пунктах 5, 8 – 11 и 14 – 18 Правил присвоения, изменения и аннулирования адресов, утвержденных Постановлением Правительства Российской Федерации от 19.11.2014 № 1221).</w:t>
      </w:r>
    </w:p>
    <w:p w:rsidR="00A43783" w:rsidRPr="00F614CB" w:rsidRDefault="00A43783" w:rsidP="003F13B5">
      <w:pPr>
        <w:pStyle w:val="headertext"/>
        <w:spacing w:before="0" w:after="0" w:line="240" w:lineRule="auto"/>
        <w:ind w:firstLine="708"/>
        <w:jc w:val="both"/>
        <w:rPr>
          <w:rFonts w:ascii="Times New Roman" w:hAnsi="Times New Roman" w:cs="Times New Roman"/>
          <w:sz w:val="28"/>
          <w:szCs w:val="28"/>
        </w:rPr>
      </w:pPr>
      <w:bookmarkStart w:id="13" w:name="P00C6"/>
      <w:bookmarkEnd w:id="13"/>
      <w:r w:rsidRPr="00F614CB">
        <w:rPr>
          <w:rFonts w:ascii="Times New Roman" w:hAnsi="Times New Roman" w:cs="Times New Roman"/>
          <w:sz w:val="28"/>
          <w:szCs w:val="28"/>
        </w:rPr>
        <w:t>2.11. Порядок, размер и основания взимания государственной пошлины или иной платы, взимаемой за предоставление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Предоставление муниципальной услуги осуществляется без взимания платы.</w:t>
      </w:r>
    </w:p>
    <w:p w:rsidR="00A43783" w:rsidRPr="00F614CB" w:rsidRDefault="00A43783" w:rsidP="003F13B5">
      <w:pPr>
        <w:pStyle w:val="headertext"/>
        <w:spacing w:before="0" w:after="0" w:line="240" w:lineRule="auto"/>
        <w:ind w:firstLine="708"/>
        <w:jc w:val="both"/>
        <w:rPr>
          <w:rFonts w:ascii="Times New Roman" w:hAnsi="Times New Roman" w:cs="Times New Roman"/>
          <w:sz w:val="28"/>
          <w:szCs w:val="28"/>
        </w:rPr>
      </w:pPr>
      <w:bookmarkStart w:id="14" w:name="P00C9"/>
      <w:bookmarkEnd w:id="14"/>
      <w:r w:rsidRPr="00F614CB">
        <w:rPr>
          <w:rFonts w:ascii="Times New Roman" w:hAnsi="Times New Roman" w:cs="Times New Roman"/>
          <w:sz w:val="28"/>
          <w:szCs w:val="28"/>
        </w:rPr>
        <w:t>2.12.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не должен превышать 15 минут.</w:t>
      </w:r>
    </w:p>
    <w:p w:rsidR="00A43783" w:rsidRPr="00F614CB" w:rsidRDefault="00A43783" w:rsidP="003F13B5">
      <w:pPr>
        <w:pStyle w:val="headertext"/>
        <w:spacing w:before="0" w:after="0" w:line="240" w:lineRule="auto"/>
        <w:ind w:firstLine="708"/>
        <w:jc w:val="both"/>
        <w:rPr>
          <w:rFonts w:ascii="Times New Roman" w:hAnsi="Times New Roman" w:cs="Times New Roman"/>
          <w:sz w:val="28"/>
          <w:szCs w:val="28"/>
        </w:rPr>
      </w:pPr>
      <w:bookmarkStart w:id="15" w:name="P00CC"/>
      <w:bookmarkEnd w:id="15"/>
      <w:r w:rsidRPr="00F614CB">
        <w:rPr>
          <w:rFonts w:ascii="Times New Roman" w:hAnsi="Times New Roman" w:cs="Times New Roman"/>
          <w:sz w:val="28"/>
          <w:szCs w:val="28"/>
        </w:rPr>
        <w:t>2.13. Срок и порядок регистрации заявления о предоставлении муниципальной услуги, в том числе в электронной форме.</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2.13.1. Если заявление и документы, указанные в пункте 2.7.1 настоящего административного регламента, представляются заявителем (представителем заявителя) в администрацию лично, администрация выдает заявителю или его представителю расписку в получении документов с указанием их перечня и даты получения. Расписка выдается заявителю (представителю заявителя) в день получения администрацией таких документов.</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В случае если заявление и документы, указанные в пункте 2.7.1 настоящего административного регламента, представлены в администрацию посредством почтового отправления или представлены заявителем (представителем заявителя) лично через МФЦ, расписка в получении таких заявления и документов направляется администрацией по указанному в заявлении почтовому адресу в течение рабочего дня, следующего за днем получения Администрацией документов.</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2.13.2. Получение заявления и документов, указанных в пункте 2.7.1 настоящего административного регламента, представляемых в форме электронных документов, подтверждается администрацией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администрацией заявления и документов, а также перечень наименований файлов, представленных в форме электронных документов, с указанием их объема.</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Сообщение о получении заявления и документов, указанных в пункте 2.7.1 настоящего административного регламента, направляется по указанному в заявлении адресу электронной почты или в личный кабинет заявителя </w:t>
      </w:r>
      <w:r w:rsidRPr="00F614CB">
        <w:rPr>
          <w:rFonts w:ascii="Times New Roman" w:hAnsi="Times New Roman" w:cs="Times New Roman"/>
          <w:sz w:val="28"/>
          <w:szCs w:val="28"/>
        </w:rPr>
        <w:lastRenderedPageBreak/>
        <w:t>(представителя заявителя) в Едином портале в случае представления заявления и документов соответственно через Единый портал, региональный портал.</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Сообщение о получении заявления и документов, указанных в пункте 2.7.1 настоящего административного регламента, направляется заявителю (представителю заявителя) не позднее рабочего дня, следующего за днем поступления заявления в администрацию.</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Письменные обращения, поступившие в адрес администрации по почте или лично представленные заявителем, подлежат обязательной регистрации в приемной администрации.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Обращение заявителя, поступившее в администрацию посредством почтовой связи, а также с использованием Единого и регионального порталов, электронной почты, подлежит обязательной регистрации в течение рабочего дня с момента поступления в администрацию.</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2.13.3. Срок регистрации заявления заявителя о предоставлении муниципальной услуги при личном обращении в администрацию составляет не более 15 минут.</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В случае подачи заявления в МФЦ письменные обращения подлежат обязательной регистрации специалистом МФЦ в течение 15 минут в электронном документообороте.</w:t>
      </w:r>
    </w:p>
    <w:p w:rsidR="00A43783" w:rsidRPr="00F614CB" w:rsidRDefault="00A43783" w:rsidP="003F13B5">
      <w:pPr>
        <w:pStyle w:val="headertext"/>
        <w:spacing w:before="0" w:after="0" w:line="240" w:lineRule="auto"/>
        <w:ind w:firstLine="708"/>
        <w:jc w:val="both"/>
        <w:rPr>
          <w:rFonts w:ascii="Times New Roman" w:hAnsi="Times New Roman" w:cs="Times New Roman"/>
          <w:sz w:val="28"/>
          <w:szCs w:val="28"/>
        </w:rPr>
      </w:pPr>
      <w:bookmarkStart w:id="16" w:name="P00D7"/>
      <w:bookmarkEnd w:id="16"/>
      <w:r w:rsidRPr="00F614CB">
        <w:rPr>
          <w:rFonts w:ascii="Times New Roman" w:hAnsi="Times New Roman" w:cs="Times New Roman"/>
          <w:sz w:val="28"/>
          <w:szCs w:val="28"/>
        </w:rPr>
        <w:t>2.14. Требования к помещениям, в которых предоставляются муниципальные услуги,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2.14.1. Помещение, в котором предоставляется муниципальная услуга, должно быть оснащено телефоном, компьютерами, средствами электронной связи, пожаротушения. Вход и выход из помещений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 а также соответствующими указателями. В случаях, если существующие объекты невозможно полностью приспособить с учетом потребностей инвалидов, доступность предоставления муниципальной услуги обеспечивается получением услуги в дистанционном режиме, а также оказанием специалистами, обеспечивающими предоставление муниципальной услуги, помощи инвалидам в преодолении барьеров, мешающих получению ими услуг наравне с другими лицами.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2.14.2. В местах заполнения запросов о предоставлении муниципальной услуги должны быть стол, стулья или лавки для сидения, достаточное освещение, образцы заявлений на информационной доске.</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2.14.3. Место для ожидания и приема посетителей должно быть оборудовано стульями или лавками для сидения.</w:t>
      </w:r>
    </w:p>
    <w:p w:rsidR="00A43783" w:rsidRPr="00F614CB" w:rsidRDefault="00A43783" w:rsidP="003F13B5">
      <w:pPr>
        <w:pStyle w:val="headertext"/>
        <w:spacing w:before="0" w:after="0" w:line="240" w:lineRule="auto"/>
        <w:ind w:firstLine="708"/>
        <w:jc w:val="both"/>
        <w:rPr>
          <w:rFonts w:ascii="Times New Roman" w:hAnsi="Times New Roman" w:cs="Times New Roman"/>
          <w:sz w:val="28"/>
          <w:szCs w:val="28"/>
        </w:rPr>
      </w:pPr>
      <w:bookmarkStart w:id="17" w:name="P00DC"/>
      <w:bookmarkEnd w:id="17"/>
      <w:r w:rsidRPr="00F614CB">
        <w:rPr>
          <w:rFonts w:ascii="Times New Roman" w:hAnsi="Times New Roman" w:cs="Times New Roman"/>
          <w:sz w:val="28"/>
          <w:szCs w:val="28"/>
        </w:rPr>
        <w:t>2.15. Показатели доступности и качества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2.15.1. Показателями доступности муниципальной услуги являются: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возможность получения заявителем муниципальной услуги в МФЦ;</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 доступность информирования заявителей по вопросам предоставления муниципальной услуги, в том числе о ходе предоставления муниципальной услуги, </w:t>
      </w:r>
      <w:r w:rsidRPr="00F614CB">
        <w:rPr>
          <w:rFonts w:ascii="Times New Roman" w:hAnsi="Times New Roman" w:cs="Times New Roman"/>
          <w:sz w:val="28"/>
          <w:szCs w:val="28"/>
        </w:rPr>
        <w:lastRenderedPageBreak/>
        <w:t>в форме устного или письменного информирования, в том числе посредством Официального портала, Единого и регионального порталов;</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доступность заявителей к формам заявлений и иным документам, необходимым для получения муниципальной услуги, размещенных на Едином и региональном порталах, в том числе с возможностью их копирования и заполнения в электронном виде;</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возможность направления заявителем документов в электронной форме посредством Единого и регионального порталов;</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бесплатность предоставления муниципальной услуги и информации о процедуре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2.15.2. Показателями качества муниципальной услуги являются: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соблюдение специалистами администрации, МФЦ, предоставляющими муниципальную услугу, сроков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соблюдение времени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отсутствие обоснованных жалоб заявителей на качество предоставления муниципальной услуги, действия (бездействие) должностных лиц и решений, принимаемых (осуществляемых) в ходе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соответствие требованиям настоящего административного регламента.</w:t>
      </w:r>
    </w:p>
    <w:p w:rsidR="00A43783" w:rsidRPr="00F614CB" w:rsidRDefault="00A43783" w:rsidP="003F13B5">
      <w:pPr>
        <w:pStyle w:val="formattext"/>
        <w:spacing w:before="0" w:beforeAutospacing="0" w:after="0" w:afterAutospacing="0"/>
        <w:ind w:firstLine="708"/>
        <w:jc w:val="both"/>
        <w:rPr>
          <w:rFonts w:ascii="Times New Roman" w:hAnsi="Times New Roman" w:cs="Times New Roman"/>
          <w:sz w:val="28"/>
          <w:szCs w:val="28"/>
        </w:rPr>
      </w:pPr>
      <w:bookmarkStart w:id="18" w:name="P00E9"/>
      <w:bookmarkEnd w:id="18"/>
      <w:r w:rsidRPr="00F614CB">
        <w:rPr>
          <w:rFonts w:ascii="Times New Roman" w:hAnsi="Times New Roman" w:cs="Times New Roman"/>
          <w:sz w:val="28"/>
          <w:szCs w:val="28"/>
        </w:rPr>
        <w:t>2.16. 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2.16.1. Предоставление муниципальной услуги в электронной форме осуществляется с использованием усиленной квалифицированной электронной подписи в соответствии с законодательством об электронной цифровой подписи.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Действия,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предоставлением такой услуги, осуществляются в соответствии с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lastRenderedPageBreak/>
        <w:t>2.16.2. Предоставление муниципальной услуги в МФЦ осуществляется по принципу «одного окна» в соответствии с законодательством Российской Федерации.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МФЦ осуществляет прием и регистрацию заявления о предоставлении муниципальной услуги, направление межведомственных запросов и получение на них ответов, выдачу результата предоставления муниципальной услуги.</w:t>
      </w:r>
    </w:p>
    <w:p w:rsidR="00A43783" w:rsidRPr="00F614CB" w:rsidRDefault="00A43783" w:rsidP="003F13B5">
      <w:pPr>
        <w:pStyle w:val="headertext"/>
        <w:spacing w:before="0" w:after="0" w:line="240" w:lineRule="auto"/>
        <w:jc w:val="both"/>
        <w:rPr>
          <w:rFonts w:ascii="Times New Roman" w:hAnsi="Times New Roman" w:cs="Times New Roman"/>
          <w:sz w:val="28"/>
          <w:szCs w:val="28"/>
        </w:rPr>
      </w:pPr>
      <w:bookmarkStart w:id="19" w:name="P00EF"/>
      <w:bookmarkEnd w:id="19"/>
      <w:r w:rsidRPr="00F614CB">
        <w:rPr>
          <w:rFonts w:ascii="Times New Roman" w:hAnsi="Times New Roman" w:cs="Times New Roman"/>
          <w:sz w:val="28"/>
          <w:szCs w:val="28"/>
        </w:rPr>
        <w:t xml:space="preserve">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3.1. Предоставление муниципальной услуги включает в себя следующие административные процедуры:</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1) прием и регистрация заявления о предоставлении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 формирование и направление межведомственных запросов в органы и организации, участвующие в предоставлении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3) рассмотрение представленных документов и принятие решения о предоставлении муниципальной услуги или об отказе в предоставлении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4) выдача (направление) заявителю документов, являющихся результатом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Блок-схема предоставления муниципальной услуги приведена в приложении к настоящему административному регламенту.</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Внесение адресных сведений в государственный адресный реестр осуществляется при предоставлении муниципальной услуги в соответствии с настоящим административным регламентом.</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3.2. Последовательность и содержание административных процедур.</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Прием и регистрация заявления о предоставлении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Основанием для начала административной процедуры является поступление в администрацию заявления о предоставлении муниципальной услуги, в том числе посредством Единого и регионального порталов.</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Заявление регистрируется специалистом приемной администрации сельского поселения Выкатной в день его поступления, информация об обращении регистрируется с присвоением регистрационного номера.</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Заявление в день его регистрации вместе с карточкой обращения предоставляется главе </w:t>
      </w:r>
      <w:r w:rsidR="005C4DAE">
        <w:rPr>
          <w:rFonts w:ascii="Times New Roman" w:hAnsi="Times New Roman" w:cs="Times New Roman"/>
          <w:sz w:val="28"/>
          <w:szCs w:val="28"/>
          <w:lang w:eastAsia="zh-CN"/>
        </w:rPr>
        <w:t>Аксельского</w:t>
      </w:r>
      <w:r w:rsidRPr="00F614CB">
        <w:rPr>
          <w:rFonts w:ascii="Times New Roman" w:hAnsi="Times New Roman" w:cs="Times New Roman"/>
          <w:sz w:val="28"/>
          <w:szCs w:val="28"/>
          <w:lang w:eastAsia="zh-CN"/>
        </w:rPr>
        <w:t xml:space="preserve"> сельского поселения Темниковского муниципального района</w:t>
      </w:r>
      <w:r w:rsidRPr="00F614CB">
        <w:rPr>
          <w:rFonts w:ascii="Times New Roman" w:hAnsi="Times New Roman" w:cs="Times New Roman"/>
          <w:sz w:val="28"/>
          <w:szCs w:val="28"/>
        </w:rPr>
        <w:t xml:space="preserve"> и после визирования передается в отдел имущественных жилищных и земельных отношений администрации </w:t>
      </w:r>
      <w:r w:rsidR="005C4DAE">
        <w:rPr>
          <w:rFonts w:ascii="Times New Roman" w:hAnsi="Times New Roman" w:cs="Times New Roman"/>
          <w:sz w:val="28"/>
          <w:szCs w:val="28"/>
          <w:lang w:eastAsia="zh-CN"/>
        </w:rPr>
        <w:t>Аксельского</w:t>
      </w:r>
      <w:r w:rsidRPr="00F614CB">
        <w:rPr>
          <w:rFonts w:ascii="Times New Roman" w:hAnsi="Times New Roman" w:cs="Times New Roman"/>
          <w:sz w:val="28"/>
          <w:szCs w:val="28"/>
          <w:lang w:eastAsia="zh-CN"/>
        </w:rPr>
        <w:t xml:space="preserve"> сельского поселения Темниковского муниципального района</w:t>
      </w:r>
      <w:r w:rsidRPr="00F614CB">
        <w:rPr>
          <w:rFonts w:ascii="Times New Roman" w:hAnsi="Times New Roman" w:cs="Times New Roman"/>
          <w:sz w:val="28"/>
          <w:szCs w:val="28"/>
        </w:rPr>
        <w:t xml:space="preserve"> для исполнения.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Результат административной процедуры: зарегистрированное заявление о предоставлении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3.3. Формирование и направление межведомственных запросов в органы и организации, участвующие в предоставлении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Основанием для начала административной процедуры является поступление зарегистрированного заявления специалисту администрации, ответственному за предоставление муниципальной услуги, либо специалисту МФЦ.</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lastRenderedPageBreak/>
        <w:t>Содержание административных действий, входящих в состав административной процедуры:</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экспертиза представленных заявителем документов, формирование и направление межведомственных запросов в органы и организации, участвующие в предоставлении муниципальной услуги (максимальный срок выполнения административного действия – 3 рабочих дня со дня поступления зарегистрированного заявления специалисту администрации, ответственному за предоставление муниципальной услуги, либо специалисту МФЦ);</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получение ответа на межведомственные запросы (максимальный срок выполнения административного действия – 5 рабочих дней со дня поступления межведомственного запроса в орган или организацию, предоставляющие документ и информацию);</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подготовка и направление заявителю уведомления о получении ответа на межведомственные запросы от органов и организаций, свидетельствующих об отсутствии документа и(или) информации, необходимых для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В случае, если заявитель по собственной инициативе предоставит документы, указанные в пункте 2.7.1 настоящего Регламента, настоящая административная процедура не исполняется.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Результат административной процедуры полученные ответы на межведомственные запросы.</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В случае поступления ответа на межведомственный запрос специалисту МФЦ, он передает зарегистрированный ответ на межведомственный запрос в администрацию в течение 1 рабочего дня в порядке, установленном соглашением о взаимодействии между МФЦ и администрацией </w:t>
      </w:r>
      <w:r w:rsidR="005C4DAE">
        <w:rPr>
          <w:rFonts w:ascii="Times New Roman" w:hAnsi="Times New Roman" w:cs="Times New Roman"/>
          <w:sz w:val="28"/>
          <w:szCs w:val="28"/>
          <w:lang w:eastAsia="zh-CN"/>
        </w:rPr>
        <w:t>Аксельского</w:t>
      </w:r>
      <w:r w:rsidRPr="00F614CB">
        <w:rPr>
          <w:rFonts w:ascii="Times New Roman" w:hAnsi="Times New Roman" w:cs="Times New Roman"/>
          <w:sz w:val="28"/>
          <w:szCs w:val="28"/>
          <w:lang w:eastAsia="zh-CN"/>
        </w:rPr>
        <w:t xml:space="preserve"> сельского поселения Темниковского муниципального района</w:t>
      </w:r>
      <w:r w:rsidRPr="00F614CB">
        <w:rPr>
          <w:rFonts w:ascii="Times New Roman" w:hAnsi="Times New Roman" w:cs="Times New Roman"/>
          <w:sz w:val="28"/>
          <w:szCs w:val="28"/>
        </w:rPr>
        <w:t>.</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Максимальный срок данной административной процедуры – 8 дней с момента поступления заявления о предоставлении муниципальной услуги исполнителю.</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3.4. Рассмотрение представленных документов и принятие решения о предоставлении муниципальной услуги или об отказе в предоставлении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Основанием начала административной процедуры является поступление специалисту администрации, ответственному за предоставление муниципальной услуги, зарегистрированного заявления о предоставлении муниципальной услуги либо ответа на межведомственный запрос.</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Содержание административных действий, входящих в состав административной процедуры:</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рассмотрение представленных документов;</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принятие решения о предоставлении муниципальной услуги или об отказе в предоставлении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подготовка и согласование проекта нормативного правового акта о присвоении, изменении, аннулировании и регистрации адресов объектам недвижимости.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lastRenderedPageBreak/>
        <w:t xml:space="preserve">Результатом административной процедуры является подготовка и согласование проекта нормативного правового акта о присвоении, изменении, аннулировании адресов объектам недвижимости или подготовка решения об отказе в присвоении объекту адресации адреса или аннулировании его адреса и передача его на подпись главе </w:t>
      </w:r>
      <w:r w:rsidR="005C4DAE">
        <w:rPr>
          <w:rFonts w:ascii="Times New Roman" w:hAnsi="Times New Roman" w:cs="Times New Roman"/>
          <w:sz w:val="28"/>
          <w:szCs w:val="28"/>
          <w:lang w:eastAsia="zh-CN"/>
        </w:rPr>
        <w:t>Аксельского</w:t>
      </w:r>
      <w:r w:rsidRPr="00F614CB">
        <w:rPr>
          <w:rFonts w:ascii="Times New Roman" w:hAnsi="Times New Roman" w:cs="Times New Roman"/>
          <w:sz w:val="28"/>
          <w:szCs w:val="28"/>
          <w:lang w:eastAsia="zh-CN"/>
        </w:rPr>
        <w:t xml:space="preserve"> сельского поселения Темниковского муниципального района</w:t>
      </w:r>
      <w:r w:rsidRPr="00F614CB">
        <w:rPr>
          <w:rFonts w:ascii="Times New Roman" w:hAnsi="Times New Roman" w:cs="Times New Roman"/>
          <w:sz w:val="28"/>
          <w:szCs w:val="28"/>
        </w:rPr>
        <w:t>.</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В случае указания заявителем о выдаче результата предоставления муниципальной услуги в МФЦ (отображается в заявлении о предоставлении муниципальной услуги) специалист администрации, ответственный за предоставление муниципальной услуги, в течение 1 рабочего дня с момента оформления документов, являющихся результатом предоставления муниципальной услуги, направляет их в МФЦ.</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Максимальный срок данной административной процедуры – 4 дня с момента поступления заявления о предоставлении муниципальной услуги исполнителю.</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3.5. Выдача (направление) заявителю документов, являющихся результатом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Основанием для начала исполнения процедуры является поступление к специалисту Администрации документов, являющихся результатом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Документы, являющиеся результатом предоставления муниципальной услуги, направляются Администрацией заявителю (представителю заявителя) не позднее чем через 3 рабочих дня со дня поступления таких документов специалисту Администрации.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Решение о присвоении объекту адресации адреса или аннулировании его адреса подлежит обязательному внесению администрацией в государственный адресный реестр в течение 3 рабочих дней со дня принятия такого решения.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Результатом административной процедуры являются выданные (направленные) заявителю документы, являющиеся результатом предоставления муниципальной услуги, нарочно или по адресу, указанному в заявлении, либо через МФЦ.</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Максимальный срок данной административной процедуры – 3 дня с момента поступления заявления о предоставлении муниципальной услуги исполнителю.</w:t>
      </w:r>
    </w:p>
    <w:p w:rsidR="00A43783" w:rsidRPr="00F614CB" w:rsidRDefault="00A43783" w:rsidP="003F13B5">
      <w:pPr>
        <w:pStyle w:val="headertext"/>
        <w:spacing w:before="0" w:after="0" w:line="240" w:lineRule="auto"/>
        <w:jc w:val="both"/>
        <w:rPr>
          <w:rFonts w:ascii="Times New Roman" w:hAnsi="Times New Roman" w:cs="Times New Roman"/>
          <w:sz w:val="28"/>
          <w:szCs w:val="28"/>
        </w:rPr>
      </w:pPr>
      <w:bookmarkStart w:id="20" w:name="P0117"/>
      <w:bookmarkEnd w:id="20"/>
      <w:r w:rsidRPr="00F614CB">
        <w:rPr>
          <w:rFonts w:ascii="Times New Roman" w:hAnsi="Times New Roman" w:cs="Times New Roman"/>
          <w:sz w:val="28"/>
          <w:szCs w:val="28"/>
        </w:rPr>
        <w:t xml:space="preserve">4. Формы контроля за исполнением административного регламента </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4.1. Текущий контроль за соблюдением и исполнением последовательности действий, определенных административными процедурами (действиями) по предоставлению муниципальной услуги, а также принятием решений при предоставлении муниципальной услуги осуществляется главой поселения.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4.2. Контроль за полнотой и качеством предоставления муниципальной услуги включает в себя проведение проверок, в том числе проверок по конкретным обращениям заявителей (осуществляется на основании распоряжения администрации поселения).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При проверке рассматриваются все вопросы, связанные с предоставлением муниципальной услуги (комплексная проверка), либо отдельные вопросы (тематическая проверка).</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lastRenderedPageBreak/>
        <w:t>В случае проведения проверки по конкретному обращению заявителя в течение 15 рабочих дней со дня регистрации письменного обращения заявителю направляется по почте информация о результатах проверки, проведенной по обращению.</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Результаты проверки оформляются в виде акта, в котором отмечаются выявленные недостатки и указываются предложения по их устранению, акт утверждается главой </w:t>
      </w:r>
      <w:r w:rsidR="005C4DAE">
        <w:rPr>
          <w:rFonts w:ascii="Times New Roman" w:hAnsi="Times New Roman" w:cs="Times New Roman"/>
          <w:sz w:val="28"/>
          <w:szCs w:val="28"/>
          <w:lang w:eastAsia="zh-CN"/>
        </w:rPr>
        <w:t>Аксельского</w:t>
      </w:r>
      <w:r w:rsidRPr="00F614CB">
        <w:rPr>
          <w:rFonts w:ascii="Times New Roman" w:hAnsi="Times New Roman" w:cs="Times New Roman"/>
          <w:sz w:val="28"/>
          <w:szCs w:val="28"/>
          <w:lang w:eastAsia="zh-CN"/>
        </w:rPr>
        <w:t xml:space="preserve"> сельского поселения Темниковского муниципального района</w:t>
      </w:r>
      <w:r w:rsidRPr="00F614CB">
        <w:rPr>
          <w:rFonts w:ascii="Times New Roman" w:hAnsi="Times New Roman" w:cs="Times New Roman"/>
          <w:sz w:val="28"/>
          <w:szCs w:val="28"/>
        </w:rPr>
        <w:t>.</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4.3. По результатам проведения проверок полноты и качества предоставления муниципальной услуги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Сотрудники, ответственные за предоставление муниципальной услуги, несут персональную ответственность за сроки и порядок исполнения каждой административной процедуры, указанной в административном регламенте.</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Персональная ответственность сотрудников закрепляется в их должностных инструкциях в соответствии с требованиями законодательства.</w:t>
      </w:r>
    </w:p>
    <w:p w:rsidR="00A43783" w:rsidRPr="00F614CB" w:rsidRDefault="00A43783" w:rsidP="003F13B5">
      <w:pPr>
        <w:pStyle w:val="headertext"/>
        <w:spacing w:before="0" w:after="0" w:line="240" w:lineRule="auto"/>
        <w:jc w:val="both"/>
        <w:rPr>
          <w:rFonts w:ascii="Times New Roman" w:hAnsi="Times New Roman" w:cs="Times New Roman"/>
          <w:sz w:val="28"/>
          <w:szCs w:val="28"/>
        </w:rPr>
      </w:pPr>
      <w:r w:rsidRPr="00F614CB">
        <w:rPr>
          <w:rFonts w:ascii="Times New Roman" w:hAnsi="Times New Roman" w:cs="Times New Roman"/>
          <w:sz w:val="28"/>
          <w:szCs w:val="28"/>
        </w:rPr>
        <w:t>5. Досудебный (внесудебный) порядок обжалования решений и действий (бездействия) администрации, МФЦ, организаций, указанных в части 1.1 статьи 16</w:t>
      </w:r>
    </w:p>
    <w:p w:rsidR="00A43783" w:rsidRPr="00F614CB" w:rsidRDefault="00A43783" w:rsidP="003F13B5">
      <w:pPr>
        <w:pStyle w:val="headertext"/>
        <w:spacing w:before="0" w:after="0" w:line="240" w:lineRule="auto"/>
        <w:jc w:val="both"/>
        <w:rPr>
          <w:rFonts w:ascii="Times New Roman" w:hAnsi="Times New Roman" w:cs="Times New Roman"/>
          <w:sz w:val="28"/>
          <w:szCs w:val="28"/>
        </w:rPr>
      </w:pPr>
      <w:r w:rsidRPr="00F614CB">
        <w:rPr>
          <w:rFonts w:ascii="Times New Roman" w:hAnsi="Times New Roman" w:cs="Times New Roman"/>
          <w:sz w:val="28"/>
          <w:szCs w:val="28"/>
        </w:rPr>
        <w:t>Федерального закона от 27 июля 2010 года № 210-ФЗ «Об организации предоставления государственных и муниципальных услуг», а также их должностных лиц, муниципальных служащих, работников</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Информация для заявителя о его праве подать жалобу на решения и (или) действия (бездействие) администрации, МФЦ, организаций, указанных в части 1.1 статьи 16 Федерального закона от 27 июля 2010 года № 210-ФЗ «Об организации предоставления государственных и муниципальных услуг», а также их должностных лиц, муниципальных служащих, работников при предоставлении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5.1. Заявитель имеет право на досудебное (внесудебное) обжалование решений и действий (бездействия), принятых (осуществляемых) администрацией, должностным лицом администрации, либо муниципальным служащим, МФЦ, работником МФЦ, а также организациями, предусмотренными частью 1.1 статьи 16 Федерального закона № 210-ФЗ, или их работниками в ходе предоставления муниципальной услуги (далее – досудебное (внесудебное) обжалование).</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Предмет жалобы</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5.2. Предметом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частью 1.1 статьи 16 Федерального закона № 210-ФЗ, или их работников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1) нарушение срока регистрации запроса о предоставлении муниципальной услуги, запроса, указанного в статье 15.1 Федерального закона № 210-ФЗ;</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lastRenderedPageBreak/>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7) отказ администрации, должностного лица администрации, МФЦ, работника МФЦ, организаций, предусмотренных частью 1.1 статьи 16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8) нарушение срока или порядка выдачи документов по результатам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w:t>
      </w:r>
      <w:r w:rsidRPr="00F614CB">
        <w:rPr>
          <w:rFonts w:ascii="Times New Roman" w:hAnsi="Times New Roman" w:cs="Times New Roman"/>
          <w:sz w:val="28"/>
          <w:szCs w:val="28"/>
        </w:rPr>
        <w:lastRenderedPageBreak/>
        <w:t>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 210-ФЗ «Об организации предоставления государственных и муниципальных услуг» (далее – Федеральный закон №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Орган, предоставляющий муниципальную услугу, МФЦ, организации, указанные в части 1.1 статьи 16 Федерального закона № 210-ФЗ, а также их должностные лица, муниципальные служащие, работники и уполномоченные на рассмотрение жалобы должностные лица, которым может быть направлена жалоба</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5.3. Жалоба на решения и действия (бездействие) должностных лиц администрации, муниципальных служащих подается заявителем в администрацию на имя главы </w:t>
      </w:r>
      <w:r w:rsidR="005C4DAE">
        <w:rPr>
          <w:rFonts w:ascii="Times New Roman" w:hAnsi="Times New Roman" w:cs="Times New Roman"/>
          <w:sz w:val="28"/>
          <w:szCs w:val="28"/>
          <w:lang w:eastAsia="zh-CN"/>
        </w:rPr>
        <w:t>Аксельского</w:t>
      </w:r>
      <w:r w:rsidRPr="00F614CB">
        <w:rPr>
          <w:rFonts w:ascii="Times New Roman" w:hAnsi="Times New Roman" w:cs="Times New Roman"/>
          <w:sz w:val="28"/>
          <w:szCs w:val="28"/>
          <w:lang w:eastAsia="zh-CN"/>
        </w:rPr>
        <w:t xml:space="preserve"> сельского поселения Темниковского муниципального района</w:t>
      </w:r>
      <w:r w:rsidRPr="00F614CB">
        <w:rPr>
          <w:rFonts w:ascii="Times New Roman" w:hAnsi="Times New Roman" w:cs="Times New Roman"/>
          <w:sz w:val="28"/>
          <w:szCs w:val="28"/>
        </w:rPr>
        <w:t>, МФЦ, либо в орган государственной власти (орган местного самоуправления) Республики Мордовия, являющийся учредителем МФЦ (далее – учредитель МФЦ), а также в организации, предусмотренные частью 1.1 статьи 16 Федерального закона № 210-ФЗ.</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5.4. В случае если обжалуются решения и действия (бездействие) главы </w:t>
      </w:r>
      <w:r w:rsidR="005C4DAE">
        <w:rPr>
          <w:rFonts w:ascii="Times New Roman" w:hAnsi="Times New Roman" w:cs="Times New Roman"/>
          <w:sz w:val="28"/>
          <w:szCs w:val="28"/>
          <w:lang w:eastAsia="zh-CN"/>
        </w:rPr>
        <w:t>Аксельского</w:t>
      </w:r>
      <w:r w:rsidRPr="00F614CB">
        <w:rPr>
          <w:rFonts w:ascii="Times New Roman" w:hAnsi="Times New Roman" w:cs="Times New Roman"/>
          <w:sz w:val="28"/>
          <w:szCs w:val="28"/>
          <w:lang w:eastAsia="zh-CN"/>
        </w:rPr>
        <w:t xml:space="preserve"> сельского поселения Темниковского муниципального района</w:t>
      </w:r>
      <w:r w:rsidRPr="00F614CB">
        <w:rPr>
          <w:rFonts w:ascii="Times New Roman" w:hAnsi="Times New Roman" w:cs="Times New Roman"/>
          <w:sz w:val="28"/>
          <w:szCs w:val="28"/>
        </w:rPr>
        <w:t>, жалоба подается в вышестоящий орган (в порядке подчиненности).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При отсутствии вышестоящего органа жалоба подается непосредственно главе </w:t>
      </w:r>
      <w:r w:rsidR="005C4DAE">
        <w:rPr>
          <w:rFonts w:ascii="Times New Roman" w:hAnsi="Times New Roman" w:cs="Times New Roman"/>
          <w:sz w:val="28"/>
          <w:szCs w:val="28"/>
          <w:lang w:eastAsia="zh-CN"/>
        </w:rPr>
        <w:t>Аксельского</w:t>
      </w:r>
      <w:r w:rsidRPr="00F614CB">
        <w:rPr>
          <w:rFonts w:ascii="Times New Roman" w:hAnsi="Times New Roman" w:cs="Times New Roman"/>
          <w:sz w:val="28"/>
          <w:szCs w:val="28"/>
          <w:lang w:eastAsia="zh-CN"/>
        </w:rPr>
        <w:t xml:space="preserve"> сельского поселения Темниковского муниципального района</w:t>
      </w:r>
      <w:r w:rsidRPr="00F614CB">
        <w:rPr>
          <w:rFonts w:ascii="Times New Roman" w:hAnsi="Times New Roman" w:cs="Times New Roman"/>
          <w:sz w:val="28"/>
          <w:szCs w:val="28"/>
        </w:rPr>
        <w:t>.</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5.5. Жалобы на решения и действия (бездействие) работника МФЦ подаются руководителю этого МФЦ. Жалобы на решения и действия (бездействие) МФЦ подаются учредителю МФЦ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 210-ФЗ, подаются руководителям этих организаций.</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Порядок подачи и рассмотрения жалобы</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lastRenderedPageBreak/>
        <w:t>5.6. Основанием для начала процедуры досудебного (внесудебного) обжалования является поступление жалобы, поданной в письменной форме на бумажном носителе, в электронной форме, в уполномоченный орган по рассмотрению жалобы.</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5.7. Жалоба на решения и действия (бездействие) администрации, должностного лица администрации, муниципального служащего</w:t>
      </w:r>
      <w:r w:rsidRPr="00F614CB">
        <w:rPr>
          <w:rFonts w:ascii="Times New Roman" w:hAnsi="Times New Roman" w:cs="Times New Roman"/>
          <w:sz w:val="28"/>
          <w:szCs w:val="28"/>
          <w:lang w:eastAsia="zh-CN"/>
        </w:rPr>
        <w:t xml:space="preserve"> </w:t>
      </w:r>
      <w:r w:rsidR="005C4DAE">
        <w:rPr>
          <w:rFonts w:ascii="Times New Roman" w:hAnsi="Times New Roman" w:cs="Times New Roman"/>
          <w:sz w:val="28"/>
          <w:szCs w:val="28"/>
          <w:lang w:eastAsia="zh-CN"/>
        </w:rPr>
        <w:t>Аксельского</w:t>
      </w:r>
      <w:r w:rsidRPr="00F614CB">
        <w:rPr>
          <w:rFonts w:ascii="Times New Roman" w:hAnsi="Times New Roman" w:cs="Times New Roman"/>
          <w:sz w:val="28"/>
          <w:szCs w:val="28"/>
          <w:lang w:eastAsia="zh-CN"/>
        </w:rPr>
        <w:t xml:space="preserve"> сельского поселения Темниковского муниципального района</w:t>
      </w:r>
      <w:r w:rsidRPr="00F614CB">
        <w:rPr>
          <w:rFonts w:ascii="Times New Roman" w:hAnsi="Times New Roman" w:cs="Times New Roman"/>
          <w:sz w:val="28"/>
          <w:szCs w:val="28"/>
        </w:rPr>
        <w:t>, может быть направлена по почте, через МФЦ, с использованием информационно-телекоммуникационной сети «Интернет», официального сайта администрации, федеральной государственной информационной системы «Единый портал государственных и муниципальных услуг (функций)» либо Портала государственных и муниципальных услуг (функций) Республики Мордовия, а также может быть принята при личном приеме заявителя.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Заявителю обеспечивается возможность направления жалобы на решения и действия (бездействие) администрации, должностного лица администрации, муниципального служащего в соответствии со статьей 11.2 Федерального закона № 210-ФЗ с использованием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с использованием информационно-телекоммуникационной сети «Интернет» (далее – система досудебного обжалования).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5.8. 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Республики Мордовия, а также может быть принята при личном приеме заявителя.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5.9. Жалоба на решения и действия (бездействие) организаций, предусмотренных частью 1.1 статьи 16 Федерального закона № 210-ФЗ,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Республики Мордовия, а также может быть принята при личном приеме заявителя.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5.10. Жалоба, поступившая в администрацию, подлежит регистрации не позднее следующего рабочего дня со дня ее поступления.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В случае подачи заявителем жалобы через МФЦ, МФЦ обеспечивает передачу жалобы в администрацию в порядке и сроки, которые установлены соглашением о </w:t>
      </w:r>
      <w:r w:rsidRPr="00F614CB">
        <w:rPr>
          <w:rFonts w:ascii="Times New Roman" w:hAnsi="Times New Roman" w:cs="Times New Roman"/>
          <w:sz w:val="28"/>
          <w:szCs w:val="28"/>
        </w:rPr>
        <w:lastRenderedPageBreak/>
        <w:t>взаимодействии между МФЦ и администрацией, но не позднее следующего рабочего дня со дня поступления жалобы.</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5.11. Жалоба должна содержать:</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1) наименование администрации, должностного лица администрации, либо муниципального служащего, МФЦ, его руководителя и (или) работника, организаций, предусмотренных частью 1.1 статьи 16 Федерального закона № 210-ФЗ, их руководителей и (или) работников, решения и действия (бездействие) которых обжалуются;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 фамилию, имя, отчество (последнее – при наличии), сведения о месте жительства заявителя-физического лица либо наименование, сведения о местонахождении заявителя-юридического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3) сведения об обжалуемых решениях и действиях (бездействии)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 210-ФЗ, их работников;</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4) доводы, на основании которых заявитель не согласен с решением и действием (бездействием)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от 27 июля 2010 года № 210-ФЗ «Об организации предоставления государственных и муниципальных услуг», их работников. Заявителем могут быть представлены документы (при наличии), подтверждающие доводы заявителя, либо их копии.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Сроки рассмотрения жалобы</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5.12. Жалоба, поступившая в администрацию, МФЦ, учредителю МФЦ, в организации, предусмотренные частью 1.1 статьи 16 Федерального закона № 210-ФЗ, либо в вышестоящий орган (при его наличии), подлежит рассмотрению в течение пятнадцати рабочих дней со дня ее регистрации, а в случае обжалования отказа администрации, МФЦ, организаций, предусмотренных частью 1.1 статьи 16 Федерального закона № 210-ФЗ,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5.13. Основания для приостановления рассмотрения жалобы отсутствуют.</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Результат рассмотрения жалобы</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5.14. По результатам рассмотрения жалобы принимается одно из следующих решений:</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w:t>
      </w:r>
      <w:r w:rsidRPr="00F614CB">
        <w:rPr>
          <w:rFonts w:ascii="Times New Roman" w:hAnsi="Times New Roman" w:cs="Times New Roman"/>
          <w:sz w:val="28"/>
          <w:szCs w:val="28"/>
        </w:rPr>
        <w:lastRenderedPageBreak/>
        <w:t>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 в удовлетворении жалобы отказывается.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5.15. администрация отказывает в удовлетворении жалобы в соответствии с основаниями, предусмотренными муниципальным правовым актом.</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5.16. МФЦ отказывает в удовлетворении жалобы в соответствии с основаниями, предусмотренными Порядком.</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5.17. администрация оставляет жалобу без ответа в соответствии с основаниями, предусмотренными муниципальным правовым актом.</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5.18. МФЦ оставляет жалобу без ответа в соответствии с основаниями, предусмотренными Порядком.</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5.19.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Порядок информирования заявителя о результатах рассмотрения жалобы</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5.20. Не позднее дня, следующего за днем принятия решения, указанного в части 5.14 настоящего раздела,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5.20.1. В случае признания жалобы подлежащей удовлетворению в ответе заявителю, указанном в части 5.14 настоящего раздела,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5.20.2. В случае признания жалобы, не подлежащей удовлетворению, в ответе заявителю, указанном в части 5.20 настоящего раздела, даются аргументированные разъяснения о причинах принятого решения, а также информация о порядке обжалования принятого решения.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5.21. В случае если жалоба была направлена в электронном виде посредством системы досудебного обжалования с использованием информационно-телекоммуникационной сети «Интернет», ответ заявителю направляется посредством системы досудебного обжалования.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Порядок обжалования решения по жалобе</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5.22. Заявители имеют право обжаловать решения и действия (бездействие), принятые (осуществляемые) администрацией, должностным лицом администрации, муниципальным служащими, МФЦ, работником МФЦ, а также организациями, предусмотренными частью 1.1 статьи 16 Федерального закона № 210-ФЗ, или их </w:t>
      </w:r>
      <w:r w:rsidRPr="00F614CB">
        <w:rPr>
          <w:rFonts w:ascii="Times New Roman" w:hAnsi="Times New Roman" w:cs="Times New Roman"/>
          <w:sz w:val="28"/>
          <w:szCs w:val="28"/>
        </w:rPr>
        <w:lastRenderedPageBreak/>
        <w:t>работниками в суд, в порядке и сроки, установленные законодательством Российской Федерации.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Право заявителя на получение информации и документов, необходимых для обоснования и рассмотрения жалобы</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5.23. Заявители имеют право обратиться в администрацию, МФЦ, а также организацию, предусмотренную частью 1.1 статьи 16 Федерального закона № 210-ФЗ, за получением информации и документов, необходимых для обоснования и рассмотрения жалобы в письменной форме по почте, с использованием информационно-телекоммуникационной сети «Интернет», официального сайта администрации, официального сайта МФЦ,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Республики Мордовия, а также при личном приеме заявителя.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Способы информирования заявителей о порядке подачи и рассмотрения жалобы</w:t>
      </w:r>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r w:rsidRPr="00F614CB">
        <w:rPr>
          <w:rFonts w:ascii="Times New Roman" w:hAnsi="Times New Roman" w:cs="Times New Roman"/>
          <w:sz w:val="28"/>
          <w:szCs w:val="28"/>
        </w:rPr>
        <w:t>5.24. 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 непосредственно в администрации, на официальном сайте администрации, в МФЦ, а также организации, предусмотренной частью 1.1 статьи 16 Федерального закона № 210-ФЗ, в федеральной государственной информационной системе «Единый портал государственных и муниципальных услуг (функций)», на Портале государственных и муниципальных услуг (функций) Республики Мордовия.</w:t>
      </w:r>
      <w:r w:rsidRPr="00F614CB">
        <w:rPr>
          <w:rFonts w:ascii="Times New Roman" w:hAnsi="Times New Roman" w:cs="Times New Roman"/>
          <w:sz w:val="28"/>
          <w:szCs w:val="28"/>
        </w:rPr>
        <w:br/>
      </w:r>
      <w:bookmarkStart w:id="21" w:name="P015B"/>
      <w:bookmarkEnd w:id="21"/>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p>
    <w:p w:rsidR="00A43783" w:rsidRPr="00F614CB" w:rsidRDefault="00A43783" w:rsidP="00006905">
      <w:pPr>
        <w:pStyle w:val="formattext"/>
        <w:spacing w:before="0" w:beforeAutospacing="0" w:after="0" w:afterAutospacing="0"/>
        <w:jc w:val="right"/>
        <w:rPr>
          <w:rFonts w:ascii="Times New Roman" w:hAnsi="Times New Roman" w:cs="Times New Roman"/>
          <w:lang w:eastAsia="zh-CN"/>
        </w:rPr>
      </w:pPr>
      <w:r w:rsidRPr="00F614CB">
        <w:rPr>
          <w:rFonts w:ascii="Times New Roman" w:hAnsi="Times New Roman" w:cs="Times New Roman"/>
        </w:rPr>
        <w:lastRenderedPageBreak/>
        <w:t>Приложение</w:t>
      </w:r>
      <w:r w:rsidRPr="00F614CB">
        <w:rPr>
          <w:rFonts w:ascii="Times New Roman" w:hAnsi="Times New Roman" w:cs="Times New Roman"/>
        </w:rPr>
        <w:br/>
        <w:t>к Административному регламенту</w:t>
      </w:r>
      <w:r w:rsidRPr="00F614CB">
        <w:rPr>
          <w:rFonts w:ascii="Times New Roman" w:hAnsi="Times New Roman" w:cs="Times New Roman"/>
        </w:rPr>
        <w:br/>
        <w:t>предоставления муниципальной услуги</w:t>
      </w:r>
      <w:r w:rsidRPr="00F614CB">
        <w:rPr>
          <w:rFonts w:ascii="Times New Roman" w:hAnsi="Times New Roman" w:cs="Times New Roman"/>
        </w:rPr>
        <w:br/>
        <w:t>«Присвоение, изменение и аннулирование адресов</w:t>
      </w:r>
      <w:r w:rsidRPr="00F614CB">
        <w:rPr>
          <w:rFonts w:ascii="Times New Roman" w:hAnsi="Times New Roman" w:cs="Times New Roman"/>
        </w:rPr>
        <w:br/>
        <w:t>объектам недвижимости на территории</w:t>
      </w:r>
      <w:r w:rsidRPr="00F614CB">
        <w:rPr>
          <w:rFonts w:ascii="Times New Roman" w:hAnsi="Times New Roman" w:cs="Times New Roman"/>
        </w:rPr>
        <w:br/>
      </w:r>
      <w:r w:rsidR="005C4DAE">
        <w:rPr>
          <w:rFonts w:ascii="Times New Roman" w:hAnsi="Times New Roman" w:cs="Times New Roman"/>
          <w:lang w:eastAsia="zh-CN"/>
        </w:rPr>
        <w:t>Аксельского</w:t>
      </w:r>
      <w:r w:rsidRPr="00F614CB">
        <w:rPr>
          <w:rFonts w:ascii="Times New Roman" w:hAnsi="Times New Roman" w:cs="Times New Roman"/>
          <w:lang w:eastAsia="zh-CN"/>
        </w:rPr>
        <w:t xml:space="preserve"> сельского поселения </w:t>
      </w:r>
    </w:p>
    <w:p w:rsidR="00A43783" w:rsidRPr="00F614CB" w:rsidRDefault="00A43783" w:rsidP="00006905">
      <w:pPr>
        <w:pStyle w:val="formattext"/>
        <w:spacing w:before="0" w:beforeAutospacing="0" w:after="0" w:afterAutospacing="0"/>
        <w:jc w:val="right"/>
        <w:rPr>
          <w:rFonts w:ascii="Times New Roman" w:hAnsi="Times New Roman" w:cs="Times New Roman"/>
        </w:rPr>
      </w:pPr>
      <w:r w:rsidRPr="00F614CB">
        <w:rPr>
          <w:rFonts w:ascii="Times New Roman" w:hAnsi="Times New Roman" w:cs="Times New Roman"/>
          <w:lang w:eastAsia="zh-CN"/>
        </w:rPr>
        <w:t>Темниковского муниципального района</w:t>
      </w:r>
      <w:r w:rsidRPr="00F614CB">
        <w:rPr>
          <w:rFonts w:ascii="Times New Roman" w:hAnsi="Times New Roman" w:cs="Times New Roman"/>
        </w:rPr>
        <w:t>»</w:t>
      </w:r>
    </w:p>
    <w:p w:rsidR="00A43783" w:rsidRPr="00F614CB" w:rsidRDefault="00A43783" w:rsidP="003F13B5">
      <w:pPr>
        <w:pStyle w:val="headertext"/>
        <w:spacing w:before="0" w:after="0"/>
        <w:jc w:val="center"/>
        <w:rPr>
          <w:rFonts w:ascii="Times New Roman" w:hAnsi="Times New Roman" w:cs="Times New Roman"/>
          <w:sz w:val="28"/>
          <w:szCs w:val="28"/>
        </w:rPr>
      </w:pPr>
      <w:r w:rsidRPr="00F614CB">
        <w:rPr>
          <w:rFonts w:ascii="Times New Roman" w:hAnsi="Times New Roman" w:cs="Times New Roman"/>
        </w:rPr>
        <w:br/>
      </w:r>
    </w:p>
    <w:p w:rsidR="00A43783" w:rsidRPr="00F614CB" w:rsidRDefault="00A43783" w:rsidP="003F13B5">
      <w:pPr>
        <w:pStyle w:val="headertext"/>
        <w:spacing w:before="0" w:after="0"/>
        <w:jc w:val="center"/>
        <w:rPr>
          <w:rFonts w:ascii="Times New Roman" w:hAnsi="Times New Roman" w:cs="Times New Roman"/>
          <w:b/>
          <w:bCs/>
          <w:sz w:val="28"/>
          <w:szCs w:val="28"/>
        </w:rPr>
      </w:pPr>
      <w:r w:rsidRPr="00F614CB">
        <w:rPr>
          <w:rFonts w:ascii="Times New Roman" w:hAnsi="Times New Roman" w:cs="Times New Roman"/>
          <w:b/>
          <w:bCs/>
          <w:sz w:val="28"/>
          <w:szCs w:val="28"/>
        </w:rPr>
        <w:t>Блок-схема предоставления муниципальной услуги</w:t>
      </w:r>
    </w:p>
    <w:p w:rsidR="00A43783" w:rsidRPr="00F614CB" w:rsidRDefault="00A43783" w:rsidP="003F13B5">
      <w:pPr>
        <w:pStyle w:val="headertext"/>
        <w:spacing w:before="0" w:after="0"/>
        <w:jc w:val="center"/>
        <w:rPr>
          <w:rFonts w:ascii="Times New Roman" w:hAnsi="Times New Roman" w:cs="Times New Roman"/>
          <w:b/>
          <w:bCs/>
          <w:sz w:val="28"/>
          <w:szCs w:val="28"/>
        </w:rPr>
      </w:pPr>
      <w:r w:rsidRPr="00F614CB">
        <w:rPr>
          <w:rFonts w:ascii="Times New Roman" w:hAnsi="Times New Roman" w:cs="Times New Roman"/>
          <w:b/>
          <w:bCs/>
          <w:sz w:val="28"/>
          <w:szCs w:val="28"/>
        </w:rPr>
        <w:t>«Присвоение, изменение и аннулирование адресов объектам недвижимости</w:t>
      </w:r>
    </w:p>
    <w:p w:rsidR="00A43783" w:rsidRPr="00F614CB" w:rsidRDefault="00A43783" w:rsidP="003F13B5">
      <w:pPr>
        <w:pStyle w:val="headertext"/>
        <w:spacing w:before="0" w:after="0"/>
        <w:jc w:val="center"/>
        <w:rPr>
          <w:rFonts w:ascii="Times New Roman" w:hAnsi="Times New Roman" w:cs="Times New Roman"/>
          <w:b/>
          <w:bCs/>
          <w:sz w:val="28"/>
          <w:szCs w:val="28"/>
          <w:lang w:eastAsia="zh-CN"/>
        </w:rPr>
      </w:pPr>
      <w:r w:rsidRPr="00F614CB">
        <w:rPr>
          <w:rFonts w:ascii="Times New Roman" w:hAnsi="Times New Roman" w:cs="Times New Roman"/>
          <w:b/>
          <w:bCs/>
          <w:sz w:val="28"/>
          <w:szCs w:val="28"/>
        </w:rPr>
        <w:t xml:space="preserve">на территории </w:t>
      </w:r>
      <w:r w:rsidR="005C4DAE">
        <w:rPr>
          <w:rFonts w:ascii="Times New Roman" w:hAnsi="Times New Roman" w:cs="Times New Roman"/>
          <w:b/>
          <w:bCs/>
          <w:sz w:val="28"/>
          <w:szCs w:val="28"/>
          <w:lang w:eastAsia="zh-CN"/>
        </w:rPr>
        <w:t>Аксельского</w:t>
      </w:r>
      <w:r w:rsidRPr="00F614CB">
        <w:rPr>
          <w:rFonts w:ascii="Times New Roman" w:hAnsi="Times New Roman" w:cs="Times New Roman"/>
          <w:b/>
          <w:bCs/>
          <w:sz w:val="28"/>
          <w:szCs w:val="28"/>
          <w:lang w:eastAsia="zh-CN"/>
        </w:rPr>
        <w:t xml:space="preserve"> сельского поселения </w:t>
      </w:r>
    </w:p>
    <w:p w:rsidR="00A43783" w:rsidRPr="00F614CB" w:rsidRDefault="00A43783" w:rsidP="003F13B5">
      <w:pPr>
        <w:pStyle w:val="headertext"/>
        <w:spacing w:before="0" w:after="0"/>
        <w:jc w:val="center"/>
        <w:rPr>
          <w:rFonts w:ascii="Times New Roman" w:hAnsi="Times New Roman" w:cs="Times New Roman"/>
          <w:sz w:val="28"/>
          <w:szCs w:val="28"/>
        </w:rPr>
      </w:pPr>
      <w:r w:rsidRPr="00F614CB">
        <w:rPr>
          <w:rFonts w:ascii="Times New Roman" w:hAnsi="Times New Roman" w:cs="Times New Roman"/>
          <w:b/>
          <w:bCs/>
          <w:sz w:val="28"/>
          <w:szCs w:val="28"/>
          <w:lang w:eastAsia="zh-CN"/>
        </w:rPr>
        <w:t>Темниковского муниципального района</w:t>
      </w:r>
      <w:r w:rsidRPr="00F614CB">
        <w:rPr>
          <w:rFonts w:ascii="Times New Roman" w:hAnsi="Times New Roman" w:cs="Times New Roman"/>
          <w:b/>
          <w:bCs/>
          <w:sz w:val="28"/>
          <w:szCs w:val="28"/>
        </w:rPr>
        <w:t>»</w:t>
      </w:r>
      <w:r w:rsidRPr="00F614CB">
        <w:rPr>
          <w:rFonts w:ascii="Times New Roman" w:hAnsi="Times New Roman" w:cs="Times New Roman"/>
          <w:sz w:val="28"/>
          <w:szCs w:val="28"/>
        </w:rPr>
        <w:br/>
        <w:t>   </w:t>
      </w:r>
    </w:p>
    <w:p w:rsidR="00A43783" w:rsidRPr="00F614CB" w:rsidRDefault="00A43783" w:rsidP="003F13B5">
      <w:pPr>
        <w:pStyle w:val="headertext"/>
        <w:spacing w:before="0" w:after="0"/>
        <w:jc w:val="center"/>
        <w:rPr>
          <w:rFonts w:ascii="Times New Roman" w:hAnsi="Times New Roman" w:cs="Times New Roman"/>
          <w:sz w:val="28"/>
          <w:szCs w:val="28"/>
        </w:rPr>
      </w:pPr>
      <w:r w:rsidRPr="00F614CB">
        <w:rPr>
          <w:rFonts w:ascii="Times New Roman" w:hAnsi="Times New Roman" w:cs="Times New Roman"/>
          <w:sz w:val="28"/>
          <w:szCs w:val="28"/>
        </w:rPr>
        <w:t xml:space="preserve">   </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45"/>
      </w:tblGrid>
      <w:tr w:rsidR="00A43783" w:rsidRPr="00F614CB">
        <w:tc>
          <w:tcPr>
            <w:tcW w:w="9345" w:type="dxa"/>
          </w:tcPr>
          <w:p w:rsidR="00A43783" w:rsidRPr="00F614CB" w:rsidRDefault="00A43783" w:rsidP="008D547A">
            <w:pPr>
              <w:pStyle w:val="headertext"/>
              <w:spacing w:before="0" w:after="0"/>
              <w:jc w:val="center"/>
              <w:rPr>
                <w:rFonts w:ascii="Times New Roman" w:hAnsi="Times New Roman" w:cs="Times New Roman"/>
              </w:rPr>
            </w:pPr>
            <w:r w:rsidRPr="00F614CB">
              <w:rPr>
                <w:rFonts w:ascii="Times New Roman" w:hAnsi="Times New Roman" w:cs="Times New Roman"/>
              </w:rPr>
              <w:t>Прием и регистрация заявления о предоставлении муниципальной услуги</w:t>
            </w:r>
          </w:p>
          <w:p w:rsidR="00A43783" w:rsidRPr="00F614CB" w:rsidRDefault="00A43783" w:rsidP="008D547A">
            <w:pPr>
              <w:pStyle w:val="headertext"/>
              <w:spacing w:before="0" w:after="0"/>
              <w:jc w:val="center"/>
              <w:rPr>
                <w:rFonts w:ascii="Times New Roman" w:hAnsi="Times New Roman" w:cs="Times New Roman"/>
              </w:rPr>
            </w:pPr>
          </w:p>
        </w:tc>
      </w:tr>
    </w:tbl>
    <w:p w:rsidR="00A43783" w:rsidRPr="00F614CB" w:rsidRDefault="004855F9" w:rsidP="003F13B5">
      <w:pPr>
        <w:pStyle w:val="headertext"/>
        <w:spacing w:before="0" w:after="0"/>
        <w:jc w:val="center"/>
        <w:rPr>
          <w:rFonts w:ascii="Times New Roman" w:hAnsi="Times New Roman" w:cs="Times New Roman"/>
        </w:rPr>
      </w:pPr>
      <w:r w:rsidRPr="004855F9">
        <w:rPr>
          <w:noProof/>
          <w:lang w:eastAsia="ru-RU"/>
        </w:rPr>
        <w:pict>
          <v:shapetype id="_x0000_t32" coordsize="21600,21600" o:spt="32" o:oned="t" path="m,l21600,21600e" filled="f">
            <v:path arrowok="t" fillok="f" o:connecttype="none"/>
            <o:lock v:ext="edit" shapetype="t"/>
          </v:shapetype>
          <v:shape id="Прямая со стрелкой 12" o:spid="_x0000_s1026" type="#_x0000_t32" style="position:absolute;left:0;text-align:left;margin-left:56.45pt;margin-top:-.05pt;width:20.5pt;height:27pt;flip:x;z-index:8;visibility:visible;mso-position-horizontal-relative:text;mso-position-vertical-relative:text" strokecolor="windowText" strokeweight=".5pt">
            <v:stroke endarrow="block" joinstyle="miter"/>
          </v:shape>
        </w:pict>
      </w:r>
      <w:r w:rsidRPr="004855F9">
        <w:rPr>
          <w:noProof/>
          <w:lang w:eastAsia="ru-RU"/>
        </w:rPr>
        <w:pict>
          <v:shape id="Прямая со стрелкой 10" o:spid="_x0000_s1027" type="#_x0000_t32" style="position:absolute;left:0;text-align:left;margin-left:384pt;margin-top:-.05pt;width:22.5pt;height:27pt;z-index:7;visibility:visible;mso-position-horizontal-relative:text;mso-position-vertical-relative:text" strokecolor="windowText" strokeweight=".5pt">
            <v:stroke endarrow="block" joinstyle="miter"/>
          </v:shape>
        </w:pict>
      </w:r>
    </w:p>
    <w:p w:rsidR="00A43783" w:rsidRPr="00F614CB" w:rsidRDefault="00A43783" w:rsidP="003F13B5">
      <w:pPr>
        <w:pStyle w:val="headertext"/>
        <w:spacing w:before="0" w:after="0"/>
        <w:jc w:val="center"/>
        <w:rPr>
          <w:rFonts w:ascii="Times New Roman" w:hAnsi="Times New Roman" w:cs="Times New Roman"/>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115"/>
        <w:gridCol w:w="3115"/>
        <w:gridCol w:w="3115"/>
      </w:tblGrid>
      <w:tr w:rsidR="00A43783" w:rsidRPr="00F614CB">
        <w:tc>
          <w:tcPr>
            <w:tcW w:w="3115" w:type="dxa"/>
          </w:tcPr>
          <w:p w:rsidR="00A43783" w:rsidRPr="00F614CB" w:rsidRDefault="00A43783" w:rsidP="008D547A">
            <w:pPr>
              <w:pStyle w:val="headertext"/>
              <w:spacing w:before="0" w:after="0"/>
              <w:jc w:val="center"/>
              <w:rPr>
                <w:rFonts w:ascii="Times New Roman" w:hAnsi="Times New Roman" w:cs="Times New Roman"/>
              </w:rPr>
            </w:pPr>
            <w:r w:rsidRPr="00F614CB">
              <w:rPr>
                <w:rFonts w:ascii="Times New Roman" w:hAnsi="Times New Roman" w:cs="Times New Roman"/>
              </w:rPr>
              <w:t>Наличие документов, необходимых для предоставления муниципальной услуги</w:t>
            </w:r>
          </w:p>
        </w:tc>
        <w:tc>
          <w:tcPr>
            <w:tcW w:w="3115" w:type="dxa"/>
            <w:tcBorders>
              <w:top w:val="nil"/>
              <w:bottom w:val="nil"/>
            </w:tcBorders>
          </w:tcPr>
          <w:p w:rsidR="00A43783" w:rsidRPr="00F614CB" w:rsidRDefault="00A43783" w:rsidP="008D547A">
            <w:pPr>
              <w:pStyle w:val="headertext"/>
              <w:spacing w:before="0" w:after="0"/>
              <w:jc w:val="center"/>
              <w:rPr>
                <w:rFonts w:ascii="Times New Roman" w:hAnsi="Times New Roman" w:cs="Times New Roman"/>
              </w:rPr>
            </w:pPr>
          </w:p>
        </w:tc>
        <w:tc>
          <w:tcPr>
            <w:tcW w:w="3115" w:type="dxa"/>
          </w:tcPr>
          <w:p w:rsidR="00A43783" w:rsidRPr="00F614CB" w:rsidRDefault="00A43783" w:rsidP="008D547A">
            <w:pPr>
              <w:pStyle w:val="headertext"/>
              <w:spacing w:before="0" w:after="0"/>
              <w:jc w:val="center"/>
              <w:rPr>
                <w:rFonts w:ascii="Times New Roman" w:hAnsi="Times New Roman" w:cs="Times New Roman"/>
              </w:rPr>
            </w:pPr>
            <w:r w:rsidRPr="00F614CB">
              <w:rPr>
                <w:rFonts w:ascii="Times New Roman" w:hAnsi="Times New Roman" w:cs="Times New Roman"/>
              </w:rPr>
              <w:t>Отсутствие документов,</w:t>
            </w:r>
          </w:p>
          <w:p w:rsidR="00A43783" w:rsidRPr="00F614CB" w:rsidRDefault="00A43783" w:rsidP="008D547A">
            <w:pPr>
              <w:pStyle w:val="headertext"/>
              <w:spacing w:before="0" w:after="0"/>
              <w:jc w:val="center"/>
              <w:rPr>
                <w:rFonts w:ascii="Times New Roman" w:hAnsi="Times New Roman" w:cs="Times New Roman"/>
              </w:rPr>
            </w:pPr>
            <w:r w:rsidRPr="00F614CB">
              <w:rPr>
                <w:rFonts w:ascii="Times New Roman" w:hAnsi="Times New Roman" w:cs="Times New Roman"/>
              </w:rPr>
              <w:t>необходимых для предоставления муниципальной услуги</w:t>
            </w:r>
          </w:p>
        </w:tc>
      </w:tr>
    </w:tbl>
    <w:p w:rsidR="00A43783" w:rsidRPr="00F614CB" w:rsidRDefault="004855F9" w:rsidP="003F13B5">
      <w:pPr>
        <w:pStyle w:val="headertext"/>
        <w:spacing w:before="0" w:after="0"/>
        <w:jc w:val="center"/>
        <w:rPr>
          <w:rFonts w:ascii="Times New Roman" w:hAnsi="Times New Roman" w:cs="Times New Roman"/>
        </w:rPr>
      </w:pPr>
      <w:r w:rsidRPr="004855F9">
        <w:rPr>
          <w:noProof/>
          <w:lang w:eastAsia="ru-RU"/>
        </w:rPr>
        <w:pict>
          <v:shape id="Прямая со стрелкой 5" o:spid="_x0000_s1028" type="#_x0000_t32" style="position:absolute;left:0;text-align:left;margin-left:383.95pt;margin-top:.9pt;width:22.5pt;height:27pt;z-index:2;visibility:visible;mso-position-horizontal-relative:text;mso-position-vertical-relative:text" strokeweight=".5pt">
            <v:stroke endarrow="block" joinstyle="miter"/>
          </v:shape>
        </w:pict>
      </w:r>
      <w:r w:rsidRPr="004855F9">
        <w:rPr>
          <w:noProof/>
          <w:lang w:eastAsia="ru-RU"/>
        </w:rPr>
        <w:pict>
          <v:shape id="Прямая со стрелкой 4" o:spid="_x0000_s1029" type="#_x0000_t32" style="position:absolute;left:0;text-align:left;margin-left:76.95pt;margin-top:.9pt;width:20.5pt;height:27pt;flip:x;z-index:1;visibility:visible;mso-position-horizontal-relative:text;mso-position-vertical-relative:text" strokeweight=".5pt">
            <v:stroke endarrow="block" joinstyle="miter"/>
          </v:shape>
        </w:pict>
      </w:r>
    </w:p>
    <w:p w:rsidR="00A43783" w:rsidRPr="00F614CB" w:rsidRDefault="00A43783" w:rsidP="003F13B5">
      <w:pPr>
        <w:pStyle w:val="headertext"/>
        <w:spacing w:before="0" w:after="0"/>
        <w:jc w:val="center"/>
        <w:rPr>
          <w:rFonts w:ascii="Times New Roman" w:hAnsi="Times New Roman" w:cs="Times New Roman"/>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45"/>
      </w:tblGrid>
      <w:tr w:rsidR="00A43783" w:rsidRPr="00F614CB">
        <w:tc>
          <w:tcPr>
            <w:tcW w:w="9345" w:type="dxa"/>
          </w:tcPr>
          <w:p w:rsidR="00A43783" w:rsidRPr="00F614CB" w:rsidRDefault="00A43783" w:rsidP="008D547A">
            <w:pPr>
              <w:pStyle w:val="headertext"/>
              <w:spacing w:before="0" w:after="0"/>
              <w:jc w:val="center"/>
              <w:rPr>
                <w:rFonts w:ascii="Times New Roman" w:hAnsi="Times New Roman" w:cs="Times New Roman"/>
              </w:rPr>
            </w:pPr>
            <w:r w:rsidRPr="00F614CB">
              <w:rPr>
                <w:rFonts w:ascii="Times New Roman" w:hAnsi="Times New Roman" w:cs="Times New Roman"/>
              </w:rPr>
              <w:t>Формирование и направление межведомственных запросов в органы (организации) участвующих в предоставлении муниципальной услуги</w:t>
            </w:r>
          </w:p>
        </w:tc>
      </w:tr>
    </w:tbl>
    <w:p w:rsidR="00A43783" w:rsidRPr="00F614CB" w:rsidRDefault="004855F9" w:rsidP="003F13B5">
      <w:pPr>
        <w:pStyle w:val="headertext"/>
        <w:spacing w:before="0" w:after="0"/>
        <w:jc w:val="center"/>
        <w:rPr>
          <w:rFonts w:ascii="Times New Roman" w:hAnsi="Times New Roman" w:cs="Times New Roman"/>
        </w:rPr>
      </w:pPr>
      <w:r w:rsidRPr="004855F9">
        <w:rPr>
          <w:noProof/>
          <w:lang w:eastAsia="ru-RU"/>
        </w:rPr>
        <w:pict>
          <v:shape id="Прямая со стрелкой 7" o:spid="_x0000_s1030" type="#_x0000_t32" style="position:absolute;left:0;text-align:left;margin-left:381.5pt;margin-top:0;width:22.5pt;height:27pt;z-index:4;visibility:visible;mso-position-horizontal-relative:text;mso-position-vertical-relative:text" strokecolor="windowText" strokeweight=".5pt">
            <v:stroke endarrow="block" joinstyle="miter"/>
          </v:shape>
        </w:pict>
      </w:r>
      <w:r w:rsidRPr="004855F9">
        <w:rPr>
          <w:noProof/>
          <w:lang w:eastAsia="ru-RU"/>
        </w:rPr>
        <w:pict>
          <v:shape id="Прямая со стрелкой 6" o:spid="_x0000_s1031" type="#_x0000_t32" style="position:absolute;left:0;text-align:left;margin-left:80pt;margin-top:0;width:20.5pt;height:27pt;flip:x;z-index:3;visibility:visible;mso-position-horizontal-relative:text;mso-position-vertical-relative:text" strokecolor="windowText" strokeweight=".5pt">
            <v:stroke endarrow="block" joinstyle="miter"/>
          </v:shape>
        </w:pict>
      </w:r>
    </w:p>
    <w:p w:rsidR="00A43783" w:rsidRPr="00F614CB" w:rsidRDefault="00A43783" w:rsidP="003F13B5">
      <w:pPr>
        <w:pStyle w:val="headertext"/>
        <w:spacing w:before="0" w:after="0"/>
        <w:jc w:val="center"/>
        <w:rPr>
          <w:rFonts w:ascii="Times New Roman" w:hAnsi="Times New Roman" w:cs="Times New Roman"/>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115"/>
        <w:gridCol w:w="3115"/>
        <w:gridCol w:w="3115"/>
      </w:tblGrid>
      <w:tr w:rsidR="00A43783" w:rsidRPr="00F614CB">
        <w:tc>
          <w:tcPr>
            <w:tcW w:w="3115" w:type="dxa"/>
          </w:tcPr>
          <w:p w:rsidR="00A43783" w:rsidRPr="00F614CB" w:rsidRDefault="00A43783" w:rsidP="008D547A">
            <w:pPr>
              <w:pStyle w:val="headertext"/>
              <w:spacing w:before="0" w:after="0"/>
              <w:jc w:val="center"/>
              <w:rPr>
                <w:rFonts w:ascii="Times New Roman" w:hAnsi="Times New Roman" w:cs="Times New Roman"/>
              </w:rPr>
            </w:pPr>
            <w:r w:rsidRPr="00F614CB">
              <w:rPr>
                <w:rFonts w:ascii="Times New Roman" w:hAnsi="Times New Roman" w:cs="Times New Roman"/>
              </w:rPr>
              <w:t>Отсутствие оснований для отказа в предоставлении муниципальной услуги</w:t>
            </w:r>
          </w:p>
        </w:tc>
        <w:tc>
          <w:tcPr>
            <w:tcW w:w="3115" w:type="dxa"/>
            <w:tcBorders>
              <w:top w:val="nil"/>
              <w:bottom w:val="nil"/>
            </w:tcBorders>
          </w:tcPr>
          <w:p w:rsidR="00A43783" w:rsidRPr="00F614CB" w:rsidRDefault="00A43783" w:rsidP="008D547A">
            <w:pPr>
              <w:pStyle w:val="headertext"/>
              <w:spacing w:before="0" w:after="0"/>
              <w:jc w:val="center"/>
              <w:rPr>
                <w:rFonts w:ascii="Times New Roman" w:hAnsi="Times New Roman" w:cs="Times New Roman"/>
              </w:rPr>
            </w:pPr>
          </w:p>
        </w:tc>
        <w:tc>
          <w:tcPr>
            <w:tcW w:w="3115" w:type="dxa"/>
          </w:tcPr>
          <w:p w:rsidR="00A43783" w:rsidRPr="00F614CB" w:rsidRDefault="00A43783" w:rsidP="008D547A">
            <w:pPr>
              <w:pStyle w:val="headertext"/>
              <w:spacing w:before="0" w:after="0"/>
              <w:jc w:val="center"/>
              <w:rPr>
                <w:rFonts w:ascii="Times New Roman" w:hAnsi="Times New Roman" w:cs="Times New Roman"/>
              </w:rPr>
            </w:pPr>
            <w:r w:rsidRPr="00F614CB">
              <w:rPr>
                <w:rFonts w:ascii="Times New Roman" w:hAnsi="Times New Roman" w:cs="Times New Roman"/>
              </w:rPr>
              <w:t>Наличие оснований для отказа в предоставлении муниципальной услуги</w:t>
            </w:r>
          </w:p>
        </w:tc>
      </w:tr>
    </w:tbl>
    <w:p w:rsidR="00A43783" w:rsidRPr="00F614CB" w:rsidRDefault="004855F9" w:rsidP="003F13B5">
      <w:pPr>
        <w:pStyle w:val="headertext"/>
        <w:spacing w:before="0" w:after="0"/>
        <w:jc w:val="center"/>
        <w:rPr>
          <w:rFonts w:ascii="Times New Roman" w:hAnsi="Times New Roman" w:cs="Times New Roman"/>
        </w:rPr>
      </w:pPr>
      <w:r w:rsidRPr="004855F9">
        <w:rPr>
          <w:noProof/>
          <w:lang w:eastAsia="ru-RU"/>
        </w:rPr>
        <w:pict>
          <v:shape id="Прямая со стрелкой 9" o:spid="_x0000_s1032" type="#_x0000_t32" style="position:absolute;left:0;text-align:left;margin-left:381.5pt;margin-top:0;width:22.5pt;height:27pt;z-index:6;visibility:visible;mso-position-horizontal-relative:text;mso-position-vertical-relative:text" strokecolor="windowText" strokeweight=".5pt">
            <v:stroke endarrow="block" joinstyle="miter"/>
          </v:shape>
        </w:pict>
      </w:r>
      <w:r w:rsidRPr="004855F9">
        <w:rPr>
          <w:noProof/>
          <w:lang w:eastAsia="ru-RU"/>
        </w:rPr>
        <w:pict>
          <v:shape id="Прямая со стрелкой 8" o:spid="_x0000_s1033" type="#_x0000_t32" style="position:absolute;left:0;text-align:left;margin-left:77pt;margin-top:0;width:20.5pt;height:27pt;flip:x;z-index:5;visibility:visible;mso-position-horizontal-relative:text;mso-position-vertical-relative:text" strokecolor="windowText" strokeweight=".5pt">
            <v:stroke endarrow="block" joinstyle="miter"/>
          </v:shape>
        </w:pict>
      </w:r>
    </w:p>
    <w:p w:rsidR="00A43783" w:rsidRPr="00F614CB" w:rsidRDefault="00A43783" w:rsidP="003F13B5">
      <w:pPr>
        <w:pStyle w:val="headertext"/>
        <w:spacing w:before="0" w:after="0"/>
        <w:jc w:val="center"/>
        <w:rPr>
          <w:rFonts w:ascii="Times New Roman" w:hAnsi="Times New Roman" w:cs="Times New Roman"/>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115"/>
        <w:gridCol w:w="3115"/>
        <w:gridCol w:w="3115"/>
      </w:tblGrid>
      <w:tr w:rsidR="00A43783" w:rsidRPr="00F614CB">
        <w:tc>
          <w:tcPr>
            <w:tcW w:w="3115" w:type="dxa"/>
          </w:tcPr>
          <w:p w:rsidR="00A43783" w:rsidRPr="00F614CB" w:rsidRDefault="00A43783" w:rsidP="008D547A">
            <w:pPr>
              <w:pStyle w:val="headertext"/>
              <w:spacing w:before="0" w:after="0"/>
              <w:jc w:val="center"/>
              <w:rPr>
                <w:rFonts w:ascii="Times New Roman" w:hAnsi="Times New Roman" w:cs="Times New Roman"/>
              </w:rPr>
            </w:pPr>
            <w:r w:rsidRPr="00F614CB">
              <w:rPr>
                <w:rFonts w:ascii="Times New Roman" w:hAnsi="Times New Roman" w:cs="Times New Roman"/>
              </w:rPr>
              <w:t>Выдача (направление) заявителю документов, являющихся результатом предоставления муниципальной услуги</w:t>
            </w:r>
          </w:p>
        </w:tc>
        <w:tc>
          <w:tcPr>
            <w:tcW w:w="3115" w:type="dxa"/>
            <w:tcBorders>
              <w:top w:val="nil"/>
              <w:bottom w:val="nil"/>
            </w:tcBorders>
          </w:tcPr>
          <w:p w:rsidR="00A43783" w:rsidRPr="00F614CB" w:rsidRDefault="00A43783" w:rsidP="008D547A">
            <w:pPr>
              <w:pStyle w:val="headertext"/>
              <w:spacing w:before="0" w:after="0"/>
              <w:jc w:val="center"/>
              <w:rPr>
                <w:rFonts w:ascii="Times New Roman" w:hAnsi="Times New Roman" w:cs="Times New Roman"/>
              </w:rPr>
            </w:pPr>
          </w:p>
        </w:tc>
        <w:tc>
          <w:tcPr>
            <w:tcW w:w="3115" w:type="dxa"/>
          </w:tcPr>
          <w:p w:rsidR="00A43783" w:rsidRPr="00F614CB" w:rsidRDefault="00A43783" w:rsidP="008D547A">
            <w:pPr>
              <w:pStyle w:val="headertext"/>
              <w:spacing w:before="0" w:after="0"/>
              <w:jc w:val="center"/>
              <w:rPr>
                <w:rFonts w:ascii="Times New Roman" w:hAnsi="Times New Roman" w:cs="Times New Roman"/>
              </w:rPr>
            </w:pPr>
            <w:r w:rsidRPr="00F614CB">
              <w:rPr>
                <w:rFonts w:ascii="Times New Roman" w:hAnsi="Times New Roman" w:cs="Times New Roman"/>
              </w:rPr>
              <w:t>Выдача (направление) заявителю решения заявителю об отказе в предоставлении муниципальной услуги</w:t>
            </w:r>
          </w:p>
        </w:tc>
      </w:tr>
    </w:tbl>
    <w:p w:rsidR="00A43783" w:rsidRPr="00F614CB" w:rsidRDefault="00A43783" w:rsidP="003F13B5">
      <w:pPr>
        <w:pStyle w:val="headertext"/>
        <w:spacing w:before="0" w:after="0"/>
        <w:jc w:val="center"/>
        <w:rPr>
          <w:rFonts w:ascii="Times New Roman" w:hAnsi="Times New Roman" w:cs="Times New Roman"/>
        </w:rPr>
      </w:pPr>
    </w:p>
    <w:p w:rsidR="00A43783" w:rsidRPr="00F614CB" w:rsidRDefault="00A43783" w:rsidP="008F3567">
      <w:pPr>
        <w:spacing w:after="0" w:line="240" w:lineRule="auto"/>
        <w:rPr>
          <w:rFonts w:ascii="Times New Roman" w:hAnsi="Times New Roman" w:cs="Times New Roman"/>
          <w:sz w:val="20"/>
          <w:szCs w:val="20"/>
        </w:rPr>
      </w:pPr>
    </w:p>
    <w:sectPr w:rsidR="00A43783" w:rsidRPr="00F614CB" w:rsidSect="00006905">
      <w:headerReference w:type="default" r:id="rId9"/>
      <w:pgSz w:w="11906" w:h="16838"/>
      <w:pgMar w:top="1134" w:right="567" w:bottom="1134" w:left="1134" w:header="709" w:footer="709" w:gutter="0"/>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2F18" w:rsidRDefault="00732F18" w:rsidP="00006905">
      <w:pPr>
        <w:spacing w:after="0" w:line="240" w:lineRule="auto"/>
      </w:pPr>
      <w:r>
        <w:separator/>
      </w:r>
    </w:p>
  </w:endnote>
  <w:endnote w:type="continuationSeparator" w:id="0">
    <w:p w:rsidR="00732F18" w:rsidRDefault="00732F18" w:rsidP="0000690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icrosoft YaHei">
    <w:panose1 w:val="020B0503020204020204"/>
    <w:charset w:val="86"/>
    <w:family w:val="swiss"/>
    <w:pitch w:val="variable"/>
    <w:sig w:usb0="80000287" w:usb1="280F3C52" w:usb2="00000016" w:usb3="00000000" w:csb0="0004001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2F18" w:rsidRDefault="00732F18" w:rsidP="00006905">
      <w:pPr>
        <w:spacing w:after="0" w:line="240" w:lineRule="auto"/>
      </w:pPr>
      <w:r>
        <w:separator/>
      </w:r>
    </w:p>
  </w:footnote>
  <w:footnote w:type="continuationSeparator" w:id="0">
    <w:p w:rsidR="00732F18" w:rsidRDefault="00732F18" w:rsidP="0000690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783" w:rsidRDefault="004855F9">
    <w:pPr>
      <w:pStyle w:val="aa"/>
      <w:jc w:val="center"/>
    </w:pPr>
    <w:fldSimple w:instr=" PAGE   \* MERGEFORMAT ">
      <w:r w:rsidR="009862E9">
        <w:rPr>
          <w:noProof/>
        </w:rPr>
        <w:t>2</w:t>
      </w:r>
    </w:fldSimple>
  </w:p>
  <w:p w:rsidR="00A43783" w:rsidRDefault="00A43783">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70A94A44"/>
    <w:multiLevelType w:val="hybridMultilevel"/>
    <w:tmpl w:val="B70E27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08"/>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B2157"/>
    <w:rsid w:val="00006905"/>
    <w:rsid w:val="00025990"/>
    <w:rsid w:val="00035FD8"/>
    <w:rsid w:val="00051CC3"/>
    <w:rsid w:val="000563BF"/>
    <w:rsid w:val="000662F6"/>
    <w:rsid w:val="00077B15"/>
    <w:rsid w:val="00082DB9"/>
    <w:rsid w:val="000922BB"/>
    <w:rsid w:val="000A0C57"/>
    <w:rsid w:val="000B26FE"/>
    <w:rsid w:val="000C0CA3"/>
    <w:rsid w:val="000D571C"/>
    <w:rsid w:val="000F18BA"/>
    <w:rsid w:val="00105770"/>
    <w:rsid w:val="001330B8"/>
    <w:rsid w:val="001621CC"/>
    <w:rsid w:val="00170F3B"/>
    <w:rsid w:val="00180CEA"/>
    <w:rsid w:val="00186DFA"/>
    <w:rsid w:val="001940FE"/>
    <w:rsid w:val="001A01FD"/>
    <w:rsid w:val="001A79C0"/>
    <w:rsid w:val="001A7C16"/>
    <w:rsid w:val="001B356B"/>
    <w:rsid w:val="001C204A"/>
    <w:rsid w:val="001C696C"/>
    <w:rsid w:val="001C6F42"/>
    <w:rsid w:val="001E5426"/>
    <w:rsid w:val="002A2DC9"/>
    <w:rsid w:val="002A6566"/>
    <w:rsid w:val="002B071A"/>
    <w:rsid w:val="002D48DB"/>
    <w:rsid w:val="002F78B6"/>
    <w:rsid w:val="003478F2"/>
    <w:rsid w:val="00354216"/>
    <w:rsid w:val="003876B5"/>
    <w:rsid w:val="00387786"/>
    <w:rsid w:val="003B3EC8"/>
    <w:rsid w:val="003F13B5"/>
    <w:rsid w:val="003F45E4"/>
    <w:rsid w:val="004011BE"/>
    <w:rsid w:val="00476BF3"/>
    <w:rsid w:val="004855F9"/>
    <w:rsid w:val="00486704"/>
    <w:rsid w:val="00490263"/>
    <w:rsid w:val="00495EF6"/>
    <w:rsid w:val="004A5D68"/>
    <w:rsid w:val="004E6AA6"/>
    <w:rsid w:val="00507F48"/>
    <w:rsid w:val="005333DE"/>
    <w:rsid w:val="005624E7"/>
    <w:rsid w:val="00564022"/>
    <w:rsid w:val="0056430C"/>
    <w:rsid w:val="00564797"/>
    <w:rsid w:val="0056683E"/>
    <w:rsid w:val="00572824"/>
    <w:rsid w:val="005861AB"/>
    <w:rsid w:val="00591CBC"/>
    <w:rsid w:val="005B616B"/>
    <w:rsid w:val="005C4DAE"/>
    <w:rsid w:val="005F1DDC"/>
    <w:rsid w:val="005F726A"/>
    <w:rsid w:val="005F7BEF"/>
    <w:rsid w:val="006178B4"/>
    <w:rsid w:val="00632FE3"/>
    <w:rsid w:val="00642A79"/>
    <w:rsid w:val="0069080D"/>
    <w:rsid w:val="006C15B5"/>
    <w:rsid w:val="006C54F1"/>
    <w:rsid w:val="006D29F6"/>
    <w:rsid w:val="00732F18"/>
    <w:rsid w:val="00751BA7"/>
    <w:rsid w:val="0075377D"/>
    <w:rsid w:val="0078216A"/>
    <w:rsid w:val="007977EB"/>
    <w:rsid w:val="007A60DF"/>
    <w:rsid w:val="00823243"/>
    <w:rsid w:val="00842E45"/>
    <w:rsid w:val="008436CD"/>
    <w:rsid w:val="008743E7"/>
    <w:rsid w:val="00896846"/>
    <w:rsid w:val="008A2E23"/>
    <w:rsid w:val="008B4AEB"/>
    <w:rsid w:val="008C3ACF"/>
    <w:rsid w:val="008D547A"/>
    <w:rsid w:val="008F3567"/>
    <w:rsid w:val="008F72EB"/>
    <w:rsid w:val="009862E9"/>
    <w:rsid w:val="00997BF3"/>
    <w:rsid w:val="009D004B"/>
    <w:rsid w:val="009E1CFB"/>
    <w:rsid w:val="009E775E"/>
    <w:rsid w:val="00A421EF"/>
    <w:rsid w:val="00A43783"/>
    <w:rsid w:val="00AF0C1D"/>
    <w:rsid w:val="00B10823"/>
    <w:rsid w:val="00B34115"/>
    <w:rsid w:val="00B667DD"/>
    <w:rsid w:val="00B74FC4"/>
    <w:rsid w:val="00B763AC"/>
    <w:rsid w:val="00B771FC"/>
    <w:rsid w:val="00B803EB"/>
    <w:rsid w:val="00B851FF"/>
    <w:rsid w:val="00B97F8C"/>
    <w:rsid w:val="00BA6F9E"/>
    <w:rsid w:val="00BC5037"/>
    <w:rsid w:val="00BD083D"/>
    <w:rsid w:val="00BE6F90"/>
    <w:rsid w:val="00BF1A4B"/>
    <w:rsid w:val="00C01894"/>
    <w:rsid w:val="00C1109E"/>
    <w:rsid w:val="00C21B65"/>
    <w:rsid w:val="00C7691B"/>
    <w:rsid w:val="00C87753"/>
    <w:rsid w:val="00CB1E35"/>
    <w:rsid w:val="00CC3E04"/>
    <w:rsid w:val="00D01346"/>
    <w:rsid w:val="00D304CB"/>
    <w:rsid w:val="00D5239E"/>
    <w:rsid w:val="00D816CF"/>
    <w:rsid w:val="00D85795"/>
    <w:rsid w:val="00DB6E00"/>
    <w:rsid w:val="00DD4B31"/>
    <w:rsid w:val="00DF13ED"/>
    <w:rsid w:val="00E13D4A"/>
    <w:rsid w:val="00E27BD5"/>
    <w:rsid w:val="00E335E3"/>
    <w:rsid w:val="00E54484"/>
    <w:rsid w:val="00E82888"/>
    <w:rsid w:val="00EA11B2"/>
    <w:rsid w:val="00EA52B4"/>
    <w:rsid w:val="00EB2157"/>
    <w:rsid w:val="00EB5643"/>
    <w:rsid w:val="00EC02D2"/>
    <w:rsid w:val="00EE0A3F"/>
    <w:rsid w:val="00F012DD"/>
    <w:rsid w:val="00F367F6"/>
    <w:rsid w:val="00F402DD"/>
    <w:rsid w:val="00F614CB"/>
    <w:rsid w:val="00F62A12"/>
    <w:rsid w:val="00FB0417"/>
    <w:rsid w:val="00FB4565"/>
    <w:rsid w:val="00FC53AC"/>
    <w:rsid w:val="00FF604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rules v:ext="edit">
        <o:r id="V:Rule9" type="connector" idref="#Прямая со стрелкой 5"/>
        <o:r id="V:Rule10" type="connector" idref="#Прямая со стрелкой 10"/>
        <o:r id="V:Rule11" type="connector" idref="#Прямая со стрелкой 6"/>
        <o:r id="V:Rule12" type="connector" idref="#Прямая со стрелкой 9"/>
        <o:r id="V:Rule13" type="connector" idref="#Прямая со стрелкой 8"/>
        <o:r id="V:Rule14" type="connector" idref="#Прямая со стрелкой 12"/>
        <o:r id="V:Rule15" type="connector" idref="#Прямая со стрелкой 4"/>
        <o:r id="V:Rule16" type="connector" idref="#Прямая со стрелкой 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EE0A3F"/>
    <w:pPr>
      <w:spacing w:after="200" w:line="276" w:lineRule="auto"/>
    </w:pPr>
    <w:rPr>
      <w:rFonts w:cs="Calibri"/>
      <w:sz w:val="22"/>
      <w:szCs w:val="22"/>
    </w:rPr>
  </w:style>
  <w:style w:type="paragraph" w:styleId="1">
    <w:name w:val="heading 1"/>
    <w:basedOn w:val="a"/>
    <w:next w:val="a0"/>
    <w:link w:val="10"/>
    <w:uiPriority w:val="99"/>
    <w:qFormat/>
    <w:rsid w:val="00B851FF"/>
    <w:pPr>
      <w:keepNext/>
      <w:keepLines/>
      <w:widowControl w:val="0"/>
      <w:tabs>
        <w:tab w:val="num" w:pos="432"/>
      </w:tabs>
      <w:suppressAutoHyphens/>
      <w:spacing w:after="0" w:line="100" w:lineRule="atLeast"/>
      <w:ind w:left="432" w:hanging="432"/>
      <w:jc w:val="center"/>
      <w:outlineLvl w:val="0"/>
    </w:pPr>
    <w:rPr>
      <w:kern w:val="2"/>
      <w:sz w:val="28"/>
      <w:szCs w:val="28"/>
      <w:lang w:eastAsia="ar-SA"/>
    </w:rPr>
  </w:style>
  <w:style w:type="paragraph" w:styleId="2">
    <w:name w:val="heading 2"/>
    <w:basedOn w:val="a"/>
    <w:next w:val="a0"/>
    <w:link w:val="20"/>
    <w:uiPriority w:val="99"/>
    <w:qFormat/>
    <w:rsid w:val="00B851FF"/>
    <w:pPr>
      <w:keepNext/>
      <w:tabs>
        <w:tab w:val="num" w:pos="576"/>
      </w:tabs>
      <w:suppressAutoHyphens/>
      <w:spacing w:after="0" w:line="100" w:lineRule="atLeast"/>
      <w:ind w:left="4253" w:right="-37"/>
      <w:jc w:val="both"/>
      <w:outlineLvl w:val="1"/>
    </w:pPr>
    <w:rPr>
      <w:rFonts w:ascii="Cambria" w:hAnsi="Cambria" w:cs="Cambria"/>
      <w:b/>
      <w:bCs/>
      <w:i/>
      <w:iCs/>
      <w:kern w:val="2"/>
      <w:sz w:val="28"/>
      <w:szCs w:val="28"/>
      <w:lang w:eastAsia="ar-SA"/>
    </w:rPr>
  </w:style>
  <w:style w:type="paragraph" w:styleId="3">
    <w:name w:val="heading 3"/>
    <w:basedOn w:val="a"/>
    <w:next w:val="a0"/>
    <w:link w:val="30"/>
    <w:uiPriority w:val="99"/>
    <w:qFormat/>
    <w:rsid w:val="00B851FF"/>
    <w:pPr>
      <w:keepNext/>
      <w:keepLines/>
      <w:widowControl w:val="0"/>
      <w:tabs>
        <w:tab w:val="num" w:pos="720"/>
      </w:tabs>
      <w:suppressAutoHyphens/>
      <w:spacing w:before="200" w:after="0" w:line="100" w:lineRule="atLeast"/>
      <w:ind w:left="720" w:hanging="720"/>
      <w:jc w:val="both"/>
      <w:outlineLvl w:val="2"/>
    </w:pPr>
    <w:rPr>
      <w:kern w:val="2"/>
      <w:sz w:val="24"/>
      <w:szCs w:val="24"/>
      <w:lang w:eastAsia="ar-SA"/>
    </w:rPr>
  </w:style>
  <w:style w:type="paragraph" w:styleId="4">
    <w:name w:val="heading 4"/>
    <w:basedOn w:val="a"/>
    <w:next w:val="a0"/>
    <w:link w:val="40"/>
    <w:uiPriority w:val="99"/>
    <w:qFormat/>
    <w:rsid w:val="00B851FF"/>
    <w:pPr>
      <w:keepNext/>
      <w:keepLines/>
      <w:widowControl w:val="0"/>
      <w:tabs>
        <w:tab w:val="num" w:pos="864"/>
      </w:tabs>
      <w:suppressAutoHyphens/>
      <w:spacing w:before="200" w:after="0" w:line="100" w:lineRule="atLeast"/>
      <w:ind w:left="864" w:hanging="864"/>
      <w:jc w:val="both"/>
      <w:outlineLvl w:val="3"/>
    </w:pPr>
    <w:rPr>
      <w:kern w:val="2"/>
      <w:sz w:val="24"/>
      <w:szCs w:val="24"/>
      <w:lang w:eastAsia="ar-SA"/>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B851FF"/>
    <w:rPr>
      <w:rFonts w:ascii="Times New Roman" w:hAnsi="Times New Roman" w:cs="Times New Roman"/>
      <w:kern w:val="2"/>
      <w:sz w:val="28"/>
      <w:szCs w:val="28"/>
      <w:lang w:eastAsia="ar-SA" w:bidi="ar-SA"/>
    </w:rPr>
  </w:style>
  <w:style w:type="character" w:customStyle="1" w:styleId="20">
    <w:name w:val="Заголовок 2 Знак"/>
    <w:basedOn w:val="a1"/>
    <w:link w:val="2"/>
    <w:uiPriority w:val="99"/>
    <w:semiHidden/>
    <w:locked/>
    <w:rsid w:val="00B851FF"/>
    <w:rPr>
      <w:rFonts w:ascii="Cambria" w:hAnsi="Cambria" w:cs="Cambria"/>
      <w:b/>
      <w:bCs/>
      <w:i/>
      <w:iCs/>
      <w:kern w:val="2"/>
      <w:sz w:val="28"/>
      <w:szCs w:val="28"/>
      <w:lang w:eastAsia="ar-SA" w:bidi="ar-SA"/>
    </w:rPr>
  </w:style>
  <w:style w:type="character" w:customStyle="1" w:styleId="30">
    <w:name w:val="Заголовок 3 Знак"/>
    <w:basedOn w:val="a1"/>
    <w:link w:val="3"/>
    <w:uiPriority w:val="99"/>
    <w:semiHidden/>
    <w:locked/>
    <w:rsid w:val="00B851FF"/>
    <w:rPr>
      <w:rFonts w:ascii="Times New Roman" w:hAnsi="Times New Roman" w:cs="Times New Roman"/>
      <w:kern w:val="2"/>
      <w:sz w:val="24"/>
      <w:szCs w:val="24"/>
      <w:lang w:eastAsia="ar-SA" w:bidi="ar-SA"/>
    </w:rPr>
  </w:style>
  <w:style w:type="character" w:customStyle="1" w:styleId="40">
    <w:name w:val="Заголовок 4 Знак"/>
    <w:basedOn w:val="a1"/>
    <w:link w:val="4"/>
    <w:uiPriority w:val="99"/>
    <w:semiHidden/>
    <w:locked/>
    <w:rsid w:val="00B851FF"/>
    <w:rPr>
      <w:rFonts w:ascii="Times New Roman" w:hAnsi="Times New Roman" w:cs="Times New Roman"/>
      <w:kern w:val="2"/>
      <w:sz w:val="24"/>
      <w:szCs w:val="24"/>
      <w:lang w:eastAsia="ar-SA" w:bidi="ar-SA"/>
    </w:rPr>
  </w:style>
  <w:style w:type="paragraph" w:styleId="a0">
    <w:name w:val="Body Text"/>
    <w:basedOn w:val="a"/>
    <w:link w:val="11"/>
    <w:uiPriority w:val="99"/>
    <w:semiHidden/>
    <w:rsid w:val="00B851FF"/>
    <w:pPr>
      <w:suppressAutoHyphens/>
      <w:spacing w:after="120" w:line="100" w:lineRule="atLeast"/>
      <w:jc w:val="both"/>
    </w:pPr>
    <w:rPr>
      <w:kern w:val="2"/>
      <w:sz w:val="24"/>
      <w:szCs w:val="24"/>
      <w:lang w:eastAsia="ar-SA"/>
    </w:rPr>
  </w:style>
  <w:style w:type="character" w:customStyle="1" w:styleId="11">
    <w:name w:val="Основной текст Знак1"/>
    <w:basedOn w:val="a1"/>
    <w:link w:val="a0"/>
    <w:uiPriority w:val="99"/>
    <w:semiHidden/>
    <w:locked/>
    <w:rsid w:val="00B851FF"/>
    <w:rPr>
      <w:rFonts w:ascii="Times New Roman" w:hAnsi="Times New Roman" w:cs="Times New Roman"/>
      <w:kern w:val="2"/>
      <w:sz w:val="24"/>
      <w:szCs w:val="24"/>
      <w:lang w:eastAsia="ar-SA" w:bidi="ar-SA"/>
    </w:rPr>
  </w:style>
  <w:style w:type="paragraph" w:styleId="a4">
    <w:name w:val="Normal (Web)"/>
    <w:basedOn w:val="a"/>
    <w:rsid w:val="00EB2157"/>
    <w:pPr>
      <w:spacing w:before="100" w:beforeAutospacing="1" w:after="119" w:line="240" w:lineRule="auto"/>
    </w:pPr>
    <w:rPr>
      <w:sz w:val="24"/>
      <w:szCs w:val="24"/>
    </w:rPr>
  </w:style>
  <w:style w:type="character" w:styleId="a5">
    <w:name w:val="Emphasis"/>
    <w:basedOn w:val="a1"/>
    <w:uiPriority w:val="99"/>
    <w:qFormat/>
    <w:rsid w:val="00EB2157"/>
    <w:rPr>
      <w:i/>
      <w:iCs/>
    </w:rPr>
  </w:style>
  <w:style w:type="paragraph" w:styleId="a6">
    <w:name w:val="Subtitle"/>
    <w:basedOn w:val="a"/>
    <w:link w:val="a7"/>
    <w:uiPriority w:val="99"/>
    <w:qFormat/>
    <w:rsid w:val="00EB2157"/>
    <w:pPr>
      <w:spacing w:after="0" w:line="240" w:lineRule="auto"/>
      <w:jc w:val="center"/>
    </w:pPr>
    <w:rPr>
      <w:b/>
      <w:bCs/>
      <w:sz w:val="32"/>
      <w:szCs w:val="32"/>
    </w:rPr>
  </w:style>
  <w:style w:type="character" w:customStyle="1" w:styleId="a7">
    <w:name w:val="Подзаголовок Знак"/>
    <w:basedOn w:val="a1"/>
    <w:link w:val="a6"/>
    <w:uiPriority w:val="99"/>
    <w:locked/>
    <w:rsid w:val="00EB2157"/>
    <w:rPr>
      <w:rFonts w:ascii="Times New Roman" w:hAnsi="Times New Roman" w:cs="Times New Roman"/>
      <w:b/>
      <w:bCs/>
      <w:sz w:val="20"/>
      <w:szCs w:val="20"/>
    </w:rPr>
  </w:style>
  <w:style w:type="character" w:customStyle="1" w:styleId="apple-converted-space">
    <w:name w:val="apple-converted-space"/>
    <w:basedOn w:val="a1"/>
    <w:uiPriority w:val="99"/>
    <w:rsid w:val="00025990"/>
  </w:style>
  <w:style w:type="character" w:styleId="a8">
    <w:name w:val="Hyperlink"/>
    <w:basedOn w:val="a1"/>
    <w:uiPriority w:val="99"/>
    <w:semiHidden/>
    <w:rsid w:val="00B851FF"/>
    <w:rPr>
      <w:color w:val="0000FF"/>
      <w:u w:val="single"/>
    </w:rPr>
  </w:style>
  <w:style w:type="character" w:customStyle="1" w:styleId="a9">
    <w:name w:val="Основной текст Знак"/>
    <w:basedOn w:val="a1"/>
    <w:link w:val="a0"/>
    <w:uiPriority w:val="99"/>
    <w:semiHidden/>
    <w:locked/>
    <w:rsid w:val="00B851FF"/>
  </w:style>
  <w:style w:type="paragraph" w:styleId="aa">
    <w:name w:val="header"/>
    <w:basedOn w:val="a"/>
    <w:link w:val="21"/>
    <w:uiPriority w:val="99"/>
    <w:rsid w:val="00B851FF"/>
    <w:pPr>
      <w:widowControl w:val="0"/>
      <w:suppressLineNumbers/>
      <w:tabs>
        <w:tab w:val="center" w:pos="4677"/>
        <w:tab w:val="right" w:pos="9355"/>
      </w:tabs>
      <w:suppressAutoHyphens/>
      <w:spacing w:after="0" w:line="100" w:lineRule="atLeast"/>
      <w:jc w:val="both"/>
    </w:pPr>
    <w:rPr>
      <w:kern w:val="2"/>
      <w:sz w:val="24"/>
      <w:szCs w:val="24"/>
      <w:lang w:eastAsia="ar-SA"/>
    </w:rPr>
  </w:style>
  <w:style w:type="character" w:customStyle="1" w:styleId="21">
    <w:name w:val="Верхний колонтитул Знак2"/>
    <w:basedOn w:val="a1"/>
    <w:link w:val="aa"/>
    <w:uiPriority w:val="99"/>
    <w:semiHidden/>
    <w:locked/>
    <w:rsid w:val="00B851FF"/>
    <w:rPr>
      <w:rFonts w:ascii="Times New Roman" w:hAnsi="Times New Roman" w:cs="Times New Roman"/>
      <w:kern w:val="2"/>
      <w:sz w:val="24"/>
      <w:szCs w:val="24"/>
      <w:lang w:eastAsia="ar-SA" w:bidi="ar-SA"/>
    </w:rPr>
  </w:style>
  <w:style w:type="character" w:customStyle="1" w:styleId="ab">
    <w:name w:val="Верхний колонтитул Знак"/>
    <w:basedOn w:val="a1"/>
    <w:link w:val="aa"/>
    <w:uiPriority w:val="99"/>
    <w:locked/>
    <w:rsid w:val="00B851FF"/>
  </w:style>
  <w:style w:type="paragraph" w:styleId="ac">
    <w:name w:val="footer"/>
    <w:basedOn w:val="a"/>
    <w:link w:val="22"/>
    <w:uiPriority w:val="99"/>
    <w:semiHidden/>
    <w:rsid w:val="00B851FF"/>
    <w:pPr>
      <w:widowControl w:val="0"/>
      <w:suppressLineNumbers/>
      <w:tabs>
        <w:tab w:val="center" w:pos="4677"/>
        <w:tab w:val="right" w:pos="9355"/>
      </w:tabs>
      <w:suppressAutoHyphens/>
      <w:spacing w:after="0" w:line="100" w:lineRule="atLeast"/>
      <w:jc w:val="both"/>
    </w:pPr>
    <w:rPr>
      <w:kern w:val="2"/>
      <w:sz w:val="24"/>
      <w:szCs w:val="24"/>
      <w:lang w:eastAsia="ar-SA"/>
    </w:rPr>
  </w:style>
  <w:style w:type="character" w:customStyle="1" w:styleId="22">
    <w:name w:val="Нижний колонтитул Знак2"/>
    <w:basedOn w:val="a1"/>
    <w:link w:val="ac"/>
    <w:uiPriority w:val="99"/>
    <w:semiHidden/>
    <w:locked/>
    <w:rsid w:val="00B851FF"/>
    <w:rPr>
      <w:rFonts w:ascii="Times New Roman" w:hAnsi="Times New Roman" w:cs="Times New Roman"/>
      <w:kern w:val="2"/>
      <w:sz w:val="24"/>
      <w:szCs w:val="24"/>
      <w:lang w:eastAsia="ar-SA" w:bidi="ar-SA"/>
    </w:rPr>
  </w:style>
  <w:style w:type="character" w:customStyle="1" w:styleId="ad">
    <w:name w:val="Нижний колонтитул Знак"/>
    <w:basedOn w:val="a1"/>
    <w:link w:val="ac"/>
    <w:uiPriority w:val="99"/>
    <w:semiHidden/>
    <w:locked/>
    <w:rsid w:val="00B851FF"/>
  </w:style>
  <w:style w:type="paragraph" w:styleId="ae">
    <w:name w:val="List"/>
    <w:basedOn w:val="a0"/>
    <w:uiPriority w:val="99"/>
    <w:semiHidden/>
    <w:rsid w:val="00B851FF"/>
  </w:style>
  <w:style w:type="paragraph" w:styleId="af">
    <w:name w:val="Title"/>
    <w:basedOn w:val="a"/>
    <w:next w:val="a6"/>
    <w:link w:val="23"/>
    <w:uiPriority w:val="99"/>
    <w:qFormat/>
    <w:rsid w:val="00B851FF"/>
    <w:pPr>
      <w:suppressAutoHyphens/>
      <w:spacing w:after="0" w:line="100" w:lineRule="atLeast"/>
      <w:jc w:val="center"/>
    </w:pPr>
    <w:rPr>
      <w:rFonts w:ascii="Cambria" w:hAnsi="Cambria" w:cs="Cambria"/>
      <w:b/>
      <w:bCs/>
      <w:kern w:val="2"/>
      <w:sz w:val="32"/>
      <w:szCs w:val="32"/>
      <w:lang w:eastAsia="ar-SA"/>
    </w:rPr>
  </w:style>
  <w:style w:type="character" w:customStyle="1" w:styleId="23">
    <w:name w:val="Название Знак2"/>
    <w:basedOn w:val="a1"/>
    <w:link w:val="af"/>
    <w:uiPriority w:val="99"/>
    <w:locked/>
    <w:rsid w:val="00B851FF"/>
    <w:rPr>
      <w:rFonts w:ascii="Cambria" w:hAnsi="Cambria" w:cs="Cambria"/>
      <w:b/>
      <w:bCs/>
      <w:kern w:val="2"/>
      <w:sz w:val="32"/>
      <w:szCs w:val="32"/>
      <w:lang w:eastAsia="ar-SA" w:bidi="ar-SA"/>
    </w:rPr>
  </w:style>
  <w:style w:type="character" w:customStyle="1" w:styleId="af0">
    <w:name w:val="Название Знак"/>
    <w:basedOn w:val="a1"/>
    <w:link w:val="af"/>
    <w:uiPriority w:val="99"/>
    <w:locked/>
    <w:rsid w:val="00B851FF"/>
    <w:rPr>
      <w:rFonts w:ascii="Cambria" w:hAnsi="Cambria" w:cs="Cambria"/>
      <w:color w:val="auto"/>
      <w:spacing w:val="5"/>
      <w:kern w:val="28"/>
      <w:sz w:val="52"/>
      <w:szCs w:val="52"/>
    </w:rPr>
  </w:style>
  <w:style w:type="paragraph" w:styleId="af1">
    <w:name w:val="Body Text Indent"/>
    <w:basedOn w:val="a"/>
    <w:link w:val="12"/>
    <w:uiPriority w:val="99"/>
    <w:semiHidden/>
    <w:rsid w:val="00B851FF"/>
    <w:pPr>
      <w:widowControl w:val="0"/>
      <w:suppressAutoHyphens/>
      <w:spacing w:after="120" w:line="100" w:lineRule="atLeast"/>
      <w:ind w:left="283"/>
      <w:jc w:val="both"/>
    </w:pPr>
    <w:rPr>
      <w:kern w:val="2"/>
      <w:sz w:val="24"/>
      <w:szCs w:val="24"/>
      <w:lang w:eastAsia="ar-SA"/>
    </w:rPr>
  </w:style>
  <w:style w:type="character" w:customStyle="1" w:styleId="12">
    <w:name w:val="Основной текст с отступом Знак1"/>
    <w:basedOn w:val="a1"/>
    <w:link w:val="af1"/>
    <w:uiPriority w:val="99"/>
    <w:semiHidden/>
    <w:locked/>
    <w:rsid w:val="00B851FF"/>
    <w:rPr>
      <w:rFonts w:ascii="Times New Roman" w:hAnsi="Times New Roman" w:cs="Times New Roman"/>
      <w:kern w:val="2"/>
      <w:sz w:val="24"/>
      <w:szCs w:val="24"/>
      <w:lang w:eastAsia="ar-SA" w:bidi="ar-SA"/>
    </w:rPr>
  </w:style>
  <w:style w:type="character" w:customStyle="1" w:styleId="af2">
    <w:name w:val="Основной текст с отступом Знак"/>
    <w:basedOn w:val="a1"/>
    <w:link w:val="af1"/>
    <w:uiPriority w:val="99"/>
    <w:semiHidden/>
    <w:locked/>
    <w:rsid w:val="00B851FF"/>
  </w:style>
  <w:style w:type="paragraph" w:styleId="af3">
    <w:name w:val="No Spacing"/>
    <w:uiPriority w:val="99"/>
    <w:qFormat/>
    <w:rsid w:val="00B851FF"/>
    <w:rPr>
      <w:rFonts w:cs="Calibri"/>
      <w:sz w:val="28"/>
      <w:szCs w:val="28"/>
    </w:rPr>
  </w:style>
  <w:style w:type="paragraph" w:customStyle="1" w:styleId="24">
    <w:name w:val="Название2"/>
    <w:basedOn w:val="a"/>
    <w:uiPriority w:val="99"/>
    <w:rsid w:val="00B851FF"/>
    <w:pPr>
      <w:suppressLineNumbers/>
      <w:suppressAutoHyphens/>
      <w:spacing w:before="120" w:after="120"/>
    </w:pPr>
    <w:rPr>
      <w:rFonts w:eastAsia="SimSun"/>
      <w:i/>
      <w:iCs/>
      <w:sz w:val="24"/>
      <w:szCs w:val="24"/>
      <w:lang w:eastAsia="ar-SA"/>
    </w:rPr>
  </w:style>
  <w:style w:type="paragraph" w:customStyle="1" w:styleId="25">
    <w:name w:val="Указатель2"/>
    <w:basedOn w:val="a"/>
    <w:uiPriority w:val="99"/>
    <w:rsid w:val="00B851FF"/>
    <w:pPr>
      <w:suppressLineNumbers/>
      <w:suppressAutoHyphens/>
    </w:pPr>
    <w:rPr>
      <w:rFonts w:eastAsia="SimSun"/>
      <w:lang w:eastAsia="ar-SA"/>
    </w:rPr>
  </w:style>
  <w:style w:type="paragraph" w:customStyle="1" w:styleId="13">
    <w:name w:val="Обычный (веб)1"/>
    <w:basedOn w:val="a"/>
    <w:uiPriority w:val="99"/>
    <w:rsid w:val="00B851FF"/>
    <w:pPr>
      <w:suppressAutoHyphens/>
      <w:spacing w:before="100" w:after="100" w:line="100" w:lineRule="atLeast"/>
      <w:jc w:val="both"/>
    </w:pPr>
    <w:rPr>
      <w:kern w:val="2"/>
      <w:sz w:val="28"/>
      <w:szCs w:val="28"/>
      <w:lang w:eastAsia="ar-SA"/>
    </w:rPr>
  </w:style>
  <w:style w:type="paragraph" w:customStyle="1" w:styleId="14">
    <w:name w:val="Текст выноски1"/>
    <w:basedOn w:val="a"/>
    <w:uiPriority w:val="99"/>
    <w:rsid w:val="00B851FF"/>
    <w:pPr>
      <w:widowControl w:val="0"/>
      <w:suppressAutoHyphens/>
      <w:spacing w:after="0" w:line="100" w:lineRule="atLeast"/>
      <w:jc w:val="both"/>
    </w:pPr>
    <w:rPr>
      <w:rFonts w:ascii="Tahoma" w:hAnsi="Tahoma" w:cs="Tahoma"/>
      <w:kern w:val="2"/>
      <w:sz w:val="16"/>
      <w:szCs w:val="16"/>
      <w:lang w:eastAsia="ar-SA"/>
    </w:rPr>
  </w:style>
  <w:style w:type="paragraph" w:customStyle="1" w:styleId="15">
    <w:name w:val="Абзац списка1"/>
    <w:basedOn w:val="a"/>
    <w:uiPriority w:val="99"/>
    <w:rsid w:val="00B851FF"/>
    <w:pPr>
      <w:widowControl w:val="0"/>
      <w:suppressAutoHyphens/>
      <w:spacing w:after="0" w:line="100" w:lineRule="atLeast"/>
      <w:ind w:left="720"/>
      <w:jc w:val="both"/>
    </w:pPr>
    <w:rPr>
      <w:kern w:val="2"/>
      <w:sz w:val="28"/>
      <w:szCs w:val="28"/>
      <w:lang w:eastAsia="ar-SA"/>
    </w:rPr>
  </w:style>
  <w:style w:type="paragraph" w:customStyle="1" w:styleId="16">
    <w:name w:val="Схема документа1"/>
    <w:basedOn w:val="a"/>
    <w:uiPriority w:val="99"/>
    <w:rsid w:val="00B851FF"/>
    <w:pPr>
      <w:widowControl w:val="0"/>
      <w:suppressAutoHyphens/>
      <w:spacing w:after="0" w:line="100" w:lineRule="atLeast"/>
      <w:jc w:val="both"/>
    </w:pPr>
    <w:rPr>
      <w:rFonts w:ascii="Tahoma" w:hAnsi="Tahoma" w:cs="Tahoma"/>
      <w:kern w:val="2"/>
      <w:sz w:val="16"/>
      <w:szCs w:val="16"/>
      <w:lang w:eastAsia="ar-SA"/>
    </w:rPr>
  </w:style>
  <w:style w:type="paragraph" w:customStyle="1" w:styleId="17">
    <w:name w:val="Название1"/>
    <w:basedOn w:val="a"/>
    <w:uiPriority w:val="99"/>
    <w:rsid w:val="00B851FF"/>
    <w:pPr>
      <w:widowControl w:val="0"/>
      <w:suppressLineNumbers/>
      <w:suppressAutoHyphens/>
      <w:spacing w:before="120" w:after="120" w:line="100" w:lineRule="atLeast"/>
      <w:jc w:val="both"/>
    </w:pPr>
    <w:rPr>
      <w:i/>
      <w:iCs/>
      <w:kern w:val="2"/>
      <w:sz w:val="24"/>
      <w:szCs w:val="24"/>
      <w:lang w:eastAsia="ar-SA"/>
    </w:rPr>
  </w:style>
  <w:style w:type="paragraph" w:customStyle="1" w:styleId="18">
    <w:name w:val="Указатель1"/>
    <w:basedOn w:val="a"/>
    <w:uiPriority w:val="99"/>
    <w:rsid w:val="00B851FF"/>
    <w:pPr>
      <w:widowControl w:val="0"/>
      <w:suppressLineNumbers/>
      <w:suppressAutoHyphens/>
      <w:spacing w:after="0" w:line="100" w:lineRule="atLeast"/>
      <w:jc w:val="both"/>
    </w:pPr>
    <w:rPr>
      <w:kern w:val="2"/>
      <w:sz w:val="28"/>
      <w:szCs w:val="28"/>
      <w:lang w:eastAsia="ar-SA"/>
    </w:rPr>
  </w:style>
  <w:style w:type="paragraph" w:customStyle="1" w:styleId="ConsPlusNormal">
    <w:name w:val="ConsPlusNormal"/>
    <w:uiPriority w:val="99"/>
    <w:rsid w:val="00B851FF"/>
    <w:pPr>
      <w:widowControl w:val="0"/>
      <w:suppressAutoHyphens/>
      <w:spacing w:line="100" w:lineRule="atLeast"/>
      <w:ind w:firstLine="720"/>
    </w:pPr>
    <w:rPr>
      <w:rFonts w:ascii="Arial" w:hAnsi="Arial" w:cs="Arial"/>
      <w:lang w:eastAsia="ar-SA"/>
    </w:rPr>
  </w:style>
  <w:style w:type="paragraph" w:customStyle="1" w:styleId="ConsPlusNonformat">
    <w:name w:val="ConsPlusNonformat"/>
    <w:uiPriority w:val="99"/>
    <w:rsid w:val="00B851FF"/>
    <w:pPr>
      <w:widowControl w:val="0"/>
      <w:suppressAutoHyphens/>
      <w:spacing w:line="100" w:lineRule="atLeast"/>
    </w:pPr>
    <w:rPr>
      <w:rFonts w:ascii="Courier New" w:hAnsi="Courier New" w:cs="Courier New"/>
      <w:lang w:eastAsia="ar-SA"/>
    </w:rPr>
  </w:style>
  <w:style w:type="paragraph" w:customStyle="1" w:styleId="ConsPlusTitle">
    <w:name w:val="ConsPlusTitle"/>
    <w:uiPriority w:val="99"/>
    <w:rsid w:val="00B851FF"/>
    <w:pPr>
      <w:widowControl w:val="0"/>
      <w:suppressAutoHyphens/>
      <w:spacing w:line="100" w:lineRule="atLeast"/>
    </w:pPr>
    <w:rPr>
      <w:rFonts w:ascii="Arial" w:hAnsi="Arial" w:cs="Arial"/>
      <w:b/>
      <w:bCs/>
      <w:lang w:eastAsia="ar-SA"/>
    </w:rPr>
  </w:style>
  <w:style w:type="paragraph" w:customStyle="1" w:styleId="ConsPlusCell">
    <w:name w:val="ConsPlusCell"/>
    <w:uiPriority w:val="99"/>
    <w:rsid w:val="00B851FF"/>
    <w:pPr>
      <w:widowControl w:val="0"/>
      <w:suppressAutoHyphens/>
      <w:spacing w:line="100" w:lineRule="atLeast"/>
    </w:pPr>
    <w:rPr>
      <w:rFonts w:ascii="Arial" w:hAnsi="Arial" w:cs="Arial"/>
      <w:lang w:eastAsia="ar-SA"/>
    </w:rPr>
  </w:style>
  <w:style w:type="paragraph" w:customStyle="1" w:styleId="ConsPlusDocList">
    <w:name w:val="ConsPlusDocList"/>
    <w:uiPriority w:val="99"/>
    <w:rsid w:val="00B851FF"/>
    <w:pPr>
      <w:widowControl w:val="0"/>
      <w:suppressAutoHyphens/>
      <w:spacing w:line="100" w:lineRule="atLeast"/>
    </w:pPr>
    <w:rPr>
      <w:rFonts w:ascii="Courier New" w:hAnsi="Courier New" w:cs="Courier New"/>
      <w:lang w:eastAsia="ar-SA"/>
    </w:rPr>
  </w:style>
  <w:style w:type="paragraph" w:customStyle="1" w:styleId="19">
    <w:name w:val="нум список 1"/>
    <w:basedOn w:val="a"/>
    <w:uiPriority w:val="99"/>
    <w:rsid w:val="00B851FF"/>
    <w:pPr>
      <w:tabs>
        <w:tab w:val="left" w:pos="360"/>
      </w:tabs>
      <w:suppressAutoHyphens/>
      <w:spacing w:before="120" w:after="120" w:line="100" w:lineRule="atLeast"/>
      <w:jc w:val="both"/>
    </w:pPr>
    <w:rPr>
      <w:kern w:val="2"/>
      <w:sz w:val="28"/>
      <w:szCs w:val="28"/>
      <w:lang w:eastAsia="ar-SA"/>
    </w:rPr>
  </w:style>
  <w:style w:type="paragraph" w:customStyle="1" w:styleId="1a">
    <w:name w:val="марк список 1"/>
    <w:basedOn w:val="a"/>
    <w:uiPriority w:val="99"/>
    <w:rsid w:val="00B851FF"/>
    <w:pPr>
      <w:tabs>
        <w:tab w:val="left" w:pos="360"/>
      </w:tabs>
      <w:suppressAutoHyphens/>
      <w:spacing w:before="120" w:after="120" w:line="100" w:lineRule="atLeast"/>
      <w:jc w:val="both"/>
    </w:pPr>
    <w:rPr>
      <w:kern w:val="2"/>
      <w:sz w:val="28"/>
      <w:szCs w:val="28"/>
      <w:lang w:eastAsia="ar-SA"/>
    </w:rPr>
  </w:style>
  <w:style w:type="paragraph" w:customStyle="1" w:styleId="af4">
    <w:name w:val="основной текст документа"/>
    <w:basedOn w:val="a"/>
    <w:uiPriority w:val="99"/>
    <w:rsid w:val="00B851FF"/>
    <w:pPr>
      <w:suppressAutoHyphens/>
      <w:spacing w:before="120" w:after="120" w:line="100" w:lineRule="atLeast"/>
      <w:jc w:val="both"/>
    </w:pPr>
    <w:rPr>
      <w:kern w:val="2"/>
      <w:sz w:val="24"/>
      <w:szCs w:val="24"/>
      <w:lang w:eastAsia="ar-SA"/>
    </w:rPr>
  </w:style>
  <w:style w:type="paragraph" w:customStyle="1" w:styleId="240">
    <w:name w:val="Основной текст 24"/>
    <w:basedOn w:val="a"/>
    <w:uiPriority w:val="99"/>
    <w:rsid w:val="00B851FF"/>
    <w:pPr>
      <w:tabs>
        <w:tab w:val="left" w:pos="567"/>
        <w:tab w:val="left" w:pos="709"/>
      </w:tabs>
      <w:suppressAutoHyphens/>
      <w:spacing w:after="0" w:line="100" w:lineRule="atLeast"/>
      <w:jc w:val="both"/>
    </w:pPr>
    <w:rPr>
      <w:kern w:val="2"/>
      <w:sz w:val="28"/>
      <w:szCs w:val="28"/>
      <w:lang w:eastAsia="ar-SA"/>
    </w:rPr>
  </w:style>
  <w:style w:type="paragraph" w:customStyle="1" w:styleId="1b">
    <w:name w:val="Без интервала1"/>
    <w:uiPriority w:val="99"/>
    <w:rsid w:val="00B851FF"/>
    <w:pPr>
      <w:widowControl w:val="0"/>
      <w:suppressAutoHyphens/>
      <w:spacing w:line="100" w:lineRule="atLeast"/>
      <w:jc w:val="both"/>
    </w:pPr>
    <w:rPr>
      <w:rFonts w:cs="Calibri"/>
      <w:kern w:val="2"/>
      <w:sz w:val="28"/>
      <w:szCs w:val="28"/>
      <w:lang w:eastAsia="ar-SA"/>
    </w:rPr>
  </w:style>
  <w:style w:type="paragraph" w:customStyle="1" w:styleId="210">
    <w:name w:val="Основной текст с отступом 21"/>
    <w:basedOn w:val="a"/>
    <w:uiPriority w:val="99"/>
    <w:rsid w:val="00B851FF"/>
    <w:pPr>
      <w:suppressAutoHyphens/>
      <w:spacing w:after="0" w:line="360" w:lineRule="auto"/>
      <w:ind w:firstLine="540"/>
      <w:jc w:val="both"/>
    </w:pPr>
    <w:rPr>
      <w:kern w:val="2"/>
      <w:sz w:val="24"/>
      <w:szCs w:val="24"/>
      <w:lang w:eastAsia="ar-SA"/>
    </w:rPr>
  </w:style>
  <w:style w:type="paragraph" w:customStyle="1" w:styleId="af5">
    <w:name w:val="Прижатый влево"/>
    <w:basedOn w:val="a"/>
    <w:uiPriority w:val="99"/>
    <w:rsid w:val="00B851FF"/>
    <w:pPr>
      <w:suppressAutoHyphens/>
      <w:spacing w:after="0" w:line="100" w:lineRule="atLeast"/>
    </w:pPr>
    <w:rPr>
      <w:rFonts w:ascii="Arial" w:hAnsi="Arial" w:cs="Arial"/>
      <w:kern w:val="2"/>
      <w:sz w:val="24"/>
      <w:szCs w:val="24"/>
      <w:lang w:eastAsia="ar-SA"/>
    </w:rPr>
  </w:style>
  <w:style w:type="paragraph" w:customStyle="1" w:styleId="af6">
    <w:name w:val="Знак Знак Знак Знак"/>
    <w:basedOn w:val="a"/>
    <w:uiPriority w:val="99"/>
    <w:rsid w:val="00B851FF"/>
    <w:pPr>
      <w:suppressAutoHyphens/>
      <w:spacing w:before="100" w:after="100" w:line="100" w:lineRule="atLeast"/>
    </w:pPr>
    <w:rPr>
      <w:rFonts w:ascii="Tahoma" w:hAnsi="Tahoma" w:cs="Tahoma"/>
      <w:kern w:val="2"/>
      <w:sz w:val="20"/>
      <w:szCs w:val="20"/>
      <w:lang w:val="en-US" w:eastAsia="ar-SA"/>
    </w:rPr>
  </w:style>
  <w:style w:type="paragraph" w:customStyle="1" w:styleId="af7">
    <w:name w:val="Заголовок статьи"/>
    <w:basedOn w:val="a"/>
    <w:uiPriority w:val="99"/>
    <w:rsid w:val="00B851FF"/>
    <w:pPr>
      <w:suppressAutoHyphens/>
      <w:spacing w:after="0" w:line="100" w:lineRule="atLeast"/>
      <w:ind w:left="1612" w:hanging="892"/>
      <w:jc w:val="both"/>
    </w:pPr>
    <w:rPr>
      <w:rFonts w:ascii="Arial" w:hAnsi="Arial" w:cs="Arial"/>
      <w:kern w:val="2"/>
      <w:sz w:val="24"/>
      <w:szCs w:val="24"/>
      <w:lang w:eastAsia="ar-SA"/>
    </w:rPr>
  </w:style>
  <w:style w:type="paragraph" w:customStyle="1" w:styleId="headertext">
    <w:name w:val="headertext"/>
    <w:basedOn w:val="a"/>
    <w:uiPriority w:val="99"/>
    <w:rsid w:val="00B851FF"/>
    <w:pPr>
      <w:suppressAutoHyphens/>
      <w:spacing w:before="100" w:after="100" w:line="100" w:lineRule="atLeast"/>
    </w:pPr>
    <w:rPr>
      <w:kern w:val="2"/>
      <w:sz w:val="24"/>
      <w:szCs w:val="24"/>
      <w:lang w:eastAsia="ar-SA"/>
    </w:rPr>
  </w:style>
  <w:style w:type="paragraph" w:customStyle="1" w:styleId="af8">
    <w:name w:val="Таблицы (моноширинный)"/>
    <w:basedOn w:val="a"/>
    <w:uiPriority w:val="99"/>
    <w:rsid w:val="00B851FF"/>
    <w:pPr>
      <w:suppressAutoHyphens/>
      <w:spacing w:after="0" w:line="100" w:lineRule="atLeast"/>
    </w:pPr>
    <w:rPr>
      <w:rFonts w:ascii="Courier New" w:hAnsi="Courier New" w:cs="Courier New"/>
      <w:kern w:val="2"/>
      <w:sz w:val="24"/>
      <w:szCs w:val="24"/>
      <w:lang w:eastAsia="ar-SA"/>
    </w:rPr>
  </w:style>
  <w:style w:type="paragraph" w:customStyle="1" w:styleId="ConsNormal">
    <w:name w:val="ConsNormal"/>
    <w:uiPriority w:val="99"/>
    <w:rsid w:val="00B851FF"/>
    <w:pPr>
      <w:widowControl w:val="0"/>
      <w:suppressAutoHyphens/>
      <w:spacing w:after="200" w:line="100" w:lineRule="atLeast"/>
      <w:ind w:right="19772" w:firstLine="720"/>
    </w:pPr>
    <w:rPr>
      <w:rFonts w:ascii="Arial" w:hAnsi="Arial" w:cs="Arial"/>
      <w:sz w:val="38"/>
      <w:szCs w:val="38"/>
      <w:lang w:eastAsia="ar-SA"/>
    </w:rPr>
  </w:style>
  <w:style w:type="paragraph" w:customStyle="1" w:styleId="af9">
    <w:name w:val="Комментарий"/>
    <w:basedOn w:val="a"/>
    <w:next w:val="a"/>
    <w:uiPriority w:val="99"/>
    <w:rsid w:val="00B851FF"/>
    <w:pPr>
      <w:widowControl w:val="0"/>
      <w:shd w:val="clear" w:color="auto" w:fill="F0F0F0"/>
      <w:autoSpaceDE w:val="0"/>
      <w:autoSpaceDN w:val="0"/>
      <w:adjustRightInd w:val="0"/>
      <w:spacing w:before="75" w:after="0" w:line="240" w:lineRule="auto"/>
      <w:ind w:left="170"/>
      <w:jc w:val="both"/>
    </w:pPr>
    <w:rPr>
      <w:rFonts w:ascii="Arial" w:hAnsi="Arial" w:cs="Arial"/>
      <w:color w:val="353842"/>
      <w:sz w:val="24"/>
      <w:szCs w:val="24"/>
    </w:rPr>
  </w:style>
  <w:style w:type="paragraph" w:customStyle="1" w:styleId="afa">
    <w:name w:val="Информация об изменениях документа"/>
    <w:basedOn w:val="af9"/>
    <w:next w:val="a"/>
    <w:uiPriority w:val="99"/>
    <w:rsid w:val="00B851FF"/>
    <w:rPr>
      <w:i/>
      <w:iCs/>
    </w:rPr>
  </w:style>
  <w:style w:type="paragraph" w:customStyle="1" w:styleId="afb">
    <w:name w:val="Нормальный (таблица)"/>
    <w:basedOn w:val="a"/>
    <w:next w:val="a"/>
    <w:uiPriority w:val="99"/>
    <w:rsid w:val="00B851FF"/>
    <w:pPr>
      <w:widowControl w:val="0"/>
      <w:autoSpaceDE w:val="0"/>
      <w:autoSpaceDN w:val="0"/>
      <w:adjustRightInd w:val="0"/>
      <w:spacing w:after="0" w:line="240" w:lineRule="auto"/>
      <w:jc w:val="both"/>
    </w:pPr>
    <w:rPr>
      <w:rFonts w:ascii="Arial" w:hAnsi="Arial" w:cs="Arial"/>
      <w:sz w:val="24"/>
      <w:szCs w:val="24"/>
    </w:rPr>
  </w:style>
  <w:style w:type="character" w:customStyle="1" w:styleId="1c">
    <w:name w:val="Основной шрифт абзаца1"/>
    <w:uiPriority w:val="99"/>
    <w:rsid w:val="00B851FF"/>
  </w:style>
  <w:style w:type="character" w:customStyle="1" w:styleId="afc">
    <w:name w:val="Текст выноски Знак"/>
    <w:uiPriority w:val="99"/>
    <w:rsid w:val="00B851FF"/>
    <w:rPr>
      <w:rFonts w:ascii="Tahoma" w:hAnsi="Tahoma" w:cs="Tahoma"/>
      <w:sz w:val="16"/>
      <w:szCs w:val="16"/>
    </w:rPr>
  </w:style>
  <w:style w:type="character" w:customStyle="1" w:styleId="ConsPlusNormal0">
    <w:name w:val="ConsPlusNormal Знак"/>
    <w:uiPriority w:val="99"/>
    <w:rsid w:val="00B851FF"/>
    <w:rPr>
      <w:rFonts w:ascii="Arial" w:hAnsi="Arial" w:cs="Arial"/>
      <w:lang w:val="ru-RU" w:eastAsia="ar-SA" w:bidi="ar-SA"/>
    </w:rPr>
  </w:style>
  <w:style w:type="character" w:customStyle="1" w:styleId="1d">
    <w:name w:val="Номер страницы1"/>
    <w:basedOn w:val="1c"/>
    <w:uiPriority w:val="99"/>
    <w:rsid w:val="00B851FF"/>
  </w:style>
  <w:style w:type="character" w:customStyle="1" w:styleId="afd">
    <w:name w:val="основной текст документа Знак"/>
    <w:uiPriority w:val="99"/>
    <w:rsid w:val="00B851FF"/>
    <w:rPr>
      <w:sz w:val="24"/>
      <w:szCs w:val="24"/>
      <w:lang w:val="ru-RU" w:eastAsia="ar-SA" w:bidi="ar-SA"/>
    </w:rPr>
  </w:style>
  <w:style w:type="character" w:customStyle="1" w:styleId="afe">
    <w:name w:val="Схема документа Знак"/>
    <w:uiPriority w:val="99"/>
    <w:rsid w:val="00B851FF"/>
    <w:rPr>
      <w:rFonts w:ascii="Tahoma" w:hAnsi="Tahoma" w:cs="Tahoma"/>
      <w:kern w:val="2"/>
      <w:sz w:val="16"/>
      <w:szCs w:val="16"/>
    </w:rPr>
  </w:style>
  <w:style w:type="character" w:customStyle="1" w:styleId="1e">
    <w:name w:val="Схема документа Знак1"/>
    <w:uiPriority w:val="99"/>
    <w:rsid w:val="00B851FF"/>
    <w:rPr>
      <w:rFonts w:ascii="Tahoma" w:hAnsi="Tahoma" w:cs="Tahoma"/>
      <w:sz w:val="16"/>
      <w:szCs w:val="16"/>
    </w:rPr>
  </w:style>
  <w:style w:type="character" w:customStyle="1" w:styleId="26">
    <w:name w:val="Основной текст (2) + Курсив"/>
    <w:uiPriority w:val="99"/>
    <w:rsid w:val="00B851FF"/>
    <w:rPr>
      <w:rFonts w:ascii="Times New Roman" w:hAnsi="Times New Roman" w:cs="Times New Roman"/>
      <w:i/>
      <w:iCs/>
      <w:color w:val="000000"/>
      <w:spacing w:val="-10"/>
      <w:w w:val="100"/>
      <w:position w:val="0"/>
      <w:sz w:val="20"/>
      <w:szCs w:val="20"/>
      <w:vertAlign w:val="baseline"/>
      <w:lang w:val="ru-RU"/>
    </w:rPr>
  </w:style>
  <w:style w:type="character" w:customStyle="1" w:styleId="blk">
    <w:name w:val="blk"/>
    <w:basedOn w:val="1c"/>
    <w:uiPriority w:val="99"/>
    <w:rsid w:val="00B851FF"/>
  </w:style>
  <w:style w:type="character" w:customStyle="1" w:styleId="aff">
    <w:name w:val="Гипертекстовая ссылка"/>
    <w:uiPriority w:val="99"/>
    <w:rsid w:val="00B851FF"/>
    <w:rPr>
      <w:color w:val="auto"/>
    </w:rPr>
  </w:style>
  <w:style w:type="character" w:customStyle="1" w:styleId="1f">
    <w:name w:val="Просмотренная гиперссылка1"/>
    <w:uiPriority w:val="99"/>
    <w:rsid w:val="00B851FF"/>
    <w:rPr>
      <w:color w:val="800080"/>
      <w:u w:val="single"/>
    </w:rPr>
  </w:style>
  <w:style w:type="character" w:customStyle="1" w:styleId="ListLabel1">
    <w:name w:val="ListLabel 1"/>
    <w:uiPriority w:val="99"/>
    <w:rsid w:val="00B851FF"/>
    <w:rPr>
      <w:rFonts w:ascii="Symbol" w:hAnsi="Symbol" w:cs="Symbol"/>
    </w:rPr>
  </w:style>
  <w:style w:type="character" w:customStyle="1" w:styleId="ListLabel2">
    <w:name w:val="ListLabel 2"/>
    <w:uiPriority w:val="99"/>
    <w:rsid w:val="00B851FF"/>
    <w:rPr>
      <w:rFonts w:ascii="Courier New" w:hAnsi="Courier New" w:cs="Courier New"/>
    </w:rPr>
  </w:style>
  <w:style w:type="character" w:customStyle="1" w:styleId="ListLabel3">
    <w:name w:val="ListLabel 3"/>
    <w:uiPriority w:val="99"/>
    <w:rsid w:val="00B851FF"/>
    <w:rPr>
      <w:rFonts w:ascii="Wingdings" w:hAnsi="Wingdings" w:cs="Wingdings"/>
    </w:rPr>
  </w:style>
  <w:style w:type="character" w:customStyle="1" w:styleId="1f0">
    <w:name w:val="Нижний колонтитул Знак1"/>
    <w:uiPriority w:val="99"/>
    <w:rsid w:val="00B851FF"/>
    <w:rPr>
      <w:rFonts w:ascii="Times New Roman" w:hAnsi="Times New Roman" w:cs="Times New Roman"/>
      <w:kern w:val="2"/>
      <w:sz w:val="24"/>
      <w:szCs w:val="24"/>
    </w:rPr>
  </w:style>
  <w:style w:type="character" w:customStyle="1" w:styleId="1f1">
    <w:name w:val="Верхний колонтитул Знак1"/>
    <w:uiPriority w:val="99"/>
    <w:rsid w:val="00B851FF"/>
    <w:rPr>
      <w:rFonts w:ascii="Times New Roman" w:hAnsi="Times New Roman" w:cs="Times New Roman"/>
      <w:kern w:val="2"/>
      <w:sz w:val="24"/>
      <w:szCs w:val="24"/>
    </w:rPr>
  </w:style>
  <w:style w:type="character" w:customStyle="1" w:styleId="1f2">
    <w:name w:val="Название Знак1"/>
    <w:uiPriority w:val="99"/>
    <w:rsid w:val="00B851FF"/>
    <w:rPr>
      <w:rFonts w:ascii="Cambria" w:hAnsi="Cambria" w:cs="Cambria"/>
      <w:b/>
      <w:bCs/>
      <w:kern w:val="2"/>
      <w:sz w:val="32"/>
      <w:szCs w:val="32"/>
    </w:rPr>
  </w:style>
  <w:style w:type="character" w:customStyle="1" w:styleId="1f3">
    <w:name w:val="Текст выноски Знак1"/>
    <w:uiPriority w:val="99"/>
    <w:rsid w:val="00B851FF"/>
    <w:rPr>
      <w:rFonts w:ascii="Tahoma" w:hAnsi="Tahoma" w:cs="Tahoma"/>
      <w:kern w:val="2"/>
      <w:sz w:val="16"/>
      <w:szCs w:val="16"/>
    </w:rPr>
  </w:style>
  <w:style w:type="character" w:customStyle="1" w:styleId="extended-textshort">
    <w:name w:val="extended-text__short"/>
    <w:basedOn w:val="1c"/>
    <w:uiPriority w:val="99"/>
    <w:rsid w:val="00B851FF"/>
  </w:style>
  <w:style w:type="character" w:customStyle="1" w:styleId="ListLabel4">
    <w:name w:val="ListLabel 4"/>
    <w:uiPriority w:val="99"/>
    <w:rsid w:val="00B851FF"/>
    <w:rPr>
      <w:rFonts w:ascii="Symbol" w:hAnsi="Symbol" w:cs="Symbol"/>
    </w:rPr>
  </w:style>
  <w:style w:type="character" w:customStyle="1" w:styleId="ListLabel5">
    <w:name w:val="ListLabel 5"/>
    <w:uiPriority w:val="99"/>
    <w:rsid w:val="00B851FF"/>
    <w:rPr>
      <w:rFonts w:ascii="Courier New" w:hAnsi="Courier New" w:cs="Courier New"/>
    </w:rPr>
  </w:style>
  <w:style w:type="character" w:customStyle="1" w:styleId="ListLabel6">
    <w:name w:val="ListLabel 6"/>
    <w:uiPriority w:val="99"/>
    <w:rsid w:val="00B851FF"/>
    <w:rPr>
      <w:rFonts w:ascii="Wingdings" w:hAnsi="Wingdings" w:cs="Wingdings"/>
    </w:rPr>
  </w:style>
  <w:style w:type="character" w:customStyle="1" w:styleId="aff0">
    <w:name w:val="Символ нумерации"/>
    <w:uiPriority w:val="99"/>
    <w:rsid w:val="00B851FF"/>
  </w:style>
  <w:style w:type="character" w:customStyle="1" w:styleId="1f4">
    <w:name w:val="Подзаголовок Знак1"/>
    <w:basedOn w:val="a1"/>
    <w:uiPriority w:val="99"/>
    <w:locked/>
    <w:rsid w:val="00B851FF"/>
    <w:rPr>
      <w:rFonts w:ascii="Arial" w:eastAsia="Microsoft YaHei" w:hAnsi="Arial" w:cs="Arial"/>
      <w:i/>
      <w:iCs/>
      <w:kern w:val="2"/>
      <w:sz w:val="28"/>
      <w:szCs w:val="28"/>
      <w:lang w:eastAsia="ar-SA" w:bidi="ar-SA"/>
    </w:rPr>
  </w:style>
  <w:style w:type="character" w:customStyle="1" w:styleId="aff1">
    <w:name w:val="Цветовое выделение"/>
    <w:uiPriority w:val="99"/>
    <w:rsid w:val="00B851FF"/>
    <w:rPr>
      <w:b/>
      <w:bCs/>
      <w:color w:val="auto"/>
    </w:rPr>
  </w:style>
  <w:style w:type="paragraph" w:customStyle="1" w:styleId="formattext">
    <w:name w:val="formattext"/>
    <w:basedOn w:val="a"/>
    <w:uiPriority w:val="99"/>
    <w:rsid w:val="003F13B5"/>
    <w:pPr>
      <w:spacing w:before="100" w:beforeAutospacing="1" w:after="100" w:afterAutospacing="1" w:line="240" w:lineRule="auto"/>
    </w:pPr>
    <w:rPr>
      <w:sz w:val="24"/>
      <w:szCs w:val="24"/>
    </w:rPr>
  </w:style>
  <w:style w:type="table" w:styleId="aff2">
    <w:name w:val="Table Grid"/>
    <w:basedOn w:val="a2"/>
    <w:uiPriority w:val="99"/>
    <w:rsid w:val="003F13B5"/>
    <w:rPr>
      <w:rFonts w:cs="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3">
    <w:name w:val="Balloon Text"/>
    <w:basedOn w:val="a"/>
    <w:link w:val="27"/>
    <w:uiPriority w:val="99"/>
    <w:semiHidden/>
    <w:rsid w:val="00B74FC4"/>
    <w:pPr>
      <w:spacing w:after="0" w:line="240" w:lineRule="auto"/>
    </w:pPr>
    <w:rPr>
      <w:rFonts w:ascii="Tahoma" w:hAnsi="Tahoma" w:cs="Tahoma"/>
      <w:sz w:val="16"/>
      <w:szCs w:val="16"/>
    </w:rPr>
  </w:style>
  <w:style w:type="character" w:customStyle="1" w:styleId="27">
    <w:name w:val="Текст выноски Знак2"/>
    <w:basedOn w:val="a1"/>
    <w:link w:val="aff3"/>
    <w:uiPriority w:val="99"/>
    <w:semiHidden/>
    <w:locked/>
    <w:rsid w:val="00B74FC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20433139">
      <w:marLeft w:val="0"/>
      <w:marRight w:val="0"/>
      <w:marTop w:val="0"/>
      <w:marBottom w:val="0"/>
      <w:divBdr>
        <w:top w:val="none" w:sz="0" w:space="0" w:color="auto"/>
        <w:left w:val="none" w:sz="0" w:space="0" w:color="auto"/>
        <w:bottom w:val="none" w:sz="0" w:space="0" w:color="auto"/>
        <w:right w:val="none" w:sz="0" w:space="0" w:color="auto"/>
      </w:divBdr>
    </w:div>
    <w:div w:id="520433141">
      <w:marLeft w:val="0"/>
      <w:marRight w:val="0"/>
      <w:marTop w:val="0"/>
      <w:marBottom w:val="0"/>
      <w:divBdr>
        <w:top w:val="none" w:sz="0" w:space="0" w:color="auto"/>
        <w:left w:val="none" w:sz="0" w:space="0" w:color="auto"/>
        <w:bottom w:val="none" w:sz="0" w:space="0" w:color="auto"/>
        <w:right w:val="none" w:sz="0" w:space="0" w:color="auto"/>
      </w:divBdr>
    </w:div>
    <w:div w:id="520433143">
      <w:marLeft w:val="0"/>
      <w:marRight w:val="0"/>
      <w:marTop w:val="0"/>
      <w:marBottom w:val="0"/>
      <w:divBdr>
        <w:top w:val="none" w:sz="0" w:space="0" w:color="auto"/>
        <w:left w:val="none" w:sz="0" w:space="0" w:color="auto"/>
        <w:bottom w:val="none" w:sz="0" w:space="0" w:color="auto"/>
        <w:right w:val="none" w:sz="0" w:space="0" w:color="auto"/>
      </w:divBdr>
    </w:div>
    <w:div w:id="520433144">
      <w:marLeft w:val="0"/>
      <w:marRight w:val="0"/>
      <w:marTop w:val="0"/>
      <w:marBottom w:val="0"/>
      <w:divBdr>
        <w:top w:val="none" w:sz="0" w:space="0" w:color="auto"/>
        <w:left w:val="none" w:sz="0" w:space="0" w:color="auto"/>
        <w:bottom w:val="none" w:sz="0" w:space="0" w:color="auto"/>
        <w:right w:val="none" w:sz="0" w:space="0" w:color="auto"/>
      </w:divBdr>
      <w:divsChild>
        <w:div w:id="520433140">
          <w:marLeft w:val="0"/>
          <w:marRight w:val="0"/>
          <w:marTop w:val="0"/>
          <w:marBottom w:val="0"/>
          <w:divBdr>
            <w:top w:val="none" w:sz="0" w:space="0" w:color="auto"/>
            <w:left w:val="none" w:sz="0" w:space="0" w:color="auto"/>
            <w:bottom w:val="none" w:sz="0" w:space="0" w:color="auto"/>
            <w:right w:val="none" w:sz="0" w:space="0" w:color="auto"/>
          </w:divBdr>
        </w:div>
        <w:div w:id="5204331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fc-romodanovo@yandex.ru" TargetMode="External"/><Relationship Id="rId3" Type="http://schemas.openxmlformats.org/officeDocument/2006/relationships/settings" Target="settings.xml"/><Relationship Id="rId7" Type="http://schemas.openxmlformats.org/officeDocument/2006/relationships/hyperlink" Target="http://www.romodanovo-r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26</Pages>
  <Words>9607</Words>
  <Characters>54766</Characters>
  <Application>Microsoft Office Word</Application>
  <DocSecurity>0</DocSecurity>
  <Lines>456</Lines>
  <Paragraphs>128</Paragraphs>
  <ScaleCrop>false</ScaleCrop>
  <Company/>
  <LinksUpToDate>false</LinksUpToDate>
  <CharactersWithSpaces>64245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RePack by SPecialiST</cp:lastModifiedBy>
  <cp:revision>4</cp:revision>
  <cp:lastPrinted>2022-03-28T06:15:00Z</cp:lastPrinted>
  <dcterms:created xsi:type="dcterms:W3CDTF">2022-07-08T13:22:00Z</dcterms:created>
  <dcterms:modified xsi:type="dcterms:W3CDTF">2022-07-11T08:44:00Z</dcterms:modified>
</cp:coreProperties>
</file>