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E92" w:rsidRDefault="00990E92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D21007">
        <w:t xml:space="preserve">АДМИНИСТРАЦИЯ  </w:t>
      </w:r>
      <w:r>
        <w:t>БАБЕЕВСКОГО СЕЛЬСКОГО ПОСЕЛЕНИЯ</w:t>
      </w:r>
    </w:p>
    <w:p w:rsidR="00990E92" w:rsidRPr="00D21007" w:rsidRDefault="00990E92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D21007">
        <w:t>ТЕМНИКОВСКОГО МУНИЦИПАЛЬНОГО РАЙОНА</w:t>
      </w:r>
    </w:p>
    <w:p w:rsidR="00990E92" w:rsidRPr="00D21007" w:rsidRDefault="00990E92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D21007">
        <w:t>РЕСПУБЛИКИ МОРДОВИЯ</w:t>
      </w:r>
    </w:p>
    <w:p w:rsidR="00990E92" w:rsidRPr="00D21007" w:rsidRDefault="00990E92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990E92" w:rsidRPr="00D21007" w:rsidRDefault="00990E92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990E92" w:rsidRDefault="00990E92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4"/>
          <w:szCs w:val="34"/>
        </w:rPr>
      </w:pPr>
      <w:r w:rsidRPr="00D21007">
        <w:rPr>
          <w:b/>
          <w:bCs/>
          <w:sz w:val="34"/>
          <w:szCs w:val="34"/>
        </w:rPr>
        <w:t>П О С Т А Н О В Л Е Н И Е</w:t>
      </w:r>
    </w:p>
    <w:p w:rsidR="00990E92" w:rsidRPr="00D21007" w:rsidRDefault="00990E92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4"/>
          <w:szCs w:val="34"/>
        </w:rPr>
      </w:pPr>
    </w:p>
    <w:p w:rsidR="00990E92" w:rsidRPr="00D21007" w:rsidRDefault="00990E92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990E92" w:rsidRPr="00D21007" w:rsidRDefault="00990E92" w:rsidP="00D21007">
      <w:pPr>
        <w:widowControl w:val="0"/>
        <w:autoSpaceDE w:val="0"/>
        <w:autoSpaceDN w:val="0"/>
        <w:adjustRightInd w:val="0"/>
        <w:spacing w:after="0" w:line="240" w:lineRule="auto"/>
      </w:pPr>
      <w:r>
        <w:t xml:space="preserve"> «25</w:t>
      </w:r>
      <w:r w:rsidRPr="00D21007">
        <w:t>»</w:t>
      </w:r>
      <w:r>
        <w:t xml:space="preserve">июля 2022 </w:t>
      </w:r>
      <w:r w:rsidRPr="00D21007">
        <w:t xml:space="preserve">г.                                                                   </w:t>
      </w:r>
      <w:r>
        <w:t xml:space="preserve">             </w:t>
      </w:r>
      <w:r w:rsidRPr="00D21007">
        <w:t xml:space="preserve"> </w:t>
      </w:r>
      <w:r>
        <w:t xml:space="preserve">         </w:t>
      </w:r>
      <w:r w:rsidRPr="00D21007">
        <w:t xml:space="preserve">  </w:t>
      </w:r>
      <w:r>
        <w:t xml:space="preserve">       </w:t>
      </w:r>
      <w:r w:rsidRPr="00D21007">
        <w:t xml:space="preserve">  № </w:t>
      </w:r>
      <w:r>
        <w:t>78</w:t>
      </w:r>
    </w:p>
    <w:p w:rsidR="00990E92" w:rsidRPr="00D21007" w:rsidRDefault="00990E92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с.Бабеево</w:t>
      </w:r>
    </w:p>
    <w:p w:rsidR="00990E92" w:rsidRPr="00D21007" w:rsidRDefault="00990E92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990E92" w:rsidRDefault="00990E92" w:rsidP="00A229B2">
      <w:pPr>
        <w:pStyle w:val="20"/>
        <w:shd w:val="clear" w:color="auto" w:fill="auto"/>
        <w:spacing w:line="322" w:lineRule="exact"/>
        <w:ind w:firstLine="740"/>
        <w:rPr>
          <w:color w:val="000000"/>
          <w:lang w:eastAsia="ru-RU"/>
        </w:rPr>
      </w:pPr>
    </w:p>
    <w:p w:rsidR="00990E92" w:rsidRPr="00D21007" w:rsidRDefault="00990E92" w:rsidP="00D21007">
      <w:pPr>
        <w:pStyle w:val="NormalWeb"/>
        <w:shd w:val="clear" w:color="auto" w:fill="FFFFFF"/>
        <w:spacing w:after="150"/>
        <w:jc w:val="center"/>
        <w:rPr>
          <w:b/>
          <w:bCs/>
          <w:color w:val="333333"/>
          <w:sz w:val="28"/>
          <w:szCs w:val="28"/>
        </w:rPr>
      </w:pPr>
      <w:r w:rsidRPr="00D21007">
        <w:rPr>
          <w:b/>
          <w:bCs/>
          <w:color w:val="333333"/>
          <w:sz w:val="28"/>
          <w:szCs w:val="28"/>
        </w:rPr>
        <w:t>О создании комиссии и об утверждении Положения</w:t>
      </w:r>
      <w:r>
        <w:rPr>
          <w:b/>
          <w:bCs/>
          <w:color w:val="333333"/>
          <w:sz w:val="28"/>
          <w:szCs w:val="28"/>
        </w:rPr>
        <w:t xml:space="preserve"> </w:t>
      </w:r>
      <w:r w:rsidRPr="00D21007">
        <w:rPr>
          <w:b/>
          <w:bCs/>
          <w:color w:val="333333"/>
          <w:sz w:val="28"/>
          <w:szCs w:val="28"/>
        </w:rPr>
        <w:t>о комиссии по проведению осмотра здания, сооружения или объекта незавершенного строительства по выявлению правообладателей ранее учтенных объектов недвижимости</w:t>
      </w:r>
    </w:p>
    <w:p w:rsidR="00990E92" w:rsidRPr="006A00EF" w:rsidRDefault="00990E92" w:rsidP="003B3522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 xml:space="preserve">               В целях рационального использования неиспользуемых объектов недвижимости, иного имущества, в соответствии с Гражданским кодексом Российской Федерации, Земельным кодексом Российской Федерации, Федерального закона от 21.07.1997 № 122-ФЗ «О государственной регистрации прав на недвижимое имущество и сделок с ним», Федеральным законом от 06 октября 2003 года N 131-ФЗ "Об общих принципах организации местного самоуправления в Российской Федерации", Приказом Министерства экономического развития РФ от10.12.2015 N 931 "Об установлении Порядка принятия на учет бесхозяйных недвижимых вещей", в связи с вступлением Федерального закона от 30.12.2020 № 518-ФЗ «О внесении изменений в отдельные законодательные акты Российской Федерации», положениями которого предусмотрено проведение органами местного самоуправления мероприятий по выявлению правообладателей объектов недвижимости, которые считаются ранее учтенными объектами недвижимости или сведения, о которых могут быть внесены в Единый государственный реестр недвижимости, </w:t>
      </w:r>
      <w:r>
        <w:rPr>
          <w:color w:val="333333"/>
        </w:rPr>
        <w:t>Администрация Бабеевского сельского поселения Темниковского муниципального района Республики Мордовия п о с т а н о в л я е т</w:t>
      </w:r>
      <w:r w:rsidRPr="006A00EF">
        <w:rPr>
          <w:color w:val="333333"/>
        </w:rPr>
        <w:t>:</w:t>
      </w:r>
    </w:p>
    <w:p w:rsidR="00990E92" w:rsidRPr="006A00EF" w:rsidRDefault="00990E92" w:rsidP="003B3522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        1. Создать комиссию по проведению осмотра здания, сооружения или объекта незавершенного строительства по выявлению правообладателей ранее учтенных объектов недвижимости (Приложение № 1).</w:t>
      </w:r>
    </w:p>
    <w:p w:rsidR="00990E92" w:rsidRPr="006A00EF" w:rsidRDefault="00990E92" w:rsidP="003B3522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 xml:space="preserve">         2.Утвердить Положение о комиссии по проведению осмотра здания, сооружения или объекта незавершенного строительства по выявлению правообладателей ранее учтенных объектов недвижимости (Приложение № </w:t>
      </w:r>
      <w:r>
        <w:rPr>
          <w:color w:val="333333"/>
        </w:rPr>
        <w:t>2).</w:t>
      </w:r>
    </w:p>
    <w:p w:rsidR="00990E92" w:rsidRPr="006A00EF" w:rsidRDefault="00990E92" w:rsidP="003B3522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        4. Настоящее</w:t>
      </w:r>
      <w:r>
        <w:rPr>
          <w:color w:val="333333"/>
        </w:rPr>
        <w:t xml:space="preserve"> постановление вступает в силу после дня его официального опубликования</w:t>
      </w:r>
      <w:r w:rsidRPr="006A00EF">
        <w:rPr>
          <w:color w:val="333333"/>
        </w:rPr>
        <w:t>.</w:t>
      </w:r>
    </w:p>
    <w:p w:rsidR="00990E92" w:rsidRPr="006A00EF" w:rsidRDefault="00990E92" w:rsidP="006A00EF">
      <w:pPr>
        <w:shd w:val="clear" w:color="auto" w:fill="FFFFFF"/>
        <w:spacing w:after="150" w:line="240" w:lineRule="auto"/>
        <w:rPr>
          <w:color w:val="333333"/>
        </w:rPr>
      </w:pPr>
      <w:r w:rsidRPr="006A00EF">
        <w:rPr>
          <w:color w:val="333333"/>
        </w:rPr>
        <w:t> </w:t>
      </w:r>
    </w:p>
    <w:p w:rsidR="00990E92" w:rsidRPr="006A00EF" w:rsidRDefault="00990E92" w:rsidP="006A00EF">
      <w:pPr>
        <w:shd w:val="clear" w:color="auto" w:fill="FFFFFF"/>
        <w:spacing w:after="150" w:line="240" w:lineRule="auto"/>
        <w:rPr>
          <w:color w:val="333333"/>
        </w:rPr>
      </w:pPr>
      <w:r w:rsidRPr="006A00EF">
        <w:rPr>
          <w:color w:val="333333"/>
        </w:rPr>
        <w:t> </w:t>
      </w:r>
    </w:p>
    <w:p w:rsidR="00990E92" w:rsidRPr="00D21007" w:rsidRDefault="00990E92" w:rsidP="00D21007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Глава Бабеевского</w:t>
      </w: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  <w:r>
        <w:t>сельского поселения</w:t>
      </w:r>
      <w:r w:rsidRPr="006A00EF">
        <w:rPr>
          <w:color w:val="333333"/>
        </w:rPr>
        <w:t> </w:t>
      </w:r>
      <w:r>
        <w:rPr>
          <w:color w:val="333333"/>
        </w:rPr>
        <w:t xml:space="preserve">                                                                                   Ю.П.Нечайкин</w:t>
      </w: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3B3522">
      <w:pPr>
        <w:spacing w:after="0" w:line="240" w:lineRule="auto"/>
        <w:jc w:val="right"/>
        <w:rPr>
          <w:color w:val="333333"/>
        </w:rPr>
      </w:pPr>
    </w:p>
    <w:p w:rsidR="00990E92" w:rsidRPr="003B3522" w:rsidRDefault="00990E92" w:rsidP="003B3522">
      <w:pPr>
        <w:spacing w:after="0" w:line="240" w:lineRule="auto"/>
        <w:jc w:val="right"/>
        <w:rPr>
          <w:sz w:val="24"/>
          <w:szCs w:val="24"/>
        </w:rPr>
      </w:pPr>
      <w:r>
        <w:rPr>
          <w:color w:val="333333"/>
        </w:rPr>
        <w:tab/>
        <w:t xml:space="preserve">                                             </w:t>
      </w:r>
      <w:r w:rsidRPr="003B3522">
        <w:rPr>
          <w:sz w:val="24"/>
          <w:szCs w:val="24"/>
        </w:rPr>
        <w:t>Приложение №1</w:t>
      </w:r>
    </w:p>
    <w:p w:rsidR="00990E92" w:rsidRDefault="00990E92" w:rsidP="00956449">
      <w:pPr>
        <w:spacing w:after="0" w:line="240" w:lineRule="auto"/>
        <w:jc w:val="right"/>
        <w:rPr>
          <w:sz w:val="24"/>
          <w:szCs w:val="24"/>
        </w:rPr>
      </w:pPr>
      <w:r w:rsidRPr="003B3522">
        <w:rPr>
          <w:sz w:val="24"/>
          <w:szCs w:val="24"/>
        </w:rPr>
        <w:t>к постановлению Администрации</w:t>
      </w:r>
    </w:p>
    <w:p w:rsidR="00990E92" w:rsidRPr="003B3522" w:rsidRDefault="00990E92" w:rsidP="00956449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 сельского поселения</w:t>
      </w:r>
    </w:p>
    <w:p w:rsidR="00990E92" w:rsidRPr="003B3522" w:rsidRDefault="00990E92" w:rsidP="00956449">
      <w:pPr>
        <w:spacing w:after="0" w:line="240" w:lineRule="auto"/>
        <w:jc w:val="right"/>
        <w:rPr>
          <w:sz w:val="24"/>
          <w:szCs w:val="24"/>
        </w:rPr>
      </w:pPr>
      <w:r w:rsidRPr="003B3522">
        <w:rPr>
          <w:sz w:val="24"/>
          <w:szCs w:val="24"/>
        </w:rPr>
        <w:t xml:space="preserve">Темниковского муниципального района </w:t>
      </w:r>
    </w:p>
    <w:p w:rsidR="00990E92" w:rsidRPr="003B3522" w:rsidRDefault="00990E92" w:rsidP="00956449">
      <w:pPr>
        <w:spacing w:after="0" w:line="240" w:lineRule="auto"/>
        <w:jc w:val="right"/>
        <w:rPr>
          <w:sz w:val="24"/>
          <w:szCs w:val="24"/>
        </w:rPr>
      </w:pPr>
      <w:r w:rsidRPr="003B3522">
        <w:rPr>
          <w:sz w:val="24"/>
          <w:szCs w:val="24"/>
        </w:rPr>
        <w:t>Республики Мордовия</w:t>
      </w:r>
    </w:p>
    <w:p w:rsidR="00990E92" w:rsidRPr="00D21007" w:rsidRDefault="00990E92" w:rsidP="00956449">
      <w:pPr>
        <w:shd w:val="clear" w:color="auto" w:fill="FFFFFF"/>
        <w:tabs>
          <w:tab w:val="left" w:pos="7620"/>
        </w:tabs>
        <w:spacing w:after="150" w:line="240" w:lineRule="auto"/>
        <w:jc w:val="right"/>
        <w:rPr>
          <w:color w:val="333333"/>
        </w:rPr>
      </w:pPr>
      <w:r>
        <w:rPr>
          <w:sz w:val="24"/>
          <w:szCs w:val="24"/>
        </w:rPr>
        <w:t xml:space="preserve">от «25»июля </w:t>
      </w:r>
      <w:r w:rsidRPr="003B3522">
        <w:rPr>
          <w:sz w:val="24"/>
          <w:szCs w:val="24"/>
        </w:rPr>
        <w:t>2022 г   №  </w:t>
      </w:r>
      <w:r>
        <w:rPr>
          <w:sz w:val="24"/>
          <w:szCs w:val="24"/>
        </w:rPr>
        <w:t>78</w:t>
      </w: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9274D4">
      <w:pPr>
        <w:shd w:val="clear" w:color="auto" w:fill="FFFFFF"/>
        <w:tabs>
          <w:tab w:val="left" w:pos="2910"/>
        </w:tabs>
        <w:spacing w:after="0" w:line="240" w:lineRule="atLeast"/>
        <w:jc w:val="center"/>
        <w:rPr>
          <w:b/>
          <w:bCs/>
          <w:color w:val="333333"/>
        </w:rPr>
      </w:pPr>
      <w:r w:rsidRPr="00D21007">
        <w:rPr>
          <w:b/>
          <w:bCs/>
          <w:color w:val="333333"/>
        </w:rPr>
        <w:t xml:space="preserve">Комиссия по проведению осмотра здания, сооружения или объекта незавершенного строительства по выявлению правообладателей </w:t>
      </w:r>
    </w:p>
    <w:p w:rsidR="00990E92" w:rsidRPr="00D21007" w:rsidRDefault="00990E92" w:rsidP="009274D4">
      <w:pPr>
        <w:shd w:val="clear" w:color="auto" w:fill="FFFFFF"/>
        <w:tabs>
          <w:tab w:val="left" w:pos="2910"/>
        </w:tabs>
        <w:spacing w:after="0" w:line="240" w:lineRule="atLeast"/>
        <w:jc w:val="center"/>
        <w:rPr>
          <w:b/>
          <w:bCs/>
          <w:color w:val="333333"/>
        </w:rPr>
      </w:pPr>
      <w:r w:rsidRPr="00D21007">
        <w:rPr>
          <w:b/>
          <w:bCs/>
          <w:color w:val="333333"/>
        </w:rPr>
        <w:t>ранее учтенных объектов недвижимости</w:t>
      </w: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Pr="00B574EA" w:rsidRDefault="00990E92" w:rsidP="00D50CEE">
      <w:pPr>
        <w:suppressAutoHyphens/>
        <w:spacing w:after="0" w:line="360" w:lineRule="auto"/>
        <w:rPr>
          <w:b/>
          <w:bCs/>
          <w:color w:val="000000"/>
          <w:lang w:eastAsia="ar-SA"/>
        </w:rPr>
      </w:pPr>
      <w:r w:rsidRPr="00B574EA">
        <w:rPr>
          <w:b/>
          <w:bCs/>
          <w:color w:val="000000"/>
          <w:lang w:eastAsia="ar-SA"/>
        </w:rPr>
        <w:t>Председатель комиссии:</w:t>
      </w:r>
    </w:p>
    <w:p w:rsidR="00990E92" w:rsidRPr="00B574EA" w:rsidRDefault="00990E92" w:rsidP="00D50CEE">
      <w:pPr>
        <w:suppressAutoHyphens/>
        <w:spacing w:after="0" w:line="360" w:lineRule="auto"/>
        <w:rPr>
          <w:color w:val="000000"/>
          <w:lang w:eastAsia="ar-SA"/>
        </w:rPr>
      </w:pPr>
      <w:r>
        <w:rPr>
          <w:color w:val="000000"/>
          <w:lang w:eastAsia="ar-SA"/>
        </w:rPr>
        <w:t>Нечайкин Ю.П. – Глава Бабеевского сельского поселения</w:t>
      </w:r>
      <w:r w:rsidRPr="00B574EA">
        <w:rPr>
          <w:color w:val="000000"/>
          <w:lang w:eastAsia="ar-SA"/>
        </w:rPr>
        <w:t xml:space="preserve"> </w:t>
      </w:r>
    </w:p>
    <w:p w:rsidR="00990E92" w:rsidRDefault="00990E92" w:rsidP="00D50CEE">
      <w:pPr>
        <w:suppressAutoHyphens/>
        <w:spacing w:after="0" w:line="360" w:lineRule="auto"/>
        <w:rPr>
          <w:color w:val="000000"/>
          <w:lang w:eastAsia="ar-SA"/>
        </w:rPr>
      </w:pPr>
      <w:r w:rsidRPr="00B574EA">
        <w:rPr>
          <w:b/>
          <w:bCs/>
          <w:color w:val="000000"/>
          <w:lang w:eastAsia="ar-SA"/>
        </w:rPr>
        <w:t>Заместитель председателя комиссии:</w:t>
      </w:r>
      <w:r w:rsidRPr="00B574EA">
        <w:rPr>
          <w:color w:val="000000"/>
          <w:lang w:eastAsia="ar-SA"/>
        </w:rPr>
        <w:t xml:space="preserve"> </w:t>
      </w:r>
    </w:p>
    <w:p w:rsidR="00990E92" w:rsidRPr="00B574EA" w:rsidRDefault="00990E92" w:rsidP="00D50CEE">
      <w:pPr>
        <w:suppressAutoHyphens/>
        <w:spacing w:after="0" w:line="360" w:lineRule="auto"/>
        <w:rPr>
          <w:color w:val="000000"/>
          <w:lang w:eastAsia="ar-SA"/>
        </w:rPr>
      </w:pPr>
      <w:r w:rsidRPr="00B574EA">
        <w:rPr>
          <w:color w:val="000000"/>
          <w:lang w:eastAsia="ar-SA"/>
        </w:rPr>
        <w:t>Петрова О.Н. – ведущий специалист</w:t>
      </w:r>
    </w:p>
    <w:p w:rsidR="00990E92" w:rsidRPr="00B574EA" w:rsidRDefault="00990E92" w:rsidP="00D50CEE">
      <w:pPr>
        <w:suppressAutoHyphens/>
        <w:spacing w:after="0" w:line="360" w:lineRule="auto"/>
        <w:rPr>
          <w:color w:val="000000"/>
          <w:lang w:eastAsia="ar-SA"/>
        </w:rPr>
      </w:pPr>
      <w:r w:rsidRPr="00B574EA">
        <w:rPr>
          <w:b/>
          <w:bCs/>
          <w:color w:val="000000"/>
          <w:lang w:eastAsia="ar-SA"/>
        </w:rPr>
        <w:t>Секретарь комиссии:</w:t>
      </w:r>
    </w:p>
    <w:p w:rsidR="00990E92" w:rsidRPr="00B574EA" w:rsidRDefault="00990E92" w:rsidP="00D50CEE">
      <w:pPr>
        <w:suppressAutoHyphens/>
        <w:spacing w:after="0" w:line="360" w:lineRule="auto"/>
        <w:rPr>
          <w:color w:val="000000"/>
          <w:lang w:eastAsia="ar-SA"/>
        </w:rPr>
      </w:pPr>
      <w:r>
        <w:rPr>
          <w:color w:val="000000"/>
          <w:lang w:eastAsia="ar-SA"/>
        </w:rPr>
        <w:t>Баранчикова М.И.</w:t>
      </w:r>
      <w:r w:rsidRPr="00B574EA">
        <w:rPr>
          <w:color w:val="000000"/>
          <w:lang w:eastAsia="ar-SA"/>
        </w:rPr>
        <w:t xml:space="preserve"> – заместитель главы</w:t>
      </w:r>
    </w:p>
    <w:p w:rsidR="00990E92" w:rsidRDefault="00990E92" w:rsidP="00D50CEE">
      <w:pPr>
        <w:suppressAutoHyphens/>
        <w:spacing w:after="0" w:line="360" w:lineRule="auto"/>
        <w:rPr>
          <w:b/>
          <w:bCs/>
          <w:color w:val="000000"/>
          <w:lang w:eastAsia="ar-SA"/>
        </w:rPr>
      </w:pPr>
      <w:r w:rsidRPr="00B574EA">
        <w:rPr>
          <w:b/>
          <w:bCs/>
          <w:color w:val="000000"/>
          <w:lang w:eastAsia="ar-SA"/>
        </w:rPr>
        <w:t>Члены комиссии:</w:t>
      </w:r>
    </w:p>
    <w:p w:rsidR="00990E92" w:rsidRPr="00AF4319" w:rsidRDefault="00990E92" w:rsidP="00D50CEE">
      <w:pPr>
        <w:suppressAutoHyphens/>
        <w:spacing w:after="0" w:line="360" w:lineRule="auto"/>
        <w:rPr>
          <w:color w:val="000000"/>
          <w:lang w:eastAsia="ar-SA"/>
        </w:rPr>
      </w:pPr>
      <w:r w:rsidRPr="00AF4319">
        <w:rPr>
          <w:color w:val="000000"/>
          <w:lang w:eastAsia="ar-SA"/>
        </w:rPr>
        <w:t>Абанова Л.П.- заместитель главы</w:t>
      </w:r>
    </w:p>
    <w:p w:rsidR="00990E92" w:rsidRPr="00B574EA" w:rsidRDefault="00990E92" w:rsidP="00D50CEE">
      <w:pPr>
        <w:suppressAutoHyphens/>
        <w:spacing w:after="0" w:line="360" w:lineRule="auto"/>
        <w:rPr>
          <w:b/>
          <w:bCs/>
          <w:color w:val="000000"/>
          <w:lang w:eastAsia="ar-SA"/>
        </w:rPr>
      </w:pPr>
      <w:r w:rsidRPr="00B574EA">
        <w:rPr>
          <w:color w:val="000000"/>
          <w:lang w:eastAsia="ar-SA"/>
        </w:rPr>
        <w:t>Синяев В.И.  – депутат Бабеевского сельского поселения</w:t>
      </w: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Pr="003B3522" w:rsidRDefault="00990E92" w:rsidP="0064614F">
      <w:pPr>
        <w:spacing w:after="0" w:line="240" w:lineRule="auto"/>
        <w:jc w:val="right"/>
        <w:rPr>
          <w:sz w:val="24"/>
          <w:szCs w:val="24"/>
        </w:rPr>
      </w:pPr>
      <w:r>
        <w:t xml:space="preserve">                                                        </w:t>
      </w:r>
      <w:r w:rsidRPr="003B3522">
        <w:rPr>
          <w:sz w:val="24"/>
          <w:szCs w:val="24"/>
        </w:rPr>
        <w:t>Приложение №2</w:t>
      </w:r>
    </w:p>
    <w:p w:rsidR="00990E92" w:rsidRDefault="00990E92" w:rsidP="0064614F">
      <w:pPr>
        <w:spacing w:after="0" w:line="240" w:lineRule="auto"/>
        <w:jc w:val="right"/>
        <w:rPr>
          <w:sz w:val="24"/>
          <w:szCs w:val="24"/>
        </w:rPr>
      </w:pPr>
      <w:r w:rsidRPr="003B3522">
        <w:rPr>
          <w:sz w:val="24"/>
          <w:szCs w:val="24"/>
        </w:rPr>
        <w:t>к постановлению Администрации</w:t>
      </w:r>
    </w:p>
    <w:p w:rsidR="00990E92" w:rsidRPr="003B3522" w:rsidRDefault="00990E92" w:rsidP="0064614F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 сельского поселения</w:t>
      </w:r>
    </w:p>
    <w:p w:rsidR="00990E92" w:rsidRPr="003B3522" w:rsidRDefault="00990E92" w:rsidP="0064614F">
      <w:pPr>
        <w:spacing w:after="0" w:line="240" w:lineRule="auto"/>
        <w:jc w:val="right"/>
        <w:rPr>
          <w:sz w:val="24"/>
          <w:szCs w:val="24"/>
        </w:rPr>
      </w:pPr>
      <w:r w:rsidRPr="003B3522">
        <w:rPr>
          <w:sz w:val="24"/>
          <w:szCs w:val="24"/>
        </w:rPr>
        <w:t xml:space="preserve">Темниковского муниципального района </w:t>
      </w:r>
    </w:p>
    <w:p w:rsidR="00990E92" w:rsidRPr="003B3522" w:rsidRDefault="00990E92" w:rsidP="0064614F">
      <w:pPr>
        <w:spacing w:after="0" w:line="240" w:lineRule="auto"/>
        <w:jc w:val="right"/>
        <w:rPr>
          <w:sz w:val="24"/>
          <w:szCs w:val="24"/>
        </w:rPr>
      </w:pPr>
      <w:r w:rsidRPr="003B3522">
        <w:rPr>
          <w:sz w:val="24"/>
          <w:szCs w:val="24"/>
        </w:rPr>
        <w:t>Республики Мордовия</w:t>
      </w:r>
    </w:p>
    <w:p w:rsidR="00990E92" w:rsidRPr="003B3522" w:rsidRDefault="00990E92" w:rsidP="0064614F">
      <w:pPr>
        <w:shd w:val="clear" w:color="auto" w:fill="FFFFFF"/>
        <w:tabs>
          <w:tab w:val="left" w:pos="7620"/>
        </w:tabs>
        <w:spacing w:after="150" w:line="240" w:lineRule="auto"/>
        <w:jc w:val="right"/>
        <w:rPr>
          <w:color w:val="333333"/>
          <w:sz w:val="24"/>
          <w:szCs w:val="24"/>
        </w:rPr>
      </w:pPr>
      <w:r>
        <w:rPr>
          <w:sz w:val="24"/>
          <w:szCs w:val="24"/>
        </w:rPr>
        <w:t>от «25»июля</w:t>
      </w:r>
      <w:r w:rsidRPr="003B3522">
        <w:rPr>
          <w:sz w:val="24"/>
          <w:szCs w:val="24"/>
        </w:rPr>
        <w:t>2022 г   №  </w:t>
      </w:r>
      <w:r>
        <w:rPr>
          <w:sz w:val="24"/>
          <w:szCs w:val="24"/>
        </w:rPr>
        <w:t>78</w:t>
      </w:r>
    </w:p>
    <w:p w:rsidR="00990E92" w:rsidRDefault="00990E92" w:rsidP="006A00EF">
      <w:pPr>
        <w:shd w:val="clear" w:color="auto" w:fill="FFFFFF"/>
        <w:spacing w:after="150" w:line="240" w:lineRule="auto"/>
        <w:rPr>
          <w:color w:val="333333"/>
        </w:rPr>
      </w:pPr>
    </w:p>
    <w:p w:rsidR="00990E92" w:rsidRPr="006A00EF" w:rsidRDefault="00990E92" w:rsidP="006A00EF">
      <w:pPr>
        <w:shd w:val="clear" w:color="auto" w:fill="FFFFFF"/>
        <w:spacing w:after="150" w:line="240" w:lineRule="auto"/>
        <w:rPr>
          <w:rFonts w:ascii="Arial" w:hAnsi="Arial" w:cs="Arial"/>
          <w:color w:val="333333"/>
          <w:sz w:val="21"/>
          <w:szCs w:val="21"/>
        </w:rPr>
      </w:pPr>
    </w:p>
    <w:p w:rsidR="00990E92" w:rsidRPr="00B60714" w:rsidRDefault="00990E92" w:rsidP="00956449">
      <w:pPr>
        <w:shd w:val="clear" w:color="auto" w:fill="FFFFFF"/>
        <w:spacing w:after="150" w:line="240" w:lineRule="auto"/>
        <w:jc w:val="center"/>
        <w:rPr>
          <w:b/>
          <w:bCs/>
          <w:color w:val="333333"/>
        </w:rPr>
      </w:pPr>
      <w:r w:rsidRPr="00B60714">
        <w:rPr>
          <w:b/>
          <w:bCs/>
          <w:color w:val="333333"/>
        </w:rPr>
        <w:t>Положение</w:t>
      </w:r>
    </w:p>
    <w:p w:rsidR="00990E92" w:rsidRPr="00B60714" w:rsidRDefault="00990E92" w:rsidP="004840B3">
      <w:pPr>
        <w:shd w:val="clear" w:color="auto" w:fill="FFFFFF"/>
        <w:spacing w:after="150" w:line="240" w:lineRule="auto"/>
        <w:jc w:val="center"/>
        <w:rPr>
          <w:b/>
          <w:bCs/>
          <w:color w:val="333333"/>
        </w:rPr>
      </w:pPr>
      <w:r w:rsidRPr="00B60714">
        <w:rPr>
          <w:b/>
          <w:bCs/>
          <w:color w:val="333333"/>
        </w:rPr>
        <w:t>о комиссии по проведению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</w:t>
      </w:r>
    </w:p>
    <w:p w:rsidR="00990E92" w:rsidRPr="006A00EF" w:rsidRDefault="00990E92" w:rsidP="00956449">
      <w:pPr>
        <w:shd w:val="clear" w:color="auto" w:fill="FFFFFF"/>
        <w:spacing w:after="150" w:line="240" w:lineRule="auto"/>
        <w:jc w:val="both"/>
        <w:rPr>
          <w:color w:val="333333"/>
        </w:rPr>
      </w:pPr>
      <w:r w:rsidRPr="006A00EF">
        <w:rPr>
          <w:color w:val="333333"/>
        </w:rPr>
        <w:t> </w:t>
      </w:r>
    </w:p>
    <w:p w:rsidR="00990E92" w:rsidRPr="000C146F" w:rsidRDefault="00990E92" w:rsidP="00B60714">
      <w:pPr>
        <w:shd w:val="clear" w:color="auto" w:fill="FFFFFF"/>
        <w:spacing w:after="150" w:line="240" w:lineRule="auto"/>
        <w:jc w:val="center"/>
        <w:rPr>
          <w:b/>
          <w:bCs/>
          <w:color w:val="333333"/>
        </w:rPr>
      </w:pPr>
      <w:r w:rsidRPr="000C146F">
        <w:rPr>
          <w:b/>
          <w:bCs/>
          <w:color w:val="333333"/>
        </w:rPr>
        <w:t>1.     Общие положения.</w:t>
      </w:r>
    </w:p>
    <w:p w:rsidR="00990E92" w:rsidRPr="006A00EF" w:rsidRDefault="00990E92" w:rsidP="003B3522">
      <w:pPr>
        <w:shd w:val="clear" w:color="auto" w:fill="FFFFFF"/>
        <w:spacing w:after="0" w:line="360" w:lineRule="auto"/>
        <w:jc w:val="both"/>
      </w:pPr>
      <w:r w:rsidRPr="006A00EF">
        <w:rPr>
          <w:color w:val="333333"/>
        </w:rPr>
        <w:t>1.1</w:t>
      </w:r>
      <w:r>
        <w:t>.</w:t>
      </w:r>
      <w:r w:rsidRPr="006A00EF">
        <w:t xml:space="preserve">Комиссия по проведению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</w:t>
      </w:r>
      <w:r>
        <w:t>Бабеевского сельского поселения Темниковского муниципального района Республики Мордовия</w:t>
      </w:r>
      <w:r w:rsidRPr="006A00EF">
        <w:t xml:space="preserve"> (далее - Комиссия), является органом, созданным для проведения мероприятий по выявлению правообладателей ранее учтенных объектов недвижимости</w:t>
      </w:r>
    </w:p>
    <w:p w:rsidR="00990E92" w:rsidRPr="006A00EF" w:rsidRDefault="00990E92" w:rsidP="003B3522">
      <w:pPr>
        <w:shd w:val="clear" w:color="auto" w:fill="FFFFFF"/>
        <w:spacing w:after="0" w:line="360" w:lineRule="auto"/>
        <w:jc w:val="both"/>
      </w:pPr>
      <w:r w:rsidRPr="006A00EF">
        <w:t>1.2. В своей деятельности Комиссия руководствуется </w:t>
      </w:r>
      <w:hyperlink r:id="rId7" w:history="1">
        <w:r w:rsidRPr="006A00EF">
          <w:t>Гражданским кодексом Российской Федерации</w:t>
        </w:r>
      </w:hyperlink>
      <w:r w:rsidRPr="006A00EF">
        <w:t>,  Федеральными законами Российской Федерации, постановлениями Правительства Российской Федерации, а также настоящим Положением.</w:t>
      </w:r>
    </w:p>
    <w:p w:rsidR="00990E92" w:rsidRPr="006A00EF" w:rsidRDefault="00990E92" w:rsidP="003B3522">
      <w:pPr>
        <w:shd w:val="clear" w:color="auto" w:fill="FFFFFF"/>
        <w:spacing w:after="0" w:line="360" w:lineRule="auto"/>
        <w:jc w:val="both"/>
      </w:pPr>
      <w:r w:rsidRPr="006A00EF">
        <w:t>1.3. Деятельность Комиссии осуществляется на основе принципов равноправия членов Комиссии и гласности в работе. </w:t>
      </w:r>
    </w:p>
    <w:p w:rsidR="00990E92" w:rsidRDefault="00990E92" w:rsidP="009274D4">
      <w:pPr>
        <w:shd w:val="clear" w:color="auto" w:fill="FFFFFF"/>
        <w:spacing w:after="0" w:line="360" w:lineRule="auto"/>
        <w:jc w:val="center"/>
        <w:rPr>
          <w:b/>
          <w:bCs/>
        </w:rPr>
      </w:pPr>
      <w:r>
        <w:rPr>
          <w:b/>
          <w:bCs/>
        </w:rPr>
        <w:t>2. </w:t>
      </w:r>
      <w:r w:rsidRPr="000C146F">
        <w:rPr>
          <w:b/>
          <w:bCs/>
        </w:rPr>
        <w:t>Основные задачи, функции и права Комиссии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</w:pPr>
      <w:r w:rsidRPr="006A00EF">
        <w:br/>
        <w:t>2.1. Основной задачей Комиссии является проведение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</w:t>
      </w:r>
      <w:r>
        <w:t>.</w:t>
      </w:r>
    </w:p>
    <w:p w:rsidR="00990E92" w:rsidRPr="006A00EF" w:rsidRDefault="00990E92" w:rsidP="003B3522">
      <w:pPr>
        <w:shd w:val="clear" w:color="auto" w:fill="FFFFFF"/>
        <w:spacing w:after="0" w:line="360" w:lineRule="auto"/>
        <w:jc w:val="both"/>
      </w:pPr>
      <w:r>
        <w:t>2.2. </w:t>
      </w:r>
      <w:r w:rsidRPr="006A00EF">
        <w:t>Комиссия в соответствии с возложенными на нее задачами согласно положениям Закона № 518-ФЗ осуществляет следующие функции: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</w:pPr>
      <w:r w:rsidRPr="006A00EF">
        <w:t>1) Осмотр ранее учтенных зданий, сооружений, объектов незавершенного строительства в указанную в уведомлении дату комиссия проводит визуальный осмотр, в результате осмотра оформляется Акт осмотра, подписанный членами комиссии, в ходе проведения осмотра осуществляется фотофиксация объекта(ов) недвижимости с указанием места и даты съемки. Материалы фотофиксации прилагаются к Акту осмотра.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</w:pPr>
      <w:r w:rsidRPr="006A00EF">
        <w:t>2) проводит анализ сведений, в том числе о правообладателях ранее учтенных объектов недвижимости, содержащихся в документах, находящихся в архивах и (или) в распоряжении уполномоченных органов, осуществляющих данные мероприятия;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</w:pPr>
      <w:r w:rsidRPr="006A00EF">
        <w:t>3) направляет запросы в органы государственной власти, организации, осуществлявшие до дня вступления в силу Федерального </w:t>
      </w:r>
      <w:hyperlink r:id="rId8" w:history="1">
        <w:r w:rsidRPr="006A00EF">
          <w:t>закона</w:t>
        </w:r>
      </w:hyperlink>
      <w:r w:rsidRPr="006A00EF">
        <w:t> от 21.07.1997 № 122-ФЗ «О государственной регистрации прав на недвижимое имущество и</w:t>
      </w:r>
      <w:r>
        <w:t xml:space="preserve"> </w:t>
      </w:r>
      <w:r w:rsidRPr="006A00EF">
        <w:t>сделок с ним» учет и регистрацию прав на объекты недвижимости, а также нотариусам в целях получения сведений о правообладателях ранее учтенных объектов недвижимости, которые могут находиться в архивах и (или) в распоряжении таких органов, организаций или нотариусов;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</w:pPr>
      <w:r w:rsidRPr="006A00EF">
        <w:t>3) публикует, в том числе размещением в информационно-телекоммуникационной сети «Интернет», на информационных щитах в границах населенного пункта, сообщения о способах и порядке предоставления в уполномоченные органы сведений о правообладателях ранее учтенных объектов недвижимости такими правообладателями, в том числе о порядке предоставления любыми заинтересованными лицами сведений о почтовом адресе и (или) адресе электронной почты для связи с ними в связи с проведением данных мероприятий;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</w:pPr>
      <w:r w:rsidRPr="006A00EF">
        <w:t>4) подготавливает проект решения о выявлении правообладателя ранее учтенного объекта недвижимости;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</w:pPr>
      <w:r w:rsidRPr="006A00EF">
        <w:t>5) в случае, если ранее учтенным объектом недвижимости, сведения о котором внесены в Единый государственный реестр недвижимости, является здание, сооружение или объект незавершенного строительства, прекратившие свое существование, обращение в орган регистрации прав с заявлением о снятии с государственного кадастрового учета такого объекта недвижимости;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t>6) размещение в информационно-телекоммуникационной сети «Интернет» на официальном сайте муниципального образования, на территории которого расположен соответствующий ранее учтенный объект недвижимости, сведения о данном объекте недвижимости в объеме, сроке, в течение которого могут быть представлены возражения относительно сведений о правообладателе ранее учтенного объекта недвижимост</w:t>
      </w:r>
      <w:r w:rsidRPr="006A00EF">
        <w:rPr>
          <w:color w:val="333333"/>
        </w:rPr>
        <w:t>и;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</w:pPr>
      <w:r w:rsidRPr="006A00EF">
        <w:t>7) направление заказным письмом с уведомлением о вручении проекта решения лицу, выявленному, в качестве правообладателя ранее учтенного объекта недвижимости;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t>8) внесение в ЕГРН сведений о правообладателях ранее учтенных объектов недвижимости.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9) информирует граждан о необходимости государственной регистрации ранее возникших прав на объекты недвижимости в соответствии с положениями ст. 69 Федерального закона от 13.07.2015 № 218-ФЗ «О государственной регистрации недвижимости», а также о возможности оформления в упрощенном порядке прав граждан на отдельные объекты недвижимого имущества, установленном Федеральным законом от 30.06.2006 № 93-ФЗ,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2.3 Комиссия имеет право: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- запрашивать необходимые для работы Комиссии документы и с</w:t>
      </w:r>
      <w:bookmarkStart w:id="0" w:name="_GoBack"/>
      <w:bookmarkEnd w:id="0"/>
      <w:r w:rsidRPr="006A00EF">
        <w:rPr>
          <w:color w:val="333333"/>
        </w:rPr>
        <w:t>ведения;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-при необходимости привлекать для участия в работе Комиссии экспертов, специалистов, представителей сторонних организаций.</w:t>
      </w:r>
    </w:p>
    <w:p w:rsidR="00990E92" w:rsidRPr="000C146F" w:rsidRDefault="00990E92" w:rsidP="000C146F">
      <w:pPr>
        <w:shd w:val="clear" w:color="auto" w:fill="FFFFFF"/>
        <w:spacing w:after="150" w:line="240" w:lineRule="auto"/>
        <w:jc w:val="center"/>
        <w:rPr>
          <w:b/>
          <w:bCs/>
          <w:color w:val="333333"/>
        </w:rPr>
      </w:pPr>
      <w:r w:rsidRPr="000C146F">
        <w:rPr>
          <w:b/>
          <w:bCs/>
          <w:color w:val="333333"/>
        </w:rPr>
        <w:t>3.     Организация работы Комиссии.</w:t>
      </w:r>
    </w:p>
    <w:p w:rsidR="00990E92" w:rsidRPr="006A00EF" w:rsidRDefault="00990E92" w:rsidP="00956449">
      <w:pPr>
        <w:shd w:val="clear" w:color="auto" w:fill="FFFFFF"/>
        <w:spacing w:after="150" w:line="240" w:lineRule="auto"/>
        <w:jc w:val="both"/>
        <w:rPr>
          <w:color w:val="333333"/>
        </w:rPr>
      </w:pPr>
      <w:r w:rsidRPr="006A00EF">
        <w:rPr>
          <w:color w:val="333333"/>
        </w:rPr>
        <w:t>3.1. Заседания Комиссии проводятся по мере необходимости.</w:t>
      </w:r>
    </w:p>
    <w:p w:rsidR="00990E92" w:rsidRPr="006A00EF" w:rsidRDefault="00990E92" w:rsidP="00956449">
      <w:pPr>
        <w:shd w:val="clear" w:color="auto" w:fill="FFFFFF"/>
        <w:spacing w:after="150" w:line="240" w:lineRule="auto"/>
        <w:jc w:val="both"/>
        <w:rPr>
          <w:color w:val="333333"/>
        </w:rPr>
      </w:pPr>
      <w:r w:rsidRPr="006A00EF">
        <w:rPr>
          <w:color w:val="333333"/>
        </w:rPr>
        <w:t>3.2. Председатель Комиссии:</w:t>
      </w:r>
    </w:p>
    <w:p w:rsidR="00990E92" w:rsidRPr="006A00EF" w:rsidRDefault="00990E92" w:rsidP="00956449">
      <w:pPr>
        <w:shd w:val="clear" w:color="auto" w:fill="FFFFFF"/>
        <w:spacing w:after="150" w:line="240" w:lineRule="auto"/>
        <w:jc w:val="both"/>
        <w:rPr>
          <w:color w:val="333333"/>
        </w:rPr>
      </w:pPr>
      <w:r w:rsidRPr="006A00EF">
        <w:rPr>
          <w:color w:val="333333"/>
        </w:rPr>
        <w:t>-осуществляет общее руководство работой Комиссии;</w:t>
      </w:r>
    </w:p>
    <w:p w:rsidR="00990E92" w:rsidRPr="006A00EF" w:rsidRDefault="00990E92" w:rsidP="00956449">
      <w:pPr>
        <w:shd w:val="clear" w:color="auto" w:fill="FFFFFF"/>
        <w:spacing w:after="150" w:line="240" w:lineRule="auto"/>
        <w:jc w:val="both"/>
        <w:rPr>
          <w:color w:val="333333"/>
        </w:rPr>
      </w:pPr>
      <w:r w:rsidRPr="006A00EF">
        <w:rPr>
          <w:color w:val="333333"/>
        </w:rPr>
        <w:t>-распределяет обязанности между членами Комиссии;</w:t>
      </w:r>
    </w:p>
    <w:p w:rsidR="00990E92" w:rsidRPr="006A00EF" w:rsidRDefault="00990E92" w:rsidP="00956449">
      <w:pPr>
        <w:shd w:val="clear" w:color="auto" w:fill="FFFFFF"/>
        <w:spacing w:after="150" w:line="240" w:lineRule="auto"/>
        <w:jc w:val="both"/>
        <w:rPr>
          <w:color w:val="333333"/>
        </w:rPr>
      </w:pPr>
      <w:r w:rsidRPr="006A00EF">
        <w:rPr>
          <w:color w:val="333333"/>
        </w:rPr>
        <w:t>-председательствует и ведет заседания Комиссии;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-в случае необходимости выносит на обсуждение Комиссии вопрос о привлечении к работе Комиссии экспертов, специалистов, представителей сторонних организаций.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3.3. Секретарь Комиссии или другой уполномоченный Председателем член Комиссии (в случае отсутствия секретаря Комиссии):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-не позднее, чем за один день до дня проведения заседания Комиссии уведомляет членов Комиссии о месте, дате и времени проведения заседания Комиссии;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-осуществляет подготовку заседаний Комиссии;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-по ходу заседаний Комиссии оформляет протоколы заседаний Комиссии;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-по результатам работы комиссии оформляет акт;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-осуществляет иные действия организационно-технического характера, связанные с работой Комиссии.</w:t>
      </w:r>
    </w:p>
    <w:p w:rsidR="00990E92" w:rsidRPr="006A00EF" w:rsidRDefault="00990E92" w:rsidP="009274D4">
      <w:pPr>
        <w:shd w:val="clear" w:color="auto" w:fill="FFFFFF"/>
        <w:spacing w:after="0" w:line="360" w:lineRule="auto"/>
        <w:jc w:val="both"/>
        <w:rPr>
          <w:color w:val="333333"/>
        </w:rPr>
      </w:pPr>
      <w:r w:rsidRPr="006A00EF">
        <w:rPr>
          <w:color w:val="333333"/>
        </w:rPr>
        <w:t>3.4. Члены Комиссии лично участвуют в заседаниях и подписывают протоколы заседаний Комиссии и акты по результатам работы Комиссии.</w:t>
      </w:r>
    </w:p>
    <w:p w:rsidR="00990E92" w:rsidRPr="006A00EF" w:rsidRDefault="00990E92" w:rsidP="00956449">
      <w:pPr>
        <w:shd w:val="clear" w:color="auto" w:fill="FFFFFF"/>
        <w:spacing w:after="150" w:line="240" w:lineRule="auto"/>
        <w:jc w:val="both"/>
        <w:rPr>
          <w:color w:val="333333"/>
        </w:rPr>
      </w:pPr>
      <w:r w:rsidRPr="006A00EF">
        <w:rPr>
          <w:color w:val="333333"/>
        </w:rPr>
        <w:t> </w:t>
      </w:r>
    </w:p>
    <w:p w:rsidR="00990E92" w:rsidRPr="006A00EF" w:rsidRDefault="00990E92" w:rsidP="00956449">
      <w:pPr>
        <w:shd w:val="clear" w:color="auto" w:fill="FFFFFF"/>
        <w:spacing w:after="150" w:line="240" w:lineRule="auto"/>
        <w:jc w:val="both"/>
        <w:rPr>
          <w:color w:val="333333"/>
        </w:rPr>
      </w:pPr>
      <w:r w:rsidRPr="006A00EF">
        <w:rPr>
          <w:color w:val="333333"/>
        </w:rPr>
        <w:t> </w:t>
      </w:r>
    </w:p>
    <w:p w:rsidR="00990E92" w:rsidRPr="00956449" w:rsidRDefault="00990E92" w:rsidP="00956449">
      <w:pPr>
        <w:jc w:val="both"/>
      </w:pPr>
    </w:p>
    <w:p w:rsidR="00990E92" w:rsidRPr="00956449" w:rsidRDefault="00990E92" w:rsidP="00956449">
      <w:pPr>
        <w:jc w:val="both"/>
      </w:pPr>
    </w:p>
    <w:p w:rsidR="00990E92" w:rsidRPr="00956449" w:rsidRDefault="00990E92" w:rsidP="00956449">
      <w:pPr>
        <w:jc w:val="both"/>
      </w:pPr>
    </w:p>
    <w:sectPr w:rsidR="00990E92" w:rsidRPr="00956449" w:rsidSect="003B3522">
      <w:headerReference w:type="default" r:id="rId9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E92" w:rsidRDefault="00990E92">
      <w:r>
        <w:separator/>
      </w:r>
    </w:p>
  </w:endnote>
  <w:endnote w:type="continuationSeparator" w:id="1">
    <w:p w:rsidR="00990E92" w:rsidRDefault="00990E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E92" w:rsidRDefault="00990E92">
      <w:r>
        <w:separator/>
      </w:r>
    </w:p>
  </w:footnote>
  <w:footnote w:type="continuationSeparator" w:id="1">
    <w:p w:rsidR="00990E92" w:rsidRDefault="00990E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E92" w:rsidRDefault="00990E92" w:rsidP="00054362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90E92" w:rsidRDefault="00990E9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179C4"/>
    <w:multiLevelType w:val="hybridMultilevel"/>
    <w:tmpl w:val="2278D93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C1F"/>
    <w:rsid w:val="00021499"/>
    <w:rsid w:val="00054362"/>
    <w:rsid w:val="00062574"/>
    <w:rsid w:val="00075C05"/>
    <w:rsid w:val="000C146F"/>
    <w:rsid w:val="00120C54"/>
    <w:rsid w:val="0014124D"/>
    <w:rsid w:val="00157FAE"/>
    <w:rsid w:val="00193DAE"/>
    <w:rsid w:val="001A27BA"/>
    <w:rsid w:val="001F068C"/>
    <w:rsid w:val="00225E36"/>
    <w:rsid w:val="002A1339"/>
    <w:rsid w:val="00345806"/>
    <w:rsid w:val="00365A2F"/>
    <w:rsid w:val="0038237C"/>
    <w:rsid w:val="003B3522"/>
    <w:rsid w:val="003B7F69"/>
    <w:rsid w:val="003E048B"/>
    <w:rsid w:val="00404EAB"/>
    <w:rsid w:val="00450BB7"/>
    <w:rsid w:val="004514C3"/>
    <w:rsid w:val="004840B3"/>
    <w:rsid w:val="00497914"/>
    <w:rsid w:val="004E0EB9"/>
    <w:rsid w:val="004E6E92"/>
    <w:rsid w:val="005346E6"/>
    <w:rsid w:val="005A5FEE"/>
    <w:rsid w:val="005B6546"/>
    <w:rsid w:val="00622C1F"/>
    <w:rsid w:val="006400E3"/>
    <w:rsid w:val="0064614F"/>
    <w:rsid w:val="00674F3C"/>
    <w:rsid w:val="00683BFE"/>
    <w:rsid w:val="00693C7B"/>
    <w:rsid w:val="006A00EF"/>
    <w:rsid w:val="006A3CB2"/>
    <w:rsid w:val="00787AD2"/>
    <w:rsid w:val="007B1FDA"/>
    <w:rsid w:val="00914B64"/>
    <w:rsid w:val="009274D4"/>
    <w:rsid w:val="00956449"/>
    <w:rsid w:val="00990E92"/>
    <w:rsid w:val="00991F1A"/>
    <w:rsid w:val="00A229B2"/>
    <w:rsid w:val="00A50F22"/>
    <w:rsid w:val="00A96F84"/>
    <w:rsid w:val="00AA581B"/>
    <w:rsid w:val="00AD523F"/>
    <w:rsid w:val="00AF4319"/>
    <w:rsid w:val="00B209AB"/>
    <w:rsid w:val="00B507D5"/>
    <w:rsid w:val="00B574EA"/>
    <w:rsid w:val="00B60714"/>
    <w:rsid w:val="00B80AEC"/>
    <w:rsid w:val="00BB527F"/>
    <w:rsid w:val="00BB7D55"/>
    <w:rsid w:val="00C02C0D"/>
    <w:rsid w:val="00C44563"/>
    <w:rsid w:val="00CC704C"/>
    <w:rsid w:val="00D062F6"/>
    <w:rsid w:val="00D21007"/>
    <w:rsid w:val="00D50CEE"/>
    <w:rsid w:val="00D63705"/>
    <w:rsid w:val="00E14999"/>
    <w:rsid w:val="00E3248E"/>
    <w:rsid w:val="00F04F8D"/>
    <w:rsid w:val="00F33811"/>
    <w:rsid w:val="00F9292A"/>
    <w:rsid w:val="00FC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339"/>
    <w:pPr>
      <w:spacing w:after="200" w:line="276" w:lineRule="auto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A1339"/>
    <w:pPr>
      <w:ind w:left="720"/>
    </w:pPr>
  </w:style>
  <w:style w:type="paragraph" w:customStyle="1" w:styleId="ConsNormal">
    <w:name w:val="ConsNormal"/>
    <w:uiPriority w:val="99"/>
    <w:rsid w:val="002A133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A229B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A229B2"/>
    <w:pPr>
      <w:widowControl w:val="0"/>
      <w:shd w:val="clear" w:color="auto" w:fill="FFFFFF"/>
      <w:spacing w:after="0" w:line="346" w:lineRule="exact"/>
      <w:jc w:val="both"/>
    </w:pPr>
    <w:rPr>
      <w:lang w:eastAsia="en-US"/>
    </w:rPr>
  </w:style>
  <w:style w:type="paragraph" w:styleId="NormalWeb">
    <w:name w:val="Normal (Web)"/>
    <w:basedOn w:val="Normal"/>
    <w:uiPriority w:val="99"/>
    <w:rsid w:val="006A00EF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B5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527F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3B352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21499"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3B35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71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53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9F6814C3F64876C5AFE140416E89EB202F06065CA8582E12A12FA4B851B41BD0113FFC2D1C16F99049AF022A7O5S9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76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7</Pages>
  <Words>1367</Words>
  <Characters>7797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ТЕМНИКОВСКОГО МУНИЦИПАЛЬНОГО РАЙОНА</dc:title>
  <dc:subject/>
  <dc:creator>Богдановка</dc:creator>
  <cp:keywords/>
  <dc:description/>
  <cp:lastModifiedBy>1</cp:lastModifiedBy>
  <cp:revision>9</cp:revision>
  <cp:lastPrinted>2022-03-31T06:36:00Z</cp:lastPrinted>
  <dcterms:created xsi:type="dcterms:W3CDTF">2022-06-16T13:00:00Z</dcterms:created>
  <dcterms:modified xsi:type="dcterms:W3CDTF">2022-08-04T07:05:00Z</dcterms:modified>
</cp:coreProperties>
</file>