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C90" w:rsidRDefault="00BB5C90" w:rsidP="004C11BC">
      <w:pPr>
        <w:jc w:val="center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 xml:space="preserve">АДМИНИСТРАЦИЯ </w:t>
      </w:r>
      <w:r w:rsidR="004C11BC">
        <w:rPr>
          <w:rFonts w:ascii="Times New Roman" w:hAnsi="Times New Roman"/>
          <w:sz w:val="28"/>
          <w:szCs w:val="28"/>
        </w:rPr>
        <w:t> </w:t>
      </w:r>
      <w:r w:rsidRPr="00BB5C90">
        <w:rPr>
          <w:rFonts w:ascii="Times New Roman" w:hAnsi="Times New Roman"/>
          <w:sz w:val="28"/>
          <w:szCs w:val="28"/>
        </w:rPr>
        <w:t>ПУРДОШАНСКОГО</w:t>
      </w:r>
      <w:r w:rsidR="004C11BC">
        <w:rPr>
          <w:rFonts w:ascii="Times New Roman" w:hAnsi="Times New Roman"/>
          <w:sz w:val="28"/>
          <w:szCs w:val="28"/>
        </w:rPr>
        <w:t> </w:t>
      </w:r>
      <w:r w:rsidRPr="00BB5C90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</w:p>
    <w:p w:rsidR="004C11BC" w:rsidRDefault="004C11BC" w:rsidP="004C11BC">
      <w:pPr>
        <w:jc w:val="center"/>
        <w:rPr>
          <w:rFonts w:ascii="Times New Roman" w:hAnsi="Times New Roman"/>
          <w:sz w:val="28"/>
          <w:szCs w:val="28"/>
        </w:rPr>
      </w:pPr>
    </w:p>
    <w:p w:rsidR="00BB5C90" w:rsidRDefault="00BB5C90" w:rsidP="00BB5C90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BB5C90" w:rsidRPr="00BB5C90" w:rsidRDefault="00BB5C90" w:rsidP="00BB5C90">
      <w:pPr>
        <w:jc w:val="center"/>
        <w:rPr>
          <w:rFonts w:ascii="Times New Roman" w:hAnsi="Times New Roman"/>
          <w:b/>
          <w:sz w:val="32"/>
          <w:szCs w:val="32"/>
        </w:rPr>
      </w:pPr>
    </w:p>
    <w:p w:rsidR="00E134B1" w:rsidRPr="00E55F13" w:rsidRDefault="00C06009" w:rsidP="00E13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0A4399">
        <w:rPr>
          <w:rFonts w:ascii="Times New Roman" w:hAnsi="Times New Roman"/>
          <w:sz w:val="28"/>
          <w:szCs w:val="28"/>
        </w:rPr>
        <w:t xml:space="preserve">04 августа </w:t>
      </w:r>
      <w:r w:rsidR="004711C0">
        <w:rPr>
          <w:rFonts w:ascii="Times New Roman" w:hAnsi="Times New Roman"/>
          <w:sz w:val="28"/>
          <w:szCs w:val="28"/>
        </w:rPr>
        <w:t xml:space="preserve"> </w:t>
      </w:r>
      <w:r w:rsidR="00BB5C90">
        <w:rPr>
          <w:rFonts w:ascii="Times New Roman" w:hAnsi="Times New Roman"/>
          <w:sz w:val="28"/>
          <w:szCs w:val="28"/>
        </w:rPr>
        <w:t xml:space="preserve"> 2022</w:t>
      </w:r>
      <w:r w:rsidR="004C11BC">
        <w:rPr>
          <w:rFonts w:ascii="Times New Roman" w:hAnsi="Times New Roman"/>
          <w:sz w:val="28"/>
          <w:szCs w:val="28"/>
        </w:rPr>
        <w:t xml:space="preserve"> </w:t>
      </w:r>
      <w:r w:rsidR="00695F9C">
        <w:rPr>
          <w:rFonts w:ascii="Times New Roman" w:hAnsi="Times New Roman"/>
          <w:sz w:val="28"/>
          <w:szCs w:val="28"/>
        </w:rPr>
        <w:t>г</w:t>
      </w:r>
      <w:r w:rsidR="00BB5C90">
        <w:rPr>
          <w:rFonts w:ascii="Times New Roman" w:hAnsi="Times New Roman"/>
          <w:sz w:val="28"/>
          <w:szCs w:val="28"/>
        </w:rPr>
        <w:t xml:space="preserve">            </w:t>
      </w:r>
      <w:r w:rsidR="00E134B1" w:rsidRPr="00CF5A0B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695F9C">
        <w:rPr>
          <w:rFonts w:ascii="Times New Roman" w:hAnsi="Times New Roman"/>
          <w:sz w:val="28"/>
          <w:szCs w:val="28"/>
        </w:rPr>
        <w:t xml:space="preserve">                            </w:t>
      </w:r>
      <w:r w:rsidR="00E134B1" w:rsidRPr="00CF5A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0A4399">
        <w:rPr>
          <w:rFonts w:ascii="Times New Roman" w:hAnsi="Times New Roman"/>
          <w:sz w:val="28"/>
          <w:szCs w:val="28"/>
        </w:rPr>
        <w:t>67</w:t>
      </w:r>
      <w:bookmarkStart w:id="0" w:name="_GoBack"/>
      <w:bookmarkEnd w:id="0"/>
    </w:p>
    <w:p w:rsidR="00E134B1" w:rsidRPr="005D5A32" w:rsidRDefault="005D5A32" w:rsidP="005D5A32">
      <w:pPr>
        <w:jc w:val="center"/>
        <w:rPr>
          <w:rFonts w:ascii="Times New Roman" w:hAnsi="Times New Roman"/>
          <w:sz w:val="28"/>
          <w:szCs w:val="28"/>
        </w:rPr>
      </w:pPr>
      <w:r w:rsidRPr="005D5A32">
        <w:rPr>
          <w:rFonts w:ascii="Times New Roman" w:hAnsi="Times New Roman"/>
          <w:sz w:val="28"/>
          <w:szCs w:val="28"/>
        </w:rPr>
        <w:t>с. Пурдошки</w:t>
      </w:r>
    </w:p>
    <w:p w:rsidR="001B52DE" w:rsidRPr="001B52DE" w:rsidRDefault="00A9144D" w:rsidP="001B52DE">
      <w:pPr>
        <w:jc w:val="center"/>
        <w:textAlignment w:val="baseline"/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>О внесении изменений в Постановление администрации № 73 от 31 августа 2021 года «</w:t>
      </w:r>
      <w:r w:rsidR="001B52DE" w:rsidRPr="001B52DE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Об утверждении  Положения о Единой комиссии по осуществлению закупок товаров, работ, услуг</w:t>
      </w:r>
      <w:r w:rsidR="00BE0B19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 xml:space="preserve"> на территории Пурдошанского сельского поселения Темниковского муниципального района Республики Мордовия»</w:t>
      </w:r>
      <w:r w:rsidR="001B52DE" w:rsidRPr="001B52DE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 </w:t>
      </w:r>
    </w:p>
    <w:p w:rsidR="00E134B1" w:rsidRPr="00BB5C90" w:rsidRDefault="00E134B1" w:rsidP="00BB5C90">
      <w:pPr>
        <w:spacing w:after="1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34B1" w:rsidRPr="00BB5C90" w:rsidRDefault="00BB5C90" w:rsidP="004C11BC">
      <w:pPr>
        <w:pStyle w:val="a3"/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 w:rsidRPr="00BB5C90">
        <w:rPr>
          <w:color w:val="333333"/>
          <w:sz w:val="28"/>
          <w:szCs w:val="28"/>
        </w:rPr>
        <w:t xml:space="preserve">           </w:t>
      </w:r>
      <w:proofErr w:type="gramStart"/>
      <w:r w:rsidR="001B52DE">
        <w:rPr>
          <w:color w:val="333333"/>
          <w:sz w:val="28"/>
          <w:szCs w:val="28"/>
        </w:rPr>
        <w:t xml:space="preserve">В соответствии с Федеральным законом </w:t>
      </w:r>
      <w:r w:rsidR="0086645A">
        <w:rPr>
          <w:color w:val="333333"/>
          <w:sz w:val="28"/>
          <w:szCs w:val="28"/>
        </w:rPr>
        <w:t xml:space="preserve">от 02.07.2021 года № 360-ФЗ «О </w:t>
      </w:r>
      <w:r w:rsidR="001B52DE">
        <w:rPr>
          <w:color w:val="333333"/>
          <w:sz w:val="28"/>
          <w:szCs w:val="28"/>
        </w:rPr>
        <w:t xml:space="preserve">внесении изменений в отдельные законодательные акты Российской Федерации в федеральный закон №44 –ФЗ от 05.04.2013 года «О контрактной системе в сфере закупок товаров, работ, услуг для обеспечения государственных и муниципальных нужд» Администрация Пурдошанского сельского поселения Темниковского муниципального района Республики Мордовия  </w:t>
      </w:r>
      <w:r w:rsidR="004C11BC">
        <w:rPr>
          <w:rStyle w:val="a4"/>
          <w:b w:val="0"/>
          <w:color w:val="333333"/>
          <w:sz w:val="28"/>
          <w:szCs w:val="28"/>
        </w:rPr>
        <w:t>постановляет</w:t>
      </w:r>
      <w:r w:rsidRPr="00BB5C90">
        <w:rPr>
          <w:rStyle w:val="a4"/>
          <w:color w:val="333333"/>
          <w:sz w:val="28"/>
          <w:szCs w:val="28"/>
        </w:rPr>
        <w:t>:</w:t>
      </w:r>
      <w:proofErr w:type="gramEnd"/>
    </w:p>
    <w:p w:rsidR="00955D10" w:rsidRPr="004711C0" w:rsidRDefault="004711C0" w:rsidP="004711C0">
      <w:pPr>
        <w:pStyle w:val="ab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4711C0">
        <w:rPr>
          <w:rFonts w:ascii="Times New Roman" w:hAnsi="Times New Roman"/>
          <w:color w:val="333333"/>
          <w:sz w:val="28"/>
          <w:szCs w:val="28"/>
        </w:rPr>
        <w:t xml:space="preserve">В пункте 2.1. слово </w:t>
      </w:r>
      <w:proofErr w:type="gramStart"/>
      <w:r w:rsidRPr="004711C0">
        <w:rPr>
          <w:rFonts w:ascii="Times New Roman" w:hAnsi="Times New Roman"/>
          <w:color w:val="333333"/>
          <w:sz w:val="28"/>
          <w:szCs w:val="28"/>
        </w:rPr>
        <w:t>двух</w:t>
      </w:r>
      <w:r>
        <w:rPr>
          <w:rFonts w:ascii="Times New Roman" w:hAnsi="Times New Roman"/>
          <w:color w:val="333333"/>
          <w:sz w:val="28"/>
          <w:szCs w:val="28"/>
        </w:rPr>
        <w:t>этапный</w:t>
      </w:r>
      <w:proofErr w:type="gramEnd"/>
      <w:r>
        <w:rPr>
          <w:rFonts w:ascii="Times New Roman" w:hAnsi="Times New Roman"/>
          <w:color w:val="333333"/>
          <w:sz w:val="28"/>
          <w:szCs w:val="28"/>
        </w:rPr>
        <w:t xml:space="preserve"> заменить словом трехэтапный</w:t>
      </w:r>
      <w:r w:rsidR="00051A58" w:rsidRPr="004711C0">
        <w:rPr>
          <w:rFonts w:ascii="Times New Roman" w:hAnsi="Times New Roman"/>
          <w:color w:val="333333"/>
          <w:sz w:val="28"/>
          <w:szCs w:val="28"/>
        </w:rPr>
        <w:t xml:space="preserve"> </w:t>
      </w:r>
    </w:p>
    <w:p w:rsidR="00C87754" w:rsidRDefault="004711C0" w:rsidP="00C87754">
      <w:pPr>
        <w:pStyle w:val="ab"/>
        <w:numPr>
          <w:ilvl w:val="0"/>
          <w:numId w:val="3"/>
        </w:numPr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Подпункт 5.1.8 пункта 5 добавить следующим содержанием</w:t>
      </w:r>
      <w:proofErr w:type="gramStart"/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C87754">
        <w:rPr>
          <w:rFonts w:ascii="Times New Roman" w:hAnsi="Times New Roman"/>
          <w:color w:val="333333"/>
          <w:sz w:val="28"/>
          <w:szCs w:val="28"/>
        </w:rPr>
        <w:t>:</w:t>
      </w:r>
      <w:proofErr w:type="gramEnd"/>
    </w:p>
    <w:p w:rsidR="007D0210" w:rsidRPr="00C87754" w:rsidRDefault="00AC5CBB" w:rsidP="00C87754">
      <w:pPr>
        <w:spacing w:line="360" w:lineRule="auto"/>
        <w:ind w:left="357"/>
        <w:jc w:val="both"/>
        <w:rPr>
          <w:rFonts w:ascii="Times New Roman" w:hAnsi="Times New Roman"/>
          <w:color w:val="333333"/>
          <w:sz w:val="28"/>
          <w:szCs w:val="28"/>
        </w:rPr>
      </w:pPr>
      <w:r w:rsidRPr="00C87754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C87754" w:rsidRPr="00C87754">
        <w:rPr>
          <w:rFonts w:ascii="Times New Roman" w:hAnsi="Times New Roman"/>
          <w:color w:val="333333"/>
          <w:sz w:val="28"/>
          <w:szCs w:val="28"/>
        </w:rPr>
        <w:t xml:space="preserve">не позднее одного часа с момента получения протокола рассмотрения и оценки вторых частей заявок на участие в закупке в соответствии с пунктом 2 части 11 настоящей статьи оператор электронной площадки направляет заказчику третьи части заявок на участие в закупке, поданные участниками закупки, вторые части </w:t>
      </w:r>
      <w:proofErr w:type="gramStart"/>
      <w:r w:rsidR="00C87754" w:rsidRPr="00C87754">
        <w:rPr>
          <w:rFonts w:ascii="Times New Roman" w:hAnsi="Times New Roman"/>
          <w:color w:val="333333"/>
          <w:sz w:val="28"/>
          <w:szCs w:val="28"/>
        </w:rPr>
        <w:t>заявок</w:t>
      </w:r>
      <w:proofErr w:type="gramEnd"/>
      <w:r w:rsidR="00C87754" w:rsidRPr="00C87754">
        <w:rPr>
          <w:rFonts w:ascii="Times New Roman" w:hAnsi="Times New Roman"/>
          <w:color w:val="333333"/>
          <w:sz w:val="28"/>
          <w:szCs w:val="28"/>
        </w:rPr>
        <w:t xml:space="preserve"> которых признаны соответствующими извещению об осуществлении закупки, а также размещает протокол, предусмотренный частью 13 настоящей статьи, в единой информационной системе и на электронной площадке.</w:t>
      </w:r>
    </w:p>
    <w:p w:rsidR="00095EF7" w:rsidRDefault="009B08BF" w:rsidP="004C11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9B08BF">
        <w:rPr>
          <w:rFonts w:ascii="Times New Roman" w:hAnsi="Times New Roman"/>
          <w:color w:val="333333"/>
          <w:sz w:val="28"/>
          <w:szCs w:val="28"/>
        </w:rPr>
        <w:lastRenderedPageBreak/>
        <w:t xml:space="preserve">Настоящее </w:t>
      </w:r>
      <w:r w:rsidR="00125704">
        <w:rPr>
          <w:rFonts w:ascii="Times New Roman" w:hAnsi="Times New Roman"/>
          <w:color w:val="333333"/>
          <w:sz w:val="28"/>
          <w:szCs w:val="28"/>
        </w:rPr>
        <w:t>постановление</w:t>
      </w:r>
      <w:r w:rsidRPr="009B08BF">
        <w:rPr>
          <w:rFonts w:ascii="Times New Roman" w:hAnsi="Times New Roman"/>
          <w:color w:val="333333"/>
          <w:sz w:val="28"/>
          <w:szCs w:val="28"/>
        </w:rPr>
        <w:t xml:space="preserve"> вступает в силу со дня его официального опубликования.</w:t>
      </w:r>
    </w:p>
    <w:p w:rsidR="00AC5CBB" w:rsidRDefault="00AC5CBB" w:rsidP="004C11BC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4260B1" w:rsidRDefault="00955D10" w:rsidP="00E134B1">
      <w:pPr>
        <w:pStyle w:val="a3"/>
        <w:rPr>
          <w:sz w:val="28"/>
          <w:szCs w:val="28"/>
        </w:rPr>
      </w:pPr>
      <w:r>
        <w:rPr>
          <w:sz w:val="28"/>
          <w:szCs w:val="28"/>
        </w:rPr>
        <w:t>Глава Пурдошанского</w:t>
      </w:r>
    </w:p>
    <w:p w:rsidR="00E134B1" w:rsidRPr="00BB5C90" w:rsidRDefault="00955D10" w:rsidP="00E134B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</w:t>
      </w:r>
      <w:r w:rsidR="004260B1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</w:t>
      </w:r>
      <w:r w:rsidR="004C11BC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Кашуркин</w:t>
      </w:r>
      <w:proofErr w:type="spellEnd"/>
    </w:p>
    <w:p w:rsidR="00E134B1" w:rsidRPr="00BB5C90" w:rsidRDefault="00E134B1" w:rsidP="004260B1">
      <w:pPr>
        <w:pStyle w:val="a3"/>
        <w:jc w:val="right"/>
        <w:rPr>
          <w:sz w:val="28"/>
          <w:szCs w:val="28"/>
        </w:rPr>
      </w:pPr>
      <w:r w:rsidRPr="00BB5C90">
        <w:rPr>
          <w:sz w:val="28"/>
          <w:szCs w:val="28"/>
        </w:rPr>
        <w:t xml:space="preserve">  </w:t>
      </w:r>
    </w:p>
    <w:p w:rsidR="00AD278B" w:rsidRPr="00BB5C90" w:rsidRDefault="00AD278B">
      <w:pPr>
        <w:rPr>
          <w:rFonts w:ascii="Times New Roman" w:hAnsi="Times New Roman"/>
          <w:sz w:val="28"/>
          <w:szCs w:val="28"/>
        </w:rPr>
      </w:pPr>
    </w:p>
    <w:sectPr w:rsidR="00AD278B" w:rsidRPr="00BB5C90" w:rsidSect="004C11BC">
      <w:headerReference w:type="default" r:id="rId8"/>
      <w:pgSz w:w="11906" w:h="16838" w:code="9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288" w:rsidRDefault="002B3288" w:rsidP="005D5A32">
      <w:pPr>
        <w:spacing w:after="0" w:line="240" w:lineRule="auto"/>
      </w:pPr>
      <w:r>
        <w:separator/>
      </w:r>
    </w:p>
  </w:endnote>
  <w:endnote w:type="continuationSeparator" w:id="0">
    <w:p w:rsidR="002B3288" w:rsidRDefault="002B3288" w:rsidP="005D5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288" w:rsidRDefault="002B3288" w:rsidP="005D5A32">
      <w:pPr>
        <w:spacing w:after="0" w:line="240" w:lineRule="auto"/>
      </w:pPr>
      <w:r>
        <w:separator/>
      </w:r>
    </w:p>
  </w:footnote>
  <w:footnote w:type="continuationSeparator" w:id="0">
    <w:p w:rsidR="002B3288" w:rsidRDefault="002B3288" w:rsidP="005D5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8405242"/>
      <w:docPartObj>
        <w:docPartGallery w:val="Page Numbers (Top of Page)"/>
        <w:docPartUnique/>
      </w:docPartObj>
    </w:sdtPr>
    <w:sdtEndPr/>
    <w:sdtContent>
      <w:p w:rsidR="005D5A32" w:rsidRDefault="005D5A3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4399">
          <w:rPr>
            <w:noProof/>
          </w:rPr>
          <w:t>2</w:t>
        </w:r>
        <w:r>
          <w:fldChar w:fldCharType="end"/>
        </w:r>
      </w:p>
    </w:sdtContent>
  </w:sdt>
  <w:p w:rsidR="005D5A32" w:rsidRDefault="005D5A3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</w:rPr>
    </w:lvl>
  </w:abstractNum>
  <w:abstractNum w:abstractNumId="2">
    <w:nsid w:val="1EBD5F54"/>
    <w:multiLevelType w:val="multilevel"/>
    <w:tmpl w:val="DE18C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4B1"/>
    <w:rsid w:val="00051A58"/>
    <w:rsid w:val="00062458"/>
    <w:rsid w:val="00095EF7"/>
    <w:rsid w:val="000A4399"/>
    <w:rsid w:val="000E6BA3"/>
    <w:rsid w:val="00125704"/>
    <w:rsid w:val="00136DE8"/>
    <w:rsid w:val="001B52DE"/>
    <w:rsid w:val="002B3288"/>
    <w:rsid w:val="002D559C"/>
    <w:rsid w:val="003E4CB3"/>
    <w:rsid w:val="004260B1"/>
    <w:rsid w:val="004576A5"/>
    <w:rsid w:val="004711C0"/>
    <w:rsid w:val="004C11BC"/>
    <w:rsid w:val="004F3D2C"/>
    <w:rsid w:val="004F4D87"/>
    <w:rsid w:val="005D5A32"/>
    <w:rsid w:val="0061763C"/>
    <w:rsid w:val="006567B1"/>
    <w:rsid w:val="00695F9C"/>
    <w:rsid w:val="006B4E65"/>
    <w:rsid w:val="006C30AC"/>
    <w:rsid w:val="007035D9"/>
    <w:rsid w:val="007A07B6"/>
    <w:rsid w:val="007D0210"/>
    <w:rsid w:val="008547BE"/>
    <w:rsid w:val="0086645A"/>
    <w:rsid w:val="008764BC"/>
    <w:rsid w:val="00955D10"/>
    <w:rsid w:val="009B08BF"/>
    <w:rsid w:val="00A62023"/>
    <w:rsid w:val="00A820CB"/>
    <w:rsid w:val="00A9144D"/>
    <w:rsid w:val="00AB531B"/>
    <w:rsid w:val="00AC5CBB"/>
    <w:rsid w:val="00AD278B"/>
    <w:rsid w:val="00BB5C90"/>
    <w:rsid w:val="00BE0B19"/>
    <w:rsid w:val="00C06009"/>
    <w:rsid w:val="00C87754"/>
    <w:rsid w:val="00CC435E"/>
    <w:rsid w:val="00D257D9"/>
    <w:rsid w:val="00DE0BC6"/>
    <w:rsid w:val="00E03093"/>
    <w:rsid w:val="00E134B1"/>
    <w:rsid w:val="00EA6CDA"/>
    <w:rsid w:val="00EB20D5"/>
    <w:rsid w:val="00F765B4"/>
    <w:rsid w:val="00FF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  <w:style w:type="paragraph" w:styleId="ab">
    <w:name w:val="List Paragraph"/>
    <w:basedOn w:val="a"/>
    <w:uiPriority w:val="34"/>
    <w:qFormat/>
    <w:rsid w:val="007D02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  <w:style w:type="paragraph" w:styleId="ab">
    <w:name w:val="List Paragraph"/>
    <w:basedOn w:val="a"/>
    <w:uiPriority w:val="34"/>
    <w:qFormat/>
    <w:rsid w:val="007D0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Администрация</cp:lastModifiedBy>
  <cp:revision>4</cp:revision>
  <cp:lastPrinted>2022-08-04T09:16:00Z</cp:lastPrinted>
  <dcterms:created xsi:type="dcterms:W3CDTF">2022-08-04T09:14:00Z</dcterms:created>
  <dcterms:modified xsi:type="dcterms:W3CDTF">2022-08-04T09:39:00Z</dcterms:modified>
</cp:coreProperties>
</file>