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2C4" w:rsidRDefault="004012C4" w:rsidP="00E6454F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012C4" w:rsidRDefault="004012C4" w:rsidP="00E6454F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BB5C9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012C4" w:rsidRDefault="004012C4" w:rsidP="00E6454F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012C4" w:rsidRDefault="004012C4" w:rsidP="00E6454F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012C4" w:rsidRDefault="004012C4" w:rsidP="00E6454F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4012C4" w:rsidRPr="00E6454F" w:rsidRDefault="004012C4" w:rsidP="00E6454F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E6454F">
        <w:rPr>
          <w:rFonts w:ascii="Times New Roman" w:hAnsi="Times New Roman" w:cs="Times New Roman"/>
          <w:sz w:val="24"/>
          <w:szCs w:val="24"/>
        </w:rPr>
        <w:t>двенадцатая сессия</w:t>
      </w:r>
    </w:p>
    <w:p w:rsidR="004012C4" w:rsidRPr="00E6454F" w:rsidRDefault="004012C4" w:rsidP="00E6454F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E6454F">
        <w:rPr>
          <w:rFonts w:ascii="Times New Roman" w:hAnsi="Times New Roman" w:cs="Times New Roman"/>
          <w:sz w:val="24"/>
          <w:szCs w:val="24"/>
        </w:rPr>
        <w:t>первого созыва</w:t>
      </w:r>
    </w:p>
    <w:p w:rsidR="004012C4" w:rsidRDefault="004012C4" w:rsidP="00E6454F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4012C4" w:rsidRPr="00E6454F" w:rsidRDefault="004012C4" w:rsidP="00825610">
      <w:pPr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E6454F">
        <w:rPr>
          <w:rFonts w:ascii="Times New Roman" w:hAnsi="Times New Roman" w:cs="Times New Roman"/>
          <w:b/>
          <w:bCs/>
          <w:sz w:val="34"/>
          <w:szCs w:val="34"/>
        </w:rPr>
        <w:t>Р</w:t>
      </w:r>
      <w:r>
        <w:rPr>
          <w:rFonts w:ascii="Times New Roman" w:hAnsi="Times New Roman" w:cs="Times New Roman"/>
          <w:b/>
          <w:bCs/>
          <w:sz w:val="34"/>
          <w:szCs w:val="34"/>
        </w:rPr>
        <w:t xml:space="preserve"> </w:t>
      </w:r>
      <w:r w:rsidRPr="00E6454F">
        <w:rPr>
          <w:rFonts w:ascii="Times New Roman" w:hAnsi="Times New Roman" w:cs="Times New Roman"/>
          <w:b/>
          <w:bCs/>
          <w:sz w:val="34"/>
          <w:szCs w:val="34"/>
        </w:rPr>
        <w:t>Е</w:t>
      </w:r>
      <w:r>
        <w:rPr>
          <w:rFonts w:ascii="Times New Roman" w:hAnsi="Times New Roman" w:cs="Times New Roman"/>
          <w:b/>
          <w:bCs/>
          <w:sz w:val="34"/>
          <w:szCs w:val="34"/>
        </w:rPr>
        <w:t xml:space="preserve"> </w:t>
      </w:r>
      <w:r w:rsidRPr="00E6454F">
        <w:rPr>
          <w:rFonts w:ascii="Times New Roman" w:hAnsi="Times New Roman" w:cs="Times New Roman"/>
          <w:b/>
          <w:bCs/>
          <w:sz w:val="34"/>
          <w:szCs w:val="34"/>
        </w:rPr>
        <w:t>Ш</w:t>
      </w:r>
      <w:r>
        <w:rPr>
          <w:rFonts w:ascii="Times New Roman" w:hAnsi="Times New Roman" w:cs="Times New Roman"/>
          <w:b/>
          <w:bCs/>
          <w:sz w:val="34"/>
          <w:szCs w:val="34"/>
        </w:rPr>
        <w:t xml:space="preserve"> </w:t>
      </w:r>
      <w:r w:rsidRPr="00E6454F">
        <w:rPr>
          <w:rFonts w:ascii="Times New Roman" w:hAnsi="Times New Roman" w:cs="Times New Roman"/>
          <w:b/>
          <w:bCs/>
          <w:sz w:val="34"/>
          <w:szCs w:val="34"/>
        </w:rPr>
        <w:t>Е</w:t>
      </w:r>
      <w:r>
        <w:rPr>
          <w:rFonts w:ascii="Times New Roman" w:hAnsi="Times New Roman" w:cs="Times New Roman"/>
          <w:b/>
          <w:bCs/>
          <w:sz w:val="34"/>
          <w:szCs w:val="34"/>
        </w:rPr>
        <w:t xml:space="preserve"> </w:t>
      </w:r>
      <w:r w:rsidRPr="00E6454F">
        <w:rPr>
          <w:rFonts w:ascii="Times New Roman" w:hAnsi="Times New Roman" w:cs="Times New Roman"/>
          <w:b/>
          <w:bCs/>
          <w:sz w:val="34"/>
          <w:szCs w:val="34"/>
        </w:rPr>
        <w:t>Н</w:t>
      </w:r>
      <w:r>
        <w:rPr>
          <w:rFonts w:ascii="Times New Roman" w:hAnsi="Times New Roman" w:cs="Times New Roman"/>
          <w:b/>
          <w:bCs/>
          <w:sz w:val="34"/>
          <w:szCs w:val="34"/>
        </w:rPr>
        <w:t xml:space="preserve"> </w:t>
      </w:r>
      <w:r w:rsidRPr="00E6454F">
        <w:rPr>
          <w:rFonts w:ascii="Times New Roman" w:hAnsi="Times New Roman" w:cs="Times New Roman"/>
          <w:b/>
          <w:bCs/>
          <w:sz w:val="34"/>
          <w:szCs w:val="34"/>
        </w:rPr>
        <w:t>И</w:t>
      </w:r>
      <w:r>
        <w:rPr>
          <w:rFonts w:ascii="Times New Roman" w:hAnsi="Times New Roman" w:cs="Times New Roman"/>
          <w:b/>
          <w:bCs/>
          <w:sz w:val="34"/>
          <w:szCs w:val="34"/>
        </w:rPr>
        <w:t xml:space="preserve"> </w:t>
      </w:r>
      <w:r w:rsidRPr="00E6454F">
        <w:rPr>
          <w:rFonts w:ascii="Times New Roman" w:hAnsi="Times New Roman" w:cs="Times New Roman"/>
          <w:b/>
          <w:bCs/>
          <w:sz w:val="34"/>
          <w:szCs w:val="34"/>
        </w:rPr>
        <w:t xml:space="preserve">Е </w:t>
      </w:r>
    </w:p>
    <w:p w:rsidR="004012C4" w:rsidRPr="00E55F13" w:rsidRDefault="004012C4" w:rsidP="00E134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«08» июля 2022 г                                                                                                          </w:t>
      </w:r>
      <w:r w:rsidRPr="00CF5A0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72</w:t>
      </w:r>
    </w:p>
    <w:p w:rsidR="004012C4" w:rsidRPr="007E3304" w:rsidRDefault="004012C4" w:rsidP="007E33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Бабеево</w:t>
      </w:r>
    </w:p>
    <w:p w:rsidR="004012C4" w:rsidRDefault="004012C4" w:rsidP="001C39CF">
      <w:pPr>
        <w:tabs>
          <w:tab w:val="right" w:pos="5245"/>
          <w:tab w:val="right" w:pos="6237"/>
        </w:tabs>
        <w:suppressAutoHyphens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zh-CN"/>
        </w:rPr>
        <w:t xml:space="preserve">О внесении изменений  в решение Совета депутатов Бабеевского сельского поселения Темниковского муниципального района от 27.06. 2016 № 80 </w:t>
      </w:r>
    </w:p>
    <w:p w:rsidR="004012C4" w:rsidRPr="001C39CF" w:rsidRDefault="004012C4" w:rsidP="001C39CF">
      <w:pPr>
        <w:tabs>
          <w:tab w:val="right" w:pos="5245"/>
          <w:tab w:val="right" w:pos="6237"/>
        </w:tabs>
        <w:suppressAutoHyphens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zh-CN"/>
        </w:rPr>
        <w:t xml:space="preserve">«Об утверждении Положения о порядке проведения публичных слушаний в Бабеевском сельском поселении» </w:t>
      </w:r>
    </w:p>
    <w:p w:rsidR="004012C4" w:rsidRPr="001C39CF" w:rsidRDefault="004012C4" w:rsidP="001C39CF">
      <w:pPr>
        <w:tabs>
          <w:tab w:val="right" w:pos="5245"/>
          <w:tab w:val="right" w:pos="6237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</w:p>
    <w:p w:rsidR="004012C4" w:rsidRPr="001C39CF" w:rsidRDefault="004012C4" w:rsidP="001C39CF">
      <w:pPr>
        <w:tabs>
          <w:tab w:val="right" w:pos="5245"/>
          <w:tab w:val="right" w:pos="6237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</w:p>
    <w:p w:rsidR="004012C4" w:rsidRPr="001C39CF" w:rsidRDefault="004012C4" w:rsidP="00DD6EE6">
      <w:pPr>
        <w:suppressAutoHyphens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1C39CF">
        <w:rPr>
          <w:rFonts w:ascii="Times New Roman" w:hAnsi="Times New Roman" w:cs="Times New Roman"/>
          <w:sz w:val="28"/>
          <w:szCs w:val="28"/>
          <w:lang w:eastAsia="zh-CN"/>
        </w:rPr>
        <w:t>В соответствии с</w:t>
      </w:r>
      <w:r>
        <w:rPr>
          <w:rFonts w:ascii="Times New Roman" w:hAnsi="Times New Roman" w:cs="Times New Roman"/>
          <w:sz w:val="28"/>
          <w:szCs w:val="28"/>
          <w:lang w:eastAsia="zh-CN"/>
        </w:rPr>
        <w:t>о ст .43</w:t>
      </w:r>
      <w:r w:rsidRPr="001C39CF">
        <w:rPr>
          <w:rFonts w:ascii="Times New Roman" w:hAnsi="Times New Roman" w:cs="Times New Roman"/>
          <w:sz w:val="28"/>
          <w:szCs w:val="28"/>
          <w:lang w:eastAsia="zh-CN"/>
        </w:rPr>
        <w:t xml:space="preserve"> Федеральн</w:t>
      </w:r>
      <w:r>
        <w:rPr>
          <w:rFonts w:ascii="Times New Roman" w:hAnsi="Times New Roman" w:cs="Times New Roman"/>
          <w:sz w:val="28"/>
          <w:szCs w:val="28"/>
          <w:lang w:eastAsia="zh-CN"/>
        </w:rPr>
        <w:t>ого</w:t>
      </w:r>
      <w:r w:rsidRPr="001C39CF">
        <w:rPr>
          <w:rFonts w:ascii="Times New Roman" w:hAnsi="Times New Roman" w:cs="Times New Roman"/>
          <w:sz w:val="28"/>
          <w:szCs w:val="28"/>
          <w:lang w:eastAsia="zh-CN"/>
        </w:rPr>
        <w:t xml:space="preserve"> закон</w:t>
      </w:r>
      <w:r>
        <w:rPr>
          <w:rFonts w:ascii="Times New Roman" w:hAnsi="Times New Roman" w:cs="Times New Roman"/>
          <w:sz w:val="28"/>
          <w:szCs w:val="28"/>
          <w:lang w:eastAsia="zh-CN"/>
        </w:rPr>
        <w:t>а</w:t>
      </w:r>
      <w:r w:rsidRPr="001C39CF">
        <w:rPr>
          <w:rFonts w:ascii="Times New Roman" w:hAnsi="Times New Roman" w:cs="Times New Roman"/>
          <w:sz w:val="28"/>
          <w:szCs w:val="28"/>
          <w:lang w:eastAsia="zh-CN"/>
        </w:rPr>
        <w:t xml:space="preserve"> от 06.10.2003 г. №131-ФЗ «Об </w:t>
      </w:r>
      <w:bookmarkStart w:id="0" w:name="_GoBack"/>
      <w:r w:rsidRPr="001C39CF">
        <w:rPr>
          <w:rFonts w:ascii="Times New Roman" w:hAnsi="Times New Roman" w:cs="Times New Roman"/>
          <w:sz w:val="28"/>
          <w:szCs w:val="28"/>
          <w:lang w:eastAsia="zh-CN"/>
        </w:rPr>
        <w:t>общих принципах организации местного самоупр</w:t>
      </w:r>
      <w:r>
        <w:rPr>
          <w:rFonts w:ascii="Times New Roman" w:hAnsi="Times New Roman" w:cs="Times New Roman"/>
          <w:sz w:val="28"/>
          <w:szCs w:val="28"/>
          <w:lang w:eastAsia="zh-CN"/>
        </w:rPr>
        <w:t>а</w:t>
      </w:r>
      <w:r w:rsidRPr="001C39CF">
        <w:rPr>
          <w:rFonts w:ascii="Times New Roman" w:hAnsi="Times New Roman" w:cs="Times New Roman"/>
          <w:sz w:val="28"/>
          <w:szCs w:val="28"/>
          <w:lang w:eastAsia="zh-CN"/>
        </w:rPr>
        <w:t xml:space="preserve">вления в Российской Федерации», </w:t>
      </w:r>
      <w:bookmarkEnd w:id="0"/>
      <w:r>
        <w:rPr>
          <w:rFonts w:ascii="Times New Roman" w:hAnsi="Times New Roman" w:cs="Times New Roman"/>
          <w:sz w:val="28"/>
          <w:szCs w:val="28"/>
          <w:lang w:eastAsia="zh-CN"/>
        </w:rPr>
        <w:t>Совет депутатов Бабеевского сельского поселения р е ш и л :</w:t>
      </w:r>
    </w:p>
    <w:p w:rsidR="004012C4" w:rsidRDefault="004012C4" w:rsidP="00DD6EE6">
      <w:pPr>
        <w:suppressAutoHyphens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Внести изменения в пункт 24 раздела 7 Подготовка к проведению публичных  слушаний добавив следующим содержанием:</w:t>
      </w:r>
    </w:p>
    <w:p w:rsidR="004012C4" w:rsidRDefault="004012C4" w:rsidP="007E3304">
      <w:pPr>
        <w:suppressAutoHyphens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825610">
        <w:rPr>
          <w:rFonts w:ascii="Times New Roman" w:hAnsi="Times New Roman" w:cs="Times New Roman"/>
          <w:sz w:val="28"/>
          <w:szCs w:val="28"/>
          <w:lang w:eastAsia="zh-CN"/>
        </w:rPr>
        <w:t>Единый портал может быть использован в целях размещения материалов и информации, указанных в абзаце первом части 4 статьи 28 Федерального закона "Об общих принципах организации местного самоуправления в Российской Федерации"</w:t>
      </w:r>
      <w:r>
        <w:rPr>
          <w:rFonts w:ascii="Times New Roman" w:hAnsi="Times New Roman" w:cs="Times New Roman"/>
          <w:sz w:val="28"/>
          <w:szCs w:val="28"/>
          <w:lang w:eastAsia="zh-CN"/>
        </w:rPr>
        <w:t>,</w:t>
      </w:r>
      <w:r w:rsidRPr="00825610">
        <w:rPr>
          <w:rFonts w:ascii="Times New Roman" w:hAnsi="Times New Roman" w:cs="Times New Roman"/>
          <w:sz w:val="28"/>
          <w:szCs w:val="28"/>
          <w:lang w:eastAsia="zh-CN"/>
        </w:rPr>
        <w:t xml:space="preserve">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 также для участия жителей муниципального образования в публичных слушаниях в соответствии с частью 4 статьи 28 Федерального закона и для опубликования (обнародования) результатов публичных слушаний, включая мотивированное обоснование принятых решений.</w:t>
      </w:r>
    </w:p>
    <w:p w:rsidR="004012C4" w:rsidRPr="007E3304" w:rsidRDefault="004012C4" w:rsidP="007E3304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7E3304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7E3304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Ю.П.Нечайкин</w:t>
      </w:r>
    </w:p>
    <w:p w:rsidR="004012C4" w:rsidRDefault="004012C4" w:rsidP="001C39CF">
      <w:pPr>
        <w:pStyle w:val="NormalWeb"/>
        <w:rPr>
          <w:sz w:val="28"/>
          <w:szCs w:val="28"/>
        </w:rPr>
      </w:pPr>
    </w:p>
    <w:p w:rsidR="004012C4" w:rsidRPr="00BB5C90" w:rsidRDefault="004012C4">
      <w:pPr>
        <w:rPr>
          <w:rFonts w:ascii="Times New Roman" w:hAnsi="Times New Roman" w:cs="Times New Roman"/>
          <w:sz w:val="28"/>
          <w:szCs w:val="28"/>
        </w:rPr>
      </w:pPr>
    </w:p>
    <w:sectPr w:rsidR="004012C4" w:rsidRPr="00BB5C90" w:rsidSect="007E3304">
      <w:headerReference w:type="default" r:id="rId7"/>
      <w:pgSz w:w="11906" w:h="16838" w:code="9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12C4" w:rsidRDefault="004012C4" w:rsidP="005D5A32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4012C4" w:rsidRDefault="004012C4" w:rsidP="005D5A32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12C4" w:rsidRDefault="004012C4" w:rsidP="005D5A32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4012C4" w:rsidRDefault="004012C4" w:rsidP="005D5A32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2C4" w:rsidRDefault="004012C4">
    <w:pPr>
      <w:pStyle w:val="Header"/>
      <w:jc w:val="center"/>
      <w:rPr>
        <w:rFonts w:cs="Times New Roman"/>
      </w:rPr>
    </w:pPr>
    <w:fldSimple w:instr="PAGE   \* MERGEFORMAT">
      <w:r>
        <w:rPr>
          <w:noProof/>
        </w:rPr>
        <w:t>2</w:t>
      </w:r>
    </w:fldSimple>
  </w:p>
  <w:p w:rsidR="004012C4" w:rsidRDefault="004012C4">
    <w:pPr>
      <w:pStyle w:val="Header"/>
      <w:rPr>
        <w:rFonts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  <w:rPr>
        <w:rFonts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rFonts w:hint="default"/>
        <w:b/>
        <w:bCs/>
      </w:rPr>
    </w:lvl>
  </w:abstractNum>
  <w:abstractNum w:abstractNumId="2">
    <w:nsid w:val="1EBD5F54"/>
    <w:multiLevelType w:val="multilevel"/>
    <w:tmpl w:val="BA8E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8805FD"/>
    <w:multiLevelType w:val="hybridMultilevel"/>
    <w:tmpl w:val="70CA9204"/>
    <w:lvl w:ilvl="0" w:tplc="4B2AF54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oNotDisplayPageBoundaries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34B1"/>
    <w:rsid w:val="000D3153"/>
    <w:rsid w:val="0013094B"/>
    <w:rsid w:val="00137825"/>
    <w:rsid w:val="001C39CF"/>
    <w:rsid w:val="00201490"/>
    <w:rsid w:val="00221A78"/>
    <w:rsid w:val="00281A0F"/>
    <w:rsid w:val="002D559C"/>
    <w:rsid w:val="002E5B01"/>
    <w:rsid w:val="003031C6"/>
    <w:rsid w:val="0030787A"/>
    <w:rsid w:val="00383A8F"/>
    <w:rsid w:val="004012C4"/>
    <w:rsid w:val="004576A5"/>
    <w:rsid w:val="005D5A32"/>
    <w:rsid w:val="006948F9"/>
    <w:rsid w:val="00695F9C"/>
    <w:rsid w:val="006D77F1"/>
    <w:rsid w:val="007E3304"/>
    <w:rsid w:val="00825610"/>
    <w:rsid w:val="008F6CB2"/>
    <w:rsid w:val="009436C3"/>
    <w:rsid w:val="00955D10"/>
    <w:rsid w:val="00A06F41"/>
    <w:rsid w:val="00A370E8"/>
    <w:rsid w:val="00A820CB"/>
    <w:rsid w:val="00AD278B"/>
    <w:rsid w:val="00B871E8"/>
    <w:rsid w:val="00BB5C90"/>
    <w:rsid w:val="00C037C0"/>
    <w:rsid w:val="00C06009"/>
    <w:rsid w:val="00C36163"/>
    <w:rsid w:val="00C450C6"/>
    <w:rsid w:val="00CF5A0B"/>
    <w:rsid w:val="00DD6EE6"/>
    <w:rsid w:val="00DE0432"/>
    <w:rsid w:val="00E03093"/>
    <w:rsid w:val="00E134B1"/>
    <w:rsid w:val="00E55F13"/>
    <w:rsid w:val="00E6454F"/>
    <w:rsid w:val="00F2794B"/>
    <w:rsid w:val="00FD6576"/>
    <w:rsid w:val="00FE6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4B1"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134B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E134B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060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D5A32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D5A32"/>
    <w:rPr>
      <w:rFonts w:ascii="Calibri" w:hAnsi="Calibri" w:cs="Calibri"/>
    </w:rPr>
  </w:style>
  <w:style w:type="paragraph" w:customStyle="1" w:styleId="a">
    <w:name w:val="Знак"/>
    <w:basedOn w:val="Normal"/>
    <w:link w:val="DefaultParagraphFont"/>
    <w:uiPriority w:val="99"/>
    <w:rsid w:val="00E6454F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258</Words>
  <Characters>1471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ps</dc:creator>
  <cp:keywords/>
  <dc:description/>
  <cp:lastModifiedBy>1</cp:lastModifiedBy>
  <cp:revision>3</cp:revision>
  <cp:lastPrinted>2022-07-21T12:22:00Z</cp:lastPrinted>
  <dcterms:created xsi:type="dcterms:W3CDTF">2022-08-25T10:30:00Z</dcterms:created>
  <dcterms:modified xsi:type="dcterms:W3CDTF">2022-08-25T10:41:00Z</dcterms:modified>
</cp:coreProperties>
</file>