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0D1" w:rsidRDefault="005560D1" w:rsidP="005560D1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5560D1" w:rsidRDefault="005560D1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5560D1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B33E43" w:rsidRPr="00B33E43" w:rsidRDefault="00B33E43" w:rsidP="00B33E43">
      <w:pPr>
        <w:pStyle w:val="1"/>
        <w:keepNext w:val="0"/>
        <w:spacing w:before="0"/>
        <w:jc w:val="both"/>
        <w:rPr>
          <w:color w:val="000000"/>
          <w:sz w:val="27"/>
          <w:szCs w:val="27"/>
        </w:rPr>
      </w:pPr>
      <w:r w:rsidRPr="00B33E43">
        <w:rPr>
          <w:color w:val="000000" w:themeColor="text1"/>
          <w:sz w:val="27"/>
          <w:szCs w:val="27"/>
        </w:rPr>
        <w:t>Об информации</w:t>
      </w:r>
      <w:r w:rsidRPr="00B33E43">
        <w:rPr>
          <w:sz w:val="27"/>
          <w:szCs w:val="27"/>
        </w:rPr>
        <w:t xml:space="preserve"> </w:t>
      </w:r>
      <w:r w:rsidRPr="00B33E43">
        <w:rPr>
          <w:color w:val="000000"/>
          <w:sz w:val="27"/>
          <w:szCs w:val="27"/>
        </w:rPr>
        <w:t>секретаря участковой избирательной комиссии № 695  по итогам голосования на досрочных выборах депутатов Совета депутатов Андреевского сельского поселения Темниковского муниципального района Республики Мордовия</w:t>
      </w:r>
    </w:p>
    <w:p w:rsidR="006458D8" w:rsidRDefault="006458D8" w:rsidP="00BC3EC7">
      <w:pPr>
        <w:jc w:val="both"/>
        <w:rPr>
          <w:b/>
          <w:sz w:val="28"/>
          <w:szCs w:val="28"/>
        </w:rPr>
      </w:pPr>
    </w:p>
    <w:p w:rsidR="00B33E43" w:rsidRPr="00B33E43" w:rsidRDefault="00B33E43" w:rsidP="00B33E43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33E43">
        <w:rPr>
          <w:b w:val="0"/>
          <w:color w:val="000000"/>
          <w:sz w:val="28"/>
          <w:szCs w:val="28"/>
        </w:rPr>
        <w:t xml:space="preserve">Заслушав информацию </w:t>
      </w:r>
      <w:r>
        <w:rPr>
          <w:b w:val="0"/>
          <w:color w:val="000000"/>
          <w:sz w:val="28"/>
          <w:szCs w:val="28"/>
        </w:rPr>
        <w:t xml:space="preserve">секретаря </w:t>
      </w:r>
      <w:r w:rsidRPr="00B33E43">
        <w:rPr>
          <w:b w:val="0"/>
          <w:color w:val="000000"/>
          <w:sz w:val="28"/>
          <w:szCs w:val="28"/>
        </w:rPr>
        <w:t xml:space="preserve"> </w:t>
      </w:r>
      <w:r w:rsidRPr="00B33E43">
        <w:rPr>
          <w:b w:val="0"/>
          <w:color w:val="000000" w:themeColor="text1"/>
          <w:sz w:val="28"/>
          <w:szCs w:val="28"/>
        </w:rPr>
        <w:t>участковой избирательной</w:t>
      </w:r>
      <w:r>
        <w:rPr>
          <w:b w:val="0"/>
          <w:color w:val="000000" w:themeColor="text1"/>
          <w:sz w:val="28"/>
          <w:szCs w:val="28"/>
        </w:rPr>
        <w:t xml:space="preserve"> комиссии № 695</w:t>
      </w:r>
      <w:r w:rsidRPr="00B33E43">
        <w:rPr>
          <w:b w:val="0"/>
          <w:color w:val="000000" w:themeColor="text1"/>
          <w:sz w:val="28"/>
          <w:szCs w:val="28"/>
        </w:rPr>
        <w:t xml:space="preserve"> </w:t>
      </w:r>
      <w:r>
        <w:rPr>
          <w:b w:val="0"/>
          <w:color w:val="000000" w:themeColor="text1"/>
          <w:sz w:val="28"/>
          <w:szCs w:val="28"/>
        </w:rPr>
        <w:t xml:space="preserve">Базаеву Ирину Владимировну </w:t>
      </w:r>
      <w:r w:rsidRPr="00B33E43">
        <w:rPr>
          <w:b w:val="0"/>
          <w:color w:val="000000"/>
          <w:sz w:val="28"/>
          <w:szCs w:val="28"/>
        </w:rPr>
        <w:t xml:space="preserve">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B33E43">
          <w:rPr>
            <w:b w:val="0"/>
            <w:color w:val="000000"/>
            <w:sz w:val="28"/>
            <w:szCs w:val="28"/>
          </w:rPr>
          <w:t>2007 г</w:t>
        </w:r>
      </w:smartTag>
      <w:r w:rsidRPr="00B33E43">
        <w:rPr>
          <w:b w:val="0"/>
          <w:color w:val="000000"/>
          <w:sz w:val="28"/>
          <w:szCs w:val="28"/>
        </w:rPr>
        <w:t xml:space="preserve">. N 16-З "О выборах депутатов представительных органов муниципальных образований в Республике Мордовия" </w:t>
      </w:r>
      <w:r w:rsidRPr="00B33E43">
        <w:rPr>
          <w:b w:val="0"/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Республики Мордовия р е ш и л:</w:t>
      </w:r>
    </w:p>
    <w:p w:rsidR="00B33E43" w:rsidRPr="00B33E43" w:rsidRDefault="00B33E43" w:rsidP="00B33E43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3E43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</w:t>
      </w:r>
      <w:r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Pr="00B33E43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Базаеву Ирину Владимировну.</w:t>
      </w:r>
      <w:r w:rsidRPr="00B33E4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</w:p>
    <w:p w:rsidR="00B33E43" w:rsidRPr="00B33E43" w:rsidRDefault="00B33E43" w:rsidP="00B33E43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43">
        <w:rPr>
          <w:rFonts w:ascii="Times New Roman" w:hAnsi="Times New Roman" w:cs="Times New Roman"/>
          <w:sz w:val="28"/>
          <w:szCs w:val="28"/>
        </w:rPr>
        <w:t xml:space="preserve">2. </w:t>
      </w:r>
      <w:r w:rsidR="001B381E">
        <w:rPr>
          <w:rFonts w:ascii="Times New Roman" w:hAnsi="Times New Roman" w:cs="Times New Roman"/>
          <w:sz w:val="28"/>
          <w:szCs w:val="28"/>
        </w:rPr>
        <w:t>И</w:t>
      </w:r>
      <w:r w:rsidR="001B381E" w:rsidRPr="00B33E43">
        <w:rPr>
          <w:rFonts w:ascii="Times New Roman" w:hAnsi="Times New Roman" w:cs="Times New Roman"/>
          <w:sz w:val="28"/>
          <w:szCs w:val="28"/>
        </w:rPr>
        <w:t xml:space="preserve">нформацию </w:t>
      </w:r>
      <w:r w:rsidR="001B381E"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="001B381E" w:rsidRPr="00B33E43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="001B381E">
        <w:rPr>
          <w:rFonts w:ascii="Times New Roman" w:hAnsi="Times New Roman" w:cs="Times New Roman"/>
          <w:sz w:val="28"/>
          <w:szCs w:val="28"/>
        </w:rPr>
        <w:t xml:space="preserve">№ 695 </w:t>
      </w:r>
      <w:r w:rsidR="001B381E">
        <w:rPr>
          <w:rFonts w:ascii="Times New Roman" w:hAnsi="Times New Roman" w:cs="Times New Roman"/>
          <w:color w:val="000000"/>
          <w:sz w:val="28"/>
          <w:szCs w:val="28"/>
        </w:rPr>
        <w:t>Базаевой Ирине Владимировне</w:t>
      </w:r>
      <w:r w:rsidR="001B381E">
        <w:rPr>
          <w:rFonts w:ascii="Times New Roman" w:hAnsi="Times New Roman" w:cs="Times New Roman"/>
          <w:sz w:val="28"/>
          <w:szCs w:val="28"/>
        </w:rPr>
        <w:t xml:space="preserve"> </w:t>
      </w:r>
      <w:r w:rsidRPr="00B33E43">
        <w:rPr>
          <w:rFonts w:ascii="Times New Roman" w:hAnsi="Times New Roman" w:cs="Times New Roman"/>
          <w:sz w:val="28"/>
          <w:szCs w:val="28"/>
        </w:rPr>
        <w:t xml:space="preserve"> опубликовать в Информационном бюллетени. (Список депутат</w:t>
      </w:r>
      <w:r w:rsidR="001B381E">
        <w:rPr>
          <w:rFonts w:ascii="Times New Roman" w:hAnsi="Times New Roman" w:cs="Times New Roman"/>
          <w:sz w:val="28"/>
          <w:szCs w:val="28"/>
        </w:rPr>
        <w:t>а</w:t>
      </w:r>
      <w:r w:rsidRPr="00B33E43">
        <w:rPr>
          <w:rFonts w:ascii="Times New Roman" w:hAnsi="Times New Roman" w:cs="Times New Roman"/>
          <w:sz w:val="28"/>
          <w:szCs w:val="28"/>
        </w:rPr>
        <w:t xml:space="preserve"> прилагается).</w:t>
      </w:r>
    </w:p>
    <w:p w:rsidR="00B33E43" w:rsidRPr="00B33E43" w:rsidRDefault="00B33E43" w:rsidP="00B33E43">
      <w:pPr>
        <w:pStyle w:val="a6"/>
        <w:spacing w:line="360" w:lineRule="auto"/>
        <w:jc w:val="both"/>
        <w:rPr>
          <w:b w:val="0"/>
          <w:sz w:val="28"/>
          <w:szCs w:val="28"/>
        </w:rPr>
      </w:pPr>
      <w:r w:rsidRPr="00B33E43">
        <w:rPr>
          <w:b w:val="0"/>
          <w:sz w:val="28"/>
          <w:szCs w:val="28"/>
        </w:rPr>
        <w:t>3.Настоящее решение вступает в силу со дня его принятия.</w:t>
      </w: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Заместитель председателя Совета депутатов </w:t>
      </w: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  <w:t>С.Е.Романовская</w:t>
      </w:r>
    </w:p>
    <w:p w:rsidR="001B381E" w:rsidRDefault="001B381E" w:rsidP="001B381E">
      <w:pPr>
        <w:autoSpaceDE w:val="0"/>
        <w:ind w:left="284"/>
        <w:rPr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33E43" w:rsidRPr="00B33E43" w:rsidRDefault="00B33E43" w:rsidP="00B33E43">
      <w:pPr>
        <w:pStyle w:val="a6"/>
        <w:rPr>
          <w:sz w:val="28"/>
          <w:szCs w:val="28"/>
        </w:rPr>
      </w:pPr>
      <w:r w:rsidRPr="00B33E43">
        <w:rPr>
          <w:sz w:val="28"/>
          <w:szCs w:val="28"/>
        </w:rPr>
        <w:lastRenderedPageBreak/>
        <w:t xml:space="preserve">Сведения </w:t>
      </w:r>
    </w:p>
    <w:p w:rsidR="00B33E43" w:rsidRPr="00B33E43" w:rsidRDefault="00B33E43" w:rsidP="00B33E43">
      <w:pPr>
        <w:pStyle w:val="a6"/>
        <w:rPr>
          <w:sz w:val="28"/>
          <w:szCs w:val="28"/>
        </w:rPr>
      </w:pPr>
      <w:r w:rsidRPr="00B33E43">
        <w:rPr>
          <w:sz w:val="28"/>
          <w:szCs w:val="28"/>
        </w:rPr>
        <w:t xml:space="preserve">о депутате Андреевского сельского поселения Темниковского муниципального района </w:t>
      </w:r>
    </w:p>
    <w:p w:rsidR="00B33E43" w:rsidRPr="00B33E43" w:rsidRDefault="00B33E43" w:rsidP="00B33E43">
      <w:pPr>
        <w:pStyle w:val="a6"/>
        <w:rPr>
          <w:sz w:val="28"/>
          <w:szCs w:val="28"/>
        </w:rPr>
      </w:pPr>
    </w:p>
    <w:tbl>
      <w:tblPr>
        <w:tblW w:w="111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509"/>
        <w:gridCol w:w="1390"/>
        <w:gridCol w:w="1389"/>
        <w:gridCol w:w="1112"/>
        <w:gridCol w:w="1390"/>
        <w:gridCol w:w="1148"/>
        <w:gridCol w:w="936"/>
        <w:gridCol w:w="695"/>
        <w:gridCol w:w="695"/>
      </w:tblGrid>
      <w:tr w:rsidR="00B33E43" w:rsidRPr="00B33E43" w:rsidTr="006E03D4">
        <w:trPr>
          <w:trHeight w:val="940"/>
        </w:trPr>
        <w:tc>
          <w:tcPr>
            <w:tcW w:w="851" w:type="dxa"/>
            <w:shd w:val="clear" w:color="auto" w:fill="auto"/>
          </w:tcPr>
          <w:p w:rsidR="00B33E43" w:rsidRPr="00B33E43" w:rsidRDefault="00B33E43" w:rsidP="00B33E43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№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округа</w:t>
            </w:r>
          </w:p>
        </w:tc>
        <w:tc>
          <w:tcPr>
            <w:tcW w:w="150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 xml:space="preserve">Наименование 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округа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Фамилия,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Имя,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Отчество</w:t>
            </w:r>
          </w:p>
        </w:tc>
        <w:tc>
          <w:tcPr>
            <w:tcW w:w="138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Дата рождения</w:t>
            </w:r>
          </w:p>
        </w:tc>
        <w:tc>
          <w:tcPr>
            <w:tcW w:w="1112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Национальность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 xml:space="preserve">Образование, 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148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Место работы</w:t>
            </w:r>
          </w:p>
        </w:tc>
        <w:tc>
          <w:tcPr>
            <w:tcW w:w="936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Должность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ё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Телефон</w:t>
            </w:r>
          </w:p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</w:p>
        </w:tc>
      </w:tr>
      <w:tr w:rsidR="00B33E43" w:rsidRPr="00B33E43" w:rsidTr="006E03D4">
        <w:trPr>
          <w:trHeight w:val="231"/>
        </w:trPr>
        <w:tc>
          <w:tcPr>
            <w:tcW w:w="851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50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138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1112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1148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936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10</w:t>
            </w:r>
          </w:p>
        </w:tc>
      </w:tr>
      <w:tr w:rsidR="00B33E43" w:rsidRPr="00B33E43" w:rsidTr="006E03D4">
        <w:trPr>
          <w:trHeight w:val="2127"/>
        </w:trPr>
        <w:tc>
          <w:tcPr>
            <w:tcW w:w="851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509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Андреевский одномандатный округ № 1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jc w:val="both"/>
              <w:rPr>
                <w:sz w:val="20"/>
                <w:szCs w:val="20"/>
              </w:rPr>
            </w:pPr>
            <w:r w:rsidRPr="00B33E43">
              <w:rPr>
                <w:sz w:val="20"/>
                <w:szCs w:val="20"/>
              </w:rPr>
              <w:t>Петякшев Василий</w:t>
            </w:r>
          </w:p>
          <w:p w:rsidR="00B33E43" w:rsidRPr="00B33E43" w:rsidRDefault="00B33E43" w:rsidP="001140AB">
            <w:pPr>
              <w:jc w:val="both"/>
              <w:rPr>
                <w:sz w:val="20"/>
                <w:szCs w:val="20"/>
              </w:rPr>
            </w:pPr>
            <w:r w:rsidRPr="00B33E43">
              <w:rPr>
                <w:sz w:val="20"/>
                <w:szCs w:val="20"/>
              </w:rPr>
              <w:t>Дмитриевич</w:t>
            </w:r>
          </w:p>
        </w:tc>
        <w:tc>
          <w:tcPr>
            <w:tcW w:w="1389" w:type="dxa"/>
            <w:shd w:val="clear" w:color="auto" w:fill="auto"/>
          </w:tcPr>
          <w:p w:rsidR="00B33E43" w:rsidRPr="00B33E43" w:rsidRDefault="00B33E43" w:rsidP="001140AB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3E43">
              <w:rPr>
                <w:rFonts w:ascii="Times New Roman" w:hAnsi="Times New Roman" w:cs="Times New Roman"/>
                <w:sz w:val="20"/>
                <w:szCs w:val="20"/>
              </w:rPr>
              <w:t xml:space="preserve">02.10.1957 </w:t>
            </w:r>
          </w:p>
        </w:tc>
        <w:tc>
          <w:tcPr>
            <w:tcW w:w="1112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390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средне специальное</w:t>
            </w:r>
          </w:p>
        </w:tc>
        <w:tc>
          <w:tcPr>
            <w:tcW w:w="1148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пенсионер</w:t>
            </w:r>
          </w:p>
        </w:tc>
        <w:tc>
          <w:tcPr>
            <w:tcW w:w="936" w:type="dxa"/>
            <w:shd w:val="clear" w:color="auto" w:fill="auto"/>
          </w:tcPr>
          <w:p w:rsidR="00B33E43" w:rsidRPr="00B33E43" w:rsidRDefault="00B33E43" w:rsidP="001140AB">
            <w:pPr>
              <w:pStyle w:val="a6"/>
              <w:rPr>
                <w:b w:val="0"/>
                <w:sz w:val="20"/>
                <w:szCs w:val="20"/>
              </w:rPr>
            </w:pPr>
          </w:p>
        </w:tc>
        <w:tc>
          <w:tcPr>
            <w:tcW w:w="695" w:type="dxa"/>
            <w:shd w:val="clear" w:color="auto" w:fill="auto"/>
          </w:tcPr>
          <w:p w:rsidR="00B33E43" w:rsidRPr="00B33E43" w:rsidRDefault="006C141F" w:rsidP="001140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сторонник</w:t>
            </w:r>
          </w:p>
        </w:tc>
        <w:tc>
          <w:tcPr>
            <w:tcW w:w="695" w:type="dxa"/>
            <w:shd w:val="clear" w:color="auto" w:fill="auto"/>
          </w:tcPr>
          <w:p w:rsidR="00B33E43" w:rsidRPr="00B33E43" w:rsidRDefault="00B33E43" w:rsidP="00B33E43">
            <w:pPr>
              <w:pStyle w:val="a6"/>
              <w:rPr>
                <w:b w:val="0"/>
                <w:sz w:val="20"/>
                <w:szCs w:val="20"/>
              </w:rPr>
            </w:pPr>
            <w:r w:rsidRPr="00B33E43">
              <w:rPr>
                <w:b w:val="0"/>
                <w:sz w:val="20"/>
                <w:szCs w:val="20"/>
              </w:rPr>
              <w:t>8-</w:t>
            </w:r>
            <w:r>
              <w:rPr>
                <w:b w:val="0"/>
                <w:sz w:val="20"/>
                <w:szCs w:val="20"/>
              </w:rPr>
              <w:t>902-230-68-59</w:t>
            </w:r>
          </w:p>
        </w:tc>
      </w:tr>
    </w:tbl>
    <w:p w:rsidR="00B33E43" w:rsidRPr="00B33E43" w:rsidRDefault="00B33E43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Pr="00B33E43" w:rsidRDefault="006458D8" w:rsidP="00BC3EC7">
      <w:pPr>
        <w:jc w:val="both"/>
        <w:rPr>
          <w:sz w:val="22"/>
          <w:szCs w:val="22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E45" w:rsidRDefault="00812E45">
      <w:r>
        <w:separator/>
      </w:r>
    </w:p>
  </w:endnote>
  <w:endnote w:type="continuationSeparator" w:id="1">
    <w:p w:rsidR="00812E45" w:rsidRDefault="00812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E45" w:rsidRDefault="00812E45">
      <w:r>
        <w:separator/>
      </w:r>
    </w:p>
  </w:footnote>
  <w:footnote w:type="continuationSeparator" w:id="1">
    <w:p w:rsidR="00812E45" w:rsidRDefault="00812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1642A6">
    <w:pPr>
      <w:pStyle w:val="aff5"/>
      <w:jc w:val="center"/>
    </w:pPr>
    <w:fldSimple w:instr=" PAGE   \* MERGEFORMAT ">
      <w:r w:rsidR="005560D1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1642A6">
    <w:pPr>
      <w:pStyle w:val="aff5"/>
      <w:jc w:val="center"/>
    </w:pPr>
    <w:fldSimple w:instr=" PAGE   \* MERGEFORMAT ">
      <w:r w:rsidR="005560D1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30DA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42A6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072B7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0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BA1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2E45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64</cp:revision>
  <cp:lastPrinted>2021-09-28T06:32:00Z</cp:lastPrinted>
  <dcterms:created xsi:type="dcterms:W3CDTF">2020-03-30T17:47:00Z</dcterms:created>
  <dcterms:modified xsi:type="dcterms:W3CDTF">2022-09-30T12:12:00Z</dcterms:modified>
</cp:coreProperties>
</file>