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6A5C0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924C78">
        <w:rPr>
          <w:rFonts w:ascii="Times New Roman" w:hAnsi="Times New Roman" w:cs="Times New Roman"/>
          <w:sz w:val="28"/>
          <w:szCs w:val="28"/>
        </w:rPr>
        <w:t>9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CE4A69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6A5C0E" w:rsidRPr="00AA282A" w:rsidRDefault="006A5C0E" w:rsidP="006A5C0E">
      <w:pPr>
        <w:spacing w:after="0" w:line="240" w:lineRule="auto"/>
        <w:ind w:firstLine="539"/>
        <w:jc w:val="center"/>
        <w:rPr>
          <w:rFonts w:ascii="Times New Roman" w:hAnsi="Times New Roman"/>
          <w:b/>
          <w:sz w:val="28"/>
          <w:szCs w:val="28"/>
        </w:rPr>
      </w:pPr>
      <w:r w:rsidRPr="00AA282A">
        <w:rPr>
          <w:rFonts w:ascii="Times New Roman" w:hAnsi="Times New Roman"/>
          <w:b/>
          <w:sz w:val="28"/>
          <w:szCs w:val="28"/>
        </w:rPr>
        <w:t>О проведении публичных слушаний по проекту решения Совета депутатов Андреевского сельского поселения Темниковского муниципального района «О внесении изменений и дополнений в Устав Андреевского сельского поселения Темниковского муниципального района Республики Мордовия»</w:t>
      </w:r>
    </w:p>
    <w:p w:rsidR="006A5C0E" w:rsidRPr="00AA282A" w:rsidRDefault="006A5C0E" w:rsidP="006A5C0E">
      <w:pPr>
        <w:spacing w:after="0" w:line="240" w:lineRule="auto"/>
        <w:ind w:firstLine="539"/>
        <w:jc w:val="center"/>
        <w:rPr>
          <w:rFonts w:ascii="Times New Roman" w:hAnsi="Times New Roman"/>
          <w:b/>
          <w:szCs w:val="28"/>
        </w:rPr>
      </w:pPr>
    </w:p>
    <w:p w:rsidR="006A5C0E" w:rsidRPr="00AA282A" w:rsidRDefault="006A5C0E" w:rsidP="006A5C0E">
      <w:pPr>
        <w:spacing w:after="0" w:line="240" w:lineRule="auto"/>
        <w:ind w:firstLine="539"/>
        <w:jc w:val="center"/>
        <w:rPr>
          <w:rFonts w:ascii="Times New Roman" w:hAnsi="Times New Roman"/>
          <w:b/>
          <w:szCs w:val="28"/>
        </w:rPr>
      </w:pPr>
    </w:p>
    <w:p w:rsidR="006A5C0E" w:rsidRPr="004C40F9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4C40F9">
        <w:rPr>
          <w:rFonts w:cs="Times New Roman"/>
          <w:sz w:val="28"/>
          <w:szCs w:val="28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r>
        <w:rPr>
          <w:rFonts w:cs="Times New Roman"/>
          <w:sz w:val="28"/>
          <w:szCs w:val="28"/>
        </w:rPr>
        <w:t xml:space="preserve">Андреевском </w:t>
      </w:r>
      <w:r w:rsidRPr="004C40F9">
        <w:rPr>
          <w:rFonts w:cs="Times New Roman"/>
          <w:sz w:val="28"/>
          <w:szCs w:val="28"/>
        </w:rPr>
        <w:t xml:space="preserve">сельском поселении, утвержденным решением Совета депутатов </w:t>
      </w:r>
      <w:r>
        <w:rPr>
          <w:rFonts w:cs="Times New Roman"/>
          <w:sz w:val="28"/>
          <w:szCs w:val="28"/>
        </w:rPr>
        <w:t xml:space="preserve">Андреевского </w:t>
      </w:r>
      <w:r w:rsidRPr="004C40F9">
        <w:rPr>
          <w:rFonts w:cs="Times New Roman"/>
          <w:sz w:val="28"/>
          <w:szCs w:val="28"/>
        </w:rPr>
        <w:t xml:space="preserve">сельского поселения </w:t>
      </w:r>
      <w:r w:rsidRPr="00ED1873">
        <w:rPr>
          <w:rFonts w:cs="Times New Roman"/>
          <w:sz w:val="28"/>
          <w:szCs w:val="28"/>
        </w:rPr>
        <w:t xml:space="preserve">от </w:t>
      </w:r>
      <w:r w:rsidRPr="00384D9F">
        <w:rPr>
          <w:rFonts w:cs="Times New Roman"/>
          <w:sz w:val="28"/>
          <w:szCs w:val="28"/>
        </w:rPr>
        <w:t>03.08.2022 года № 80,</w:t>
      </w:r>
      <w:r w:rsidRPr="004C40F9">
        <w:rPr>
          <w:rFonts w:cs="Times New Roman"/>
          <w:sz w:val="28"/>
          <w:szCs w:val="28"/>
        </w:rPr>
        <w:t xml:space="preserve"> </w:t>
      </w:r>
      <w:r w:rsidRPr="000626FA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Андреевского </w:t>
      </w:r>
      <w:r w:rsidRPr="000626F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, Администрация </w:t>
      </w:r>
      <w:r w:rsidRPr="004C40F9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Андреевского </w:t>
      </w:r>
      <w:r w:rsidRPr="004C40F9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Темниковского </w:t>
      </w:r>
      <w:r w:rsidRPr="004C40F9">
        <w:rPr>
          <w:rFonts w:cs="Times New Roman"/>
          <w:sz w:val="28"/>
          <w:szCs w:val="28"/>
        </w:rPr>
        <w:t>муниципального района</w:t>
      </w:r>
      <w:r>
        <w:rPr>
          <w:rFonts w:cs="Times New Roman"/>
          <w:sz w:val="28"/>
          <w:szCs w:val="28"/>
        </w:rPr>
        <w:t xml:space="preserve"> </w:t>
      </w:r>
      <w:proofErr w:type="gramStart"/>
      <w:r>
        <w:rPr>
          <w:rFonts w:cs="Times New Roman"/>
          <w:sz w:val="28"/>
          <w:szCs w:val="28"/>
        </w:rPr>
        <w:t>п</w:t>
      </w:r>
      <w:proofErr w:type="gramEnd"/>
      <w:r>
        <w:rPr>
          <w:rFonts w:cs="Times New Roman"/>
          <w:sz w:val="28"/>
          <w:szCs w:val="28"/>
        </w:rPr>
        <w:t xml:space="preserve"> о с т а н </w:t>
      </w:r>
      <w:proofErr w:type="gramStart"/>
      <w:r>
        <w:rPr>
          <w:rFonts w:cs="Times New Roman"/>
          <w:sz w:val="28"/>
          <w:szCs w:val="28"/>
        </w:rPr>
        <w:t>о</w:t>
      </w:r>
      <w:proofErr w:type="gramEnd"/>
      <w:r>
        <w:rPr>
          <w:rFonts w:cs="Times New Roman"/>
          <w:sz w:val="28"/>
          <w:szCs w:val="28"/>
        </w:rPr>
        <w:t xml:space="preserve"> в л я е т: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1. Обнародовать путем опубликования в информационном бюллетене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и вынести на публичные слушания прилагаемый проект решения «О внесении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 Республики Мордовия».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2. Определить место и время проведения публичных слушаний по проекту решения «О внесении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Мордовия» по адресу: РМ, </w:t>
      </w:r>
      <w:r>
        <w:rPr>
          <w:rFonts w:cs="Times New Roman"/>
          <w:sz w:val="28"/>
          <w:szCs w:val="28"/>
        </w:rPr>
        <w:t>Темник</w:t>
      </w:r>
      <w:r w:rsidRPr="008B7F40">
        <w:rPr>
          <w:rFonts w:cs="Times New Roman"/>
          <w:sz w:val="28"/>
          <w:szCs w:val="28"/>
        </w:rPr>
        <w:t xml:space="preserve">овский район, </w:t>
      </w:r>
      <w:r>
        <w:rPr>
          <w:rFonts w:cs="Times New Roman"/>
          <w:sz w:val="28"/>
          <w:szCs w:val="28"/>
        </w:rPr>
        <w:t>д. Андреевка</w:t>
      </w:r>
      <w:r w:rsidRPr="008B7F40">
        <w:rPr>
          <w:rFonts w:cs="Times New Roman"/>
          <w:sz w:val="28"/>
          <w:szCs w:val="28"/>
        </w:rPr>
        <w:t>, ул.</w:t>
      </w:r>
      <w:r>
        <w:rPr>
          <w:rFonts w:cs="Times New Roman"/>
          <w:sz w:val="28"/>
          <w:szCs w:val="28"/>
        </w:rPr>
        <w:t xml:space="preserve"> Молодежная, д.10</w:t>
      </w:r>
      <w:r w:rsidRPr="008B7F40">
        <w:rPr>
          <w:rFonts w:cs="Times New Roman"/>
          <w:sz w:val="28"/>
          <w:szCs w:val="28"/>
        </w:rPr>
        <w:t xml:space="preserve">, тел. </w:t>
      </w:r>
      <w:r>
        <w:rPr>
          <w:rFonts w:cs="Times New Roman"/>
          <w:sz w:val="28"/>
          <w:szCs w:val="28"/>
        </w:rPr>
        <w:t xml:space="preserve">(883445) </w:t>
      </w:r>
      <w:r w:rsidRPr="008B7F40">
        <w:rPr>
          <w:rFonts w:cs="Times New Roman"/>
          <w:sz w:val="28"/>
          <w:szCs w:val="28"/>
        </w:rPr>
        <w:lastRenderedPageBreak/>
        <w:t>2-</w:t>
      </w:r>
      <w:r>
        <w:rPr>
          <w:rFonts w:cs="Times New Roman"/>
          <w:sz w:val="28"/>
          <w:szCs w:val="28"/>
        </w:rPr>
        <w:t>76</w:t>
      </w:r>
      <w:r w:rsidRPr="008B7F40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</w:rPr>
        <w:t>19</w:t>
      </w:r>
      <w:r w:rsidRPr="008B7F40">
        <w:rPr>
          <w:rFonts w:cs="Times New Roman"/>
          <w:sz w:val="28"/>
          <w:szCs w:val="28"/>
        </w:rPr>
        <w:t xml:space="preserve"> с 8-30 до 17-30, кроме субботы и воскресенья, </w:t>
      </w:r>
      <w:r>
        <w:rPr>
          <w:rFonts w:cs="Times New Roman"/>
          <w:sz w:val="28"/>
          <w:szCs w:val="28"/>
        </w:rPr>
        <w:t>10.10</w:t>
      </w:r>
      <w:r w:rsidRPr="008B7F40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2022</w:t>
      </w:r>
      <w:r w:rsidRPr="008B7F40">
        <w:rPr>
          <w:rFonts w:cs="Times New Roman"/>
          <w:sz w:val="28"/>
          <w:szCs w:val="28"/>
        </w:rPr>
        <w:t xml:space="preserve"> года в 17 часов 00 минут</w:t>
      </w:r>
      <w:proofErr w:type="gramStart"/>
      <w:r w:rsidRPr="008B7F40">
        <w:rPr>
          <w:rFonts w:cs="Times New Roman"/>
          <w:sz w:val="28"/>
          <w:szCs w:val="28"/>
        </w:rPr>
        <w:t>.</w:t>
      </w:r>
      <w:proofErr w:type="gramEnd"/>
      <w:r w:rsidRPr="008B7F40">
        <w:rPr>
          <w:rFonts w:cs="Times New Roman"/>
          <w:sz w:val="28"/>
          <w:szCs w:val="28"/>
        </w:rPr>
        <w:t xml:space="preserve"> (</w:t>
      </w:r>
      <w:proofErr w:type="gramStart"/>
      <w:r w:rsidRPr="008B7F40">
        <w:rPr>
          <w:rFonts w:cs="Times New Roman"/>
          <w:sz w:val="28"/>
          <w:szCs w:val="28"/>
        </w:rPr>
        <w:t>п</w:t>
      </w:r>
      <w:proofErr w:type="gramEnd"/>
      <w:r w:rsidRPr="008B7F40">
        <w:rPr>
          <w:rFonts w:cs="Times New Roman"/>
          <w:sz w:val="28"/>
          <w:szCs w:val="28"/>
        </w:rPr>
        <w:t>риложение 1).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3. Утвердить прилагаемый состав рабочей группы по организации и проведению публичных слушаний по проекту решения «О внесении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>Темниковского</w:t>
      </w:r>
      <w:r w:rsidRPr="008B7F40">
        <w:rPr>
          <w:rFonts w:cs="Times New Roman"/>
          <w:sz w:val="28"/>
          <w:szCs w:val="28"/>
        </w:rPr>
        <w:t xml:space="preserve"> муниципального района Республики Мордовия» (приложение 2).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4. </w:t>
      </w:r>
      <w:proofErr w:type="gramStart"/>
      <w:r w:rsidRPr="008B7F40">
        <w:rPr>
          <w:rFonts w:cs="Times New Roman"/>
          <w:sz w:val="28"/>
          <w:szCs w:val="28"/>
        </w:rPr>
        <w:t xml:space="preserve">Предложения по проекту решения «О внесении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Мордовия» принимаются и учитываются рабочей группой до </w:t>
      </w:r>
      <w:r>
        <w:rPr>
          <w:rFonts w:cs="Times New Roman"/>
          <w:sz w:val="28"/>
          <w:szCs w:val="28"/>
        </w:rPr>
        <w:t>10</w:t>
      </w:r>
      <w:r w:rsidRPr="00E478D2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10</w:t>
      </w:r>
      <w:r w:rsidRPr="00E478D2">
        <w:rPr>
          <w:rFonts w:cs="Times New Roman"/>
          <w:sz w:val="28"/>
          <w:szCs w:val="28"/>
        </w:rPr>
        <w:t>.202</w:t>
      </w:r>
      <w:r>
        <w:rPr>
          <w:rFonts w:cs="Times New Roman"/>
          <w:sz w:val="28"/>
          <w:szCs w:val="28"/>
        </w:rPr>
        <w:t xml:space="preserve">2 </w:t>
      </w:r>
      <w:r w:rsidRPr="008B7F40">
        <w:rPr>
          <w:rFonts w:cs="Times New Roman"/>
          <w:sz w:val="28"/>
          <w:szCs w:val="28"/>
        </w:rPr>
        <w:t xml:space="preserve">года в соответствии с формой внесения предложений по проекту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 Республики Мордовия (Приложение 3) по адресу:</w:t>
      </w:r>
      <w:proofErr w:type="gramEnd"/>
      <w:r w:rsidRPr="008B7F40">
        <w:rPr>
          <w:rFonts w:cs="Times New Roman"/>
          <w:sz w:val="28"/>
          <w:szCs w:val="28"/>
        </w:rPr>
        <w:t xml:space="preserve"> РМ, </w:t>
      </w:r>
      <w:r>
        <w:rPr>
          <w:rFonts w:cs="Times New Roman"/>
          <w:sz w:val="28"/>
          <w:szCs w:val="28"/>
        </w:rPr>
        <w:t xml:space="preserve">Темниковский </w:t>
      </w:r>
      <w:r w:rsidRPr="008B7F40">
        <w:rPr>
          <w:rFonts w:cs="Times New Roman"/>
          <w:sz w:val="28"/>
          <w:szCs w:val="28"/>
        </w:rPr>
        <w:t>район,</w:t>
      </w:r>
      <w:r>
        <w:rPr>
          <w:rFonts w:cs="Times New Roman"/>
          <w:sz w:val="28"/>
          <w:szCs w:val="28"/>
        </w:rPr>
        <w:t xml:space="preserve"> д. Андреевка</w:t>
      </w:r>
      <w:r w:rsidRPr="008B7F40">
        <w:rPr>
          <w:rFonts w:cs="Times New Roman"/>
          <w:sz w:val="28"/>
          <w:szCs w:val="28"/>
        </w:rPr>
        <w:t>, ул.</w:t>
      </w:r>
      <w:r>
        <w:rPr>
          <w:rFonts w:cs="Times New Roman"/>
          <w:sz w:val="28"/>
          <w:szCs w:val="28"/>
        </w:rPr>
        <w:t xml:space="preserve"> Молодежная</w:t>
      </w:r>
      <w:r w:rsidRPr="008B7F40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д. 10</w:t>
      </w:r>
      <w:r w:rsidRPr="008B7F40">
        <w:rPr>
          <w:rFonts w:cs="Times New Roman"/>
          <w:sz w:val="28"/>
          <w:szCs w:val="28"/>
        </w:rPr>
        <w:t xml:space="preserve">, тел. тел. </w:t>
      </w:r>
      <w:r>
        <w:rPr>
          <w:rFonts w:cs="Times New Roman"/>
          <w:sz w:val="28"/>
          <w:szCs w:val="28"/>
        </w:rPr>
        <w:t xml:space="preserve">(883445) </w:t>
      </w:r>
      <w:r w:rsidRPr="008B7F40">
        <w:rPr>
          <w:rFonts w:cs="Times New Roman"/>
          <w:sz w:val="28"/>
          <w:szCs w:val="28"/>
        </w:rPr>
        <w:t>2-</w:t>
      </w:r>
      <w:r>
        <w:rPr>
          <w:rFonts w:cs="Times New Roman"/>
          <w:sz w:val="28"/>
          <w:szCs w:val="28"/>
        </w:rPr>
        <w:t>76</w:t>
      </w:r>
      <w:r w:rsidRPr="008B7F40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</w:rPr>
        <w:t>19</w:t>
      </w:r>
      <w:r w:rsidRPr="008B7F40">
        <w:rPr>
          <w:rFonts w:cs="Times New Roman"/>
          <w:sz w:val="28"/>
          <w:szCs w:val="28"/>
        </w:rPr>
        <w:t xml:space="preserve"> с 8-30 до 17-30, кроме субботы и воскресенья.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5. Обсуждение проекта решения «О внесении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Мордовия» осуществляется в порядке, установленном Положением о порядке проведения публичных слушаний в </w:t>
      </w:r>
      <w:r>
        <w:rPr>
          <w:rFonts w:cs="Times New Roman"/>
          <w:sz w:val="28"/>
          <w:szCs w:val="28"/>
        </w:rPr>
        <w:t>Андрее</w:t>
      </w:r>
      <w:r w:rsidRPr="008B7F40">
        <w:rPr>
          <w:rFonts w:cs="Times New Roman"/>
          <w:sz w:val="28"/>
          <w:szCs w:val="28"/>
        </w:rPr>
        <w:t xml:space="preserve">вском сельском поселении </w:t>
      </w:r>
      <w:r>
        <w:rPr>
          <w:rFonts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6. Результаты публичных слушаний будут рассмотрены Советом депутатов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при принятии проекта решения «О внесении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 Республики Мордовия».</w:t>
      </w:r>
    </w:p>
    <w:p w:rsidR="006A5C0E" w:rsidRPr="00AA282A" w:rsidRDefault="006A5C0E" w:rsidP="006A5C0E">
      <w:pPr>
        <w:pStyle w:val="Standard"/>
        <w:jc w:val="both"/>
        <w:rPr>
          <w:rFonts w:cs="Times New Roman"/>
          <w:sz w:val="28"/>
          <w:szCs w:val="28"/>
        </w:rPr>
      </w:pPr>
    </w:p>
    <w:p w:rsidR="006A5C0E" w:rsidRPr="00AA282A" w:rsidRDefault="006A5C0E" w:rsidP="006A5C0E">
      <w:pPr>
        <w:pStyle w:val="Standard"/>
        <w:jc w:val="both"/>
        <w:rPr>
          <w:rFonts w:cs="Times New Roman"/>
          <w:sz w:val="28"/>
          <w:szCs w:val="28"/>
        </w:rPr>
      </w:pPr>
    </w:p>
    <w:p w:rsidR="006A5C0E" w:rsidRPr="00AA282A" w:rsidRDefault="006A5C0E" w:rsidP="006A5C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A5C0E" w:rsidRPr="00AA282A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282A">
        <w:rPr>
          <w:rFonts w:ascii="Times New Roman" w:hAnsi="Times New Roman"/>
          <w:sz w:val="28"/>
          <w:szCs w:val="28"/>
        </w:rPr>
        <w:t>Глава Андреевского</w:t>
      </w: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282A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В.Д.Петякшев</w:t>
      </w: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Pr="009D7F16" w:rsidRDefault="006A5C0E" w:rsidP="006A5C0E">
      <w:pPr>
        <w:pStyle w:val="a7"/>
        <w:jc w:val="right"/>
        <w:rPr>
          <w:bCs w:val="0"/>
          <w:sz w:val="28"/>
          <w:szCs w:val="28"/>
        </w:rPr>
      </w:pPr>
      <w:r w:rsidRPr="00CE1446">
        <w:rPr>
          <w:color w:val="000000"/>
          <w:spacing w:val="-14"/>
          <w:position w:val="-7"/>
          <w:sz w:val="24"/>
        </w:rPr>
        <w:lastRenderedPageBreak/>
        <w:tab/>
      </w:r>
    </w:p>
    <w:p w:rsidR="006A5C0E" w:rsidRDefault="006A5C0E" w:rsidP="006A5C0E">
      <w:pPr>
        <w:pStyle w:val="a5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6A5C0E" w:rsidRPr="009D7F16" w:rsidRDefault="006A5C0E" w:rsidP="006A5C0E">
      <w:pPr>
        <w:pStyle w:val="a5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6A5C0E" w:rsidRPr="009D7F16" w:rsidRDefault="006A5C0E" w:rsidP="006A5C0E">
      <w:pPr>
        <w:pStyle w:val="a5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6A5C0E" w:rsidRPr="009D7F16" w:rsidRDefault="006A5C0E" w:rsidP="006A5C0E">
      <w:pPr>
        <w:pStyle w:val="a5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6A5C0E" w:rsidRPr="009D7F16" w:rsidRDefault="006A5C0E" w:rsidP="006A5C0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A5C0E" w:rsidRPr="009D7F16" w:rsidRDefault="006A5C0E" w:rsidP="006A5C0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6A5C0E" w:rsidRPr="007B2C3E" w:rsidRDefault="006A5C0E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6A5C0E" w:rsidRPr="007B2C3E" w:rsidRDefault="006A5C0E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6A5C0E" w:rsidRPr="009D7F16" w:rsidRDefault="006A5C0E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D7F16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D7F16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6A5C0E" w:rsidRPr="00AD7192" w:rsidRDefault="006A5C0E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6A5C0E" w:rsidRPr="009D7F16" w:rsidRDefault="006A5C0E" w:rsidP="006A5C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_________</w:t>
      </w:r>
      <w:r w:rsidRPr="009D7F16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2 </w:t>
      </w:r>
      <w:r w:rsidRPr="009D7F16">
        <w:rPr>
          <w:rFonts w:ascii="Times New Roman" w:hAnsi="Times New Roman"/>
          <w:sz w:val="28"/>
          <w:szCs w:val="28"/>
        </w:rPr>
        <w:t>г</w:t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9D7F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Pr="009D7F16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D7F16">
        <w:rPr>
          <w:rFonts w:ascii="Times New Roman" w:hAnsi="Times New Roman"/>
          <w:sz w:val="28"/>
          <w:szCs w:val="28"/>
        </w:rPr>
        <w:t xml:space="preserve">  № </w:t>
      </w:r>
    </w:p>
    <w:p w:rsidR="006A5C0E" w:rsidRPr="009D7F16" w:rsidRDefault="006A5C0E" w:rsidP="006A5C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A5C0E" w:rsidRPr="009D7F16" w:rsidRDefault="006A5C0E" w:rsidP="006A5C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6A5C0E" w:rsidRDefault="006A5C0E" w:rsidP="006A5C0E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6A5C0E" w:rsidRPr="007B2C3E" w:rsidRDefault="006A5C0E" w:rsidP="006A5C0E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6A5C0E" w:rsidRDefault="006A5C0E" w:rsidP="006A5C0E">
      <w:pPr>
        <w:spacing w:after="0" w:line="240" w:lineRule="auto"/>
        <w:ind w:firstLine="284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и дополнений в Устав Андреевского сельского поселения Темниковского муниципального района Республики Мордовия</w:t>
      </w:r>
    </w:p>
    <w:p w:rsidR="006A5C0E" w:rsidRPr="007B2C3E" w:rsidRDefault="006A5C0E" w:rsidP="006A5C0E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6A5C0E" w:rsidRPr="007B2C3E" w:rsidRDefault="006A5C0E" w:rsidP="006A5C0E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6A5C0E" w:rsidRPr="009B0DCF" w:rsidRDefault="006A5C0E" w:rsidP="006A5C0E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 w:rsidRPr="009B0DCF">
        <w:rPr>
          <w:rFonts w:ascii="Times New Roman" w:hAnsi="Times New Roman"/>
          <w:color w:val="000000"/>
          <w:sz w:val="27"/>
          <w:szCs w:val="27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21.07.2005 № 97-ФЗ «О государственной регистрации уставов муниципальных образований», 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законодательством, Совет депутатов Андреевского сельского поселения Темниковского муниципального района Республики Мордовия   </w:t>
      </w:r>
      <w:proofErr w:type="gramStart"/>
      <w:r w:rsidRPr="009B0DCF">
        <w:rPr>
          <w:rFonts w:ascii="Times New Roman" w:hAnsi="Times New Roman"/>
          <w:color w:val="000000"/>
          <w:sz w:val="27"/>
          <w:szCs w:val="27"/>
        </w:rPr>
        <w:t>р</w:t>
      </w:r>
      <w:proofErr w:type="gramEnd"/>
      <w:r w:rsidRPr="009B0DCF">
        <w:rPr>
          <w:rFonts w:ascii="Times New Roman" w:hAnsi="Times New Roman"/>
          <w:color w:val="000000"/>
          <w:sz w:val="27"/>
          <w:szCs w:val="27"/>
        </w:rPr>
        <w:t xml:space="preserve"> е ш и л:</w:t>
      </w:r>
    </w:p>
    <w:p w:rsidR="006A5C0E" w:rsidRPr="009B0DCF" w:rsidRDefault="006A5C0E" w:rsidP="006A5C0E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1. Внести в Устав Андреевского сельского поселения Темниковского муниципального района Республики Мордовия следующие изменения:</w:t>
      </w:r>
    </w:p>
    <w:p w:rsidR="006A5C0E" w:rsidRPr="009B0DCF" w:rsidRDefault="006A5C0E" w:rsidP="006A5C0E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b/>
          <w:sz w:val="27"/>
          <w:szCs w:val="27"/>
        </w:rPr>
        <w:t>1)  в пунктах  4 и 7 части 2 статьи 11</w:t>
      </w:r>
      <w:r w:rsidRPr="009B0DCF">
        <w:rPr>
          <w:rFonts w:ascii="Times New Roman" w:hAnsi="Times New Roman"/>
          <w:sz w:val="27"/>
          <w:szCs w:val="27"/>
        </w:rPr>
        <w:t xml:space="preserve"> слова «избирательная комиссия Андреевского сельского поселения»  заменить словами « избирательная комиссия, организующая подготовку и проведение выборов в органы местного самоуправления, местного референдума в Андреевском сельском поселении»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b/>
          <w:sz w:val="27"/>
          <w:szCs w:val="27"/>
        </w:rPr>
        <w:t xml:space="preserve">2) Статью 31 </w:t>
      </w:r>
      <w:r w:rsidRPr="009B0DCF">
        <w:rPr>
          <w:rFonts w:ascii="Times New Roman" w:hAnsi="Times New Roman"/>
          <w:bCs/>
          <w:color w:val="000000"/>
          <w:sz w:val="27"/>
          <w:szCs w:val="27"/>
        </w:rPr>
        <w:t>изложить в следующей редакции:</w:t>
      </w:r>
    </w:p>
    <w:p w:rsidR="006A5C0E" w:rsidRPr="009B0DCF" w:rsidRDefault="006A5C0E" w:rsidP="006A5C0E">
      <w:pPr>
        <w:tabs>
          <w:tab w:val="left" w:pos="2268"/>
        </w:tabs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 xml:space="preserve">         «</w:t>
      </w:r>
      <w:r w:rsidRPr="009B0DCF">
        <w:rPr>
          <w:rFonts w:ascii="Times New Roman" w:hAnsi="Times New Roman"/>
          <w:b/>
          <w:sz w:val="27"/>
          <w:szCs w:val="27"/>
        </w:rPr>
        <w:t>Статья 31. Гарантии осуществления полномочий депутата, члена выборного органа местного самоуправления, выборного должностного лица местного самоуправления, осуществляющих свои полномочия на постоянной основе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lastRenderedPageBreak/>
        <w:t xml:space="preserve">1. Депутату представительного органа муниципального образования, члену выборного органа местного самоуправления,  выборному должностному лицу местного самоуправления, </w:t>
      </w:r>
      <w:proofErr w:type="gramStart"/>
      <w:r w:rsidRPr="009B0DCF">
        <w:rPr>
          <w:rFonts w:ascii="Times New Roman" w:hAnsi="Times New Roman"/>
          <w:sz w:val="27"/>
          <w:szCs w:val="27"/>
        </w:rPr>
        <w:t>осуществляющим</w:t>
      </w:r>
      <w:proofErr w:type="gramEnd"/>
      <w:r w:rsidRPr="009B0DCF">
        <w:rPr>
          <w:rFonts w:ascii="Times New Roman" w:hAnsi="Times New Roman"/>
          <w:sz w:val="27"/>
          <w:szCs w:val="27"/>
        </w:rPr>
        <w:t xml:space="preserve"> свои полномочия на постоянной основе, предоставляются следующие социальные гарантии: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1) своевременная выплата денежного содержания в полном объеме;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2) ежегодный основной оплачиваемый отпуск, а также ежегодный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дополнительный оплачиваемый отпуск за ненормированный рабочий день общей продолжительностью не более 45 календарных дней;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3)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4) медицинское обслуживание;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5) обеспечение служебным транспортом;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 xml:space="preserve">6) предоставление указанным лицам, признанным в установленном </w:t>
      </w:r>
      <w:proofErr w:type="gramStart"/>
      <w:r w:rsidRPr="009B0DCF">
        <w:rPr>
          <w:rFonts w:ascii="Times New Roman" w:hAnsi="Times New Roman"/>
          <w:sz w:val="27"/>
          <w:szCs w:val="27"/>
        </w:rPr>
        <w:t>порядке</w:t>
      </w:r>
      <w:proofErr w:type="gramEnd"/>
      <w:r w:rsidRPr="009B0DCF">
        <w:rPr>
          <w:rFonts w:ascii="Times New Roman" w:hAnsi="Times New Roman"/>
          <w:sz w:val="27"/>
          <w:szCs w:val="27"/>
        </w:rPr>
        <w:t xml:space="preserve">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муниципального образования.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gramStart"/>
      <w:r w:rsidRPr="009B0DCF">
        <w:rPr>
          <w:rFonts w:ascii="Times New Roman" w:hAnsi="Times New Roman"/>
          <w:sz w:val="27"/>
          <w:szCs w:val="27"/>
        </w:rPr>
        <w:t>Порядок и условия предоставления, размеры денежных выплат, порядок финансового обеспечения гарантий, указанных в части 1 настоящего пункта, устанавливаются Советом депутатов Андреевского сельского поселения с соблюдением положений Закона Республики Мордовия от 15 июня 2010 г. № 47-3 «О гарантиях осуществления полномочий  депутата, члена выборного органа местного  самоуправления,  выборного должностного лица местного самоуправления в Республике Мордовия».</w:t>
      </w:r>
      <w:proofErr w:type="gramEnd"/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Финансирование реализации гарантий осуществления полномочий депутата, выборного должностного лица, осуществляющих свои полномочия на постоянной основе, осуществляется за счет средств местного бюджета Андреевского сельского поселения.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 xml:space="preserve">2. </w:t>
      </w:r>
      <w:proofErr w:type="gramStart"/>
      <w:r w:rsidRPr="009B0DCF">
        <w:rPr>
          <w:rFonts w:ascii="Times New Roman" w:hAnsi="Times New Roman"/>
          <w:sz w:val="27"/>
          <w:szCs w:val="27"/>
        </w:rPr>
        <w:t xml:space="preserve">Лицу, указанному в пункте 1 настоящей статьи, переехавшему в Темниковский муниципальный район для осуществления своих полномочий в органе местного самоуправления Андреевского сельского поселения, предоставляется право </w:t>
      </w:r>
      <w:r w:rsidRPr="009B0DCF">
        <w:rPr>
          <w:rFonts w:ascii="Times New Roman" w:hAnsi="Times New Roman"/>
          <w:sz w:val="27"/>
          <w:szCs w:val="27"/>
        </w:rPr>
        <w:lastRenderedPageBreak/>
        <w:t>накомпенсацию расходов, связанных с наймом (поднаймом) жилого помещения (за исключением платы за коммунальные услуги), а также компенсацию запроживание в местах пребывания (гостиницах, санаториях, домах отдыха идругих), выплачиваемые за счет местного бюджета Андреевского сельского поселения в</w:t>
      </w:r>
      <w:proofErr w:type="gramEnd"/>
      <w:r w:rsidRPr="009B0DCF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9B0DCF">
        <w:rPr>
          <w:rFonts w:ascii="Times New Roman" w:hAnsi="Times New Roman"/>
          <w:sz w:val="27"/>
          <w:szCs w:val="27"/>
        </w:rPr>
        <w:t>порядке</w:t>
      </w:r>
      <w:proofErr w:type="gramEnd"/>
      <w:r w:rsidRPr="009B0DCF">
        <w:rPr>
          <w:rFonts w:ascii="Times New Roman" w:hAnsi="Times New Roman"/>
          <w:sz w:val="27"/>
          <w:szCs w:val="27"/>
        </w:rPr>
        <w:t xml:space="preserve"> и пределах, определяемых решением Совета депутатов Андреевского  сельского поселения.  Право на указанные компенсации возникает у лица, указанного в пункте 1 настоящей статьи, при отсутствии у него, а также членов его семьи в Темниковском муниципальном районе жилого помещения, находящегося в собственности или предоставленного по договору социального найма.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 xml:space="preserve">2.2. </w:t>
      </w:r>
      <w:proofErr w:type="gramStart"/>
      <w:r w:rsidRPr="009B0DCF">
        <w:rPr>
          <w:rFonts w:ascii="Times New Roman" w:hAnsi="Times New Roman"/>
          <w:sz w:val="27"/>
          <w:szCs w:val="27"/>
        </w:rPr>
        <w:t>Лицам, указанным в пункте 1 настоящей статьи, предоставляется право на компенсацию (оплату) стоимости приобретаемых ими путевок на санаторно-курортное лечение и оздоровление, туристических путевок, а также на оплату им стоимости проезда к месту лечения или отдыха и обратно, выплачиваемых за счет бюджета соответствующего муниципального района, городского округа один раз в год, денежную компенсацию лицам, указанным в пункте 1 настоящей статьи, не</w:t>
      </w:r>
      <w:proofErr w:type="gramEnd"/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gramStart"/>
      <w:r w:rsidRPr="009B0DCF">
        <w:rPr>
          <w:rFonts w:ascii="Times New Roman" w:hAnsi="Times New Roman"/>
          <w:sz w:val="27"/>
          <w:szCs w:val="27"/>
        </w:rPr>
        <w:t>реализовавшим</w:t>
      </w:r>
      <w:proofErr w:type="gramEnd"/>
      <w:r w:rsidRPr="009B0DCF">
        <w:rPr>
          <w:rFonts w:ascii="Times New Roman" w:hAnsi="Times New Roman"/>
          <w:sz w:val="27"/>
          <w:szCs w:val="27"/>
        </w:rPr>
        <w:t xml:space="preserve"> право на приобретение путевок на санаторно-курортное лечение и оздоровление, туристических путевок, выплачиваемую за счет местного бюджета Андреевского  сельского поселения в конце календарного года, в порядке и пределах, определяемых решениями Совета депутатов Андреевского сельского поселения.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 xml:space="preserve">3. </w:t>
      </w:r>
      <w:proofErr w:type="gramStart"/>
      <w:r w:rsidRPr="009B0DCF">
        <w:rPr>
          <w:rFonts w:ascii="Times New Roman" w:hAnsi="Times New Roman"/>
          <w:sz w:val="27"/>
          <w:szCs w:val="27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свой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г. № 400-ФЗ «О страховых пенсиях» (далее -- Федеральный закон «О страховых пенсиях»), может устанавливаться пенсия за выслугу лет.</w:t>
      </w:r>
      <w:proofErr w:type="gramEnd"/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г. № 1032-1 «О занятости населения в Российской Федерации».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lastRenderedPageBreak/>
        <w:t>Выплата пенсии за выслугу лет производится за счет средств местного бюджета Андреевского сельского поселения.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gramStart"/>
      <w:r w:rsidRPr="009B0DCF">
        <w:rPr>
          <w:rFonts w:ascii="Times New Roman" w:hAnsi="Times New Roman"/>
          <w:sz w:val="27"/>
          <w:szCs w:val="27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указанным в части первом настоящего пункта, устанавливаются решением Совета депутатов Андреевского сельского поселения в соответствии с федеральными законами иЗаконом Республики Мордовия от 15 июня 2010</w:t>
      </w:r>
      <w:proofErr w:type="gramEnd"/>
      <w:r w:rsidRPr="009B0DCF">
        <w:rPr>
          <w:rFonts w:ascii="Times New Roman" w:hAnsi="Times New Roman"/>
          <w:sz w:val="27"/>
          <w:szCs w:val="27"/>
        </w:rPr>
        <w:t xml:space="preserve"> г. № 47-3 «О гарантияхосуществления полномочий депутата, члена выборного органа местногосамоуправления, выборного должностного лица местного самоуправления вРеспублике Мордовия»</w:t>
      </w:r>
    </w:p>
    <w:p w:rsidR="006A5C0E" w:rsidRPr="009B0DCF" w:rsidRDefault="006A5C0E" w:rsidP="006A5C0E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b/>
          <w:sz w:val="27"/>
          <w:szCs w:val="27"/>
        </w:rPr>
        <w:t xml:space="preserve">3) </w:t>
      </w:r>
      <w:r w:rsidRPr="009B0DCF">
        <w:rPr>
          <w:rFonts w:ascii="Times New Roman" w:hAnsi="Times New Roman"/>
          <w:b/>
          <w:bCs/>
          <w:color w:val="000000"/>
          <w:sz w:val="27"/>
          <w:szCs w:val="27"/>
        </w:rPr>
        <w:t>Статью 40</w:t>
      </w:r>
      <w:r w:rsidRPr="009B0DCF">
        <w:rPr>
          <w:rFonts w:ascii="Times New Roman" w:hAnsi="Times New Roman"/>
          <w:bCs/>
          <w:color w:val="000000"/>
          <w:sz w:val="27"/>
          <w:szCs w:val="27"/>
        </w:rPr>
        <w:t xml:space="preserve"> изложить в следующей редакции:</w:t>
      </w:r>
    </w:p>
    <w:p w:rsidR="006A5C0E" w:rsidRPr="009B0DCF" w:rsidRDefault="006A5C0E" w:rsidP="006A5C0E">
      <w:pPr>
        <w:pStyle w:val="a3"/>
        <w:spacing w:before="0" w:beforeAutospacing="0" w:after="0"/>
        <w:jc w:val="both"/>
        <w:rPr>
          <w:b/>
          <w:color w:val="000000"/>
          <w:sz w:val="27"/>
          <w:szCs w:val="27"/>
        </w:rPr>
      </w:pPr>
      <w:r w:rsidRPr="009B0DCF">
        <w:rPr>
          <w:color w:val="000000"/>
          <w:sz w:val="27"/>
          <w:szCs w:val="27"/>
        </w:rPr>
        <w:t> «</w:t>
      </w:r>
      <w:r w:rsidRPr="009B0DCF">
        <w:rPr>
          <w:b/>
          <w:color w:val="000000"/>
          <w:sz w:val="27"/>
          <w:szCs w:val="27"/>
        </w:rPr>
        <w:t>Статья 40. Полномочия избирательных комиссий по организации и проведению выборов, местного референдума, голосования по отзыву депутата в Андреевском сельском поселении</w:t>
      </w:r>
    </w:p>
    <w:p w:rsidR="006A5C0E" w:rsidRPr="009B0DCF" w:rsidRDefault="006A5C0E" w:rsidP="006A5C0E">
      <w:pPr>
        <w:pStyle w:val="a3"/>
        <w:spacing w:before="0" w:beforeAutospacing="0" w:after="0"/>
        <w:jc w:val="both"/>
        <w:rPr>
          <w:color w:val="000000"/>
          <w:sz w:val="27"/>
          <w:szCs w:val="27"/>
        </w:rPr>
      </w:pP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/>
          <w:sz w:val="27"/>
          <w:szCs w:val="27"/>
        </w:rPr>
      </w:pPr>
      <w:r w:rsidRPr="009B0DCF">
        <w:rPr>
          <w:b/>
          <w:color w:val="000000"/>
          <w:sz w:val="27"/>
          <w:szCs w:val="27"/>
        </w:rPr>
        <w:t> </w:t>
      </w:r>
      <w:r w:rsidRPr="009B0DCF">
        <w:rPr>
          <w:color w:val="000000"/>
          <w:sz w:val="27"/>
          <w:szCs w:val="27"/>
        </w:rPr>
        <w:t xml:space="preserve">1. Территориальная избирательная комиссия Темниковского муниципального района организует подготовку и проведение выборов в органы местного самоуправления, местного референдума, голосования по отзыву депутата в </w:t>
      </w:r>
      <w:bookmarkStart w:id="0" w:name="_GoBack"/>
      <w:bookmarkEnd w:id="0"/>
      <w:r w:rsidRPr="009B0DCF">
        <w:rPr>
          <w:color w:val="000000"/>
          <w:sz w:val="27"/>
          <w:szCs w:val="27"/>
        </w:rPr>
        <w:t>Андреевском сельском поселении в соответствии с федеральным законодательством об основных гарантиях избирательных прав и права на участие в референдуме граждан Российской Федерации.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Территориальная комиссия при организации подготовки и проведения выборов в органы местного самоуправления, местного референдума: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1) организует подготовку и проведение выборов в органы местного самоуправления, местного референдума;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 xml:space="preserve">2) осуществляет на территории муниципального образования </w:t>
      </w:r>
      <w:proofErr w:type="gramStart"/>
      <w:r w:rsidRPr="009B0DCF">
        <w:rPr>
          <w:color w:val="000000" w:themeColor="text1"/>
          <w:sz w:val="27"/>
          <w:szCs w:val="27"/>
        </w:rPr>
        <w:t>контроль за</w:t>
      </w:r>
      <w:proofErr w:type="gramEnd"/>
      <w:r w:rsidRPr="009B0DCF">
        <w:rPr>
          <w:color w:val="000000" w:themeColor="text1"/>
          <w:sz w:val="27"/>
          <w:szCs w:val="27"/>
        </w:rPr>
        <w:t xml:space="preserve"> соблюдением избирательных прав и права на участие в референдуме граждан Российской Федерации;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3) обеспечивает на территории муниципального образования реализацию мероприятий, связанных с подготовкой и проведением выборов в органы местного самоуправления, местного референдума, изданием необходимой печатной продукции;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proofErr w:type="gramStart"/>
      <w:r w:rsidRPr="009B0DCF">
        <w:rPr>
          <w:color w:val="000000" w:themeColor="text1"/>
          <w:sz w:val="27"/>
          <w:szCs w:val="27"/>
        </w:rPr>
        <w:t xml:space="preserve">4)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</w:t>
      </w:r>
      <w:r w:rsidRPr="009B0DCF">
        <w:rPr>
          <w:color w:val="000000" w:themeColor="text1"/>
          <w:sz w:val="27"/>
          <w:szCs w:val="27"/>
        </w:rPr>
        <w:lastRenderedPageBreak/>
        <w:t>соблюдения единого порядка распределения эфирного времени и печатной площади между зарегистрированными кандидатами, избирательными объединениями для проведения предвыборной агитации, между инициативной группой по проведению референдума и иными группами участников референдума для проведения агитации по вопросам референдума;</w:t>
      </w:r>
      <w:proofErr w:type="gramEnd"/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5)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установления итогов голосования, определения результатов выборов, референдума;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 xml:space="preserve">6)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</w:t>
      </w:r>
      <w:proofErr w:type="gramStart"/>
      <w:r w:rsidRPr="009B0DCF">
        <w:rPr>
          <w:color w:val="000000" w:themeColor="text1"/>
          <w:sz w:val="27"/>
          <w:szCs w:val="27"/>
        </w:rPr>
        <w:t>соблюдения единого порядка опубликования итогов голосования</w:t>
      </w:r>
      <w:proofErr w:type="gramEnd"/>
      <w:r w:rsidRPr="009B0DCF">
        <w:rPr>
          <w:color w:val="000000" w:themeColor="text1"/>
          <w:sz w:val="27"/>
          <w:szCs w:val="27"/>
        </w:rPr>
        <w:t xml:space="preserve"> и результатов выборов, референдума;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7) осуществляет на территории муниципального образования меры по организации финансирования подготовки и проведения выборов в органы местного самоуправления, местных референдумов, распределяет выделенные из местного бюджета и (или) бюджета субъекта Российской Федерации средства на финансовое обеспечение подготовки и проведения выборов в органы местного самоуправления, местного референдума, контролирует целевое использование указанных средств;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8) оказывает правовую, методическую, организационно-техническую помощь нижестоящим комиссиям;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9) заслушивает сообщения органов местного самоуправления по вопросам, связанным с подготовкой и проведением выборов в органы местного самоуправления, местного референдума;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10) рассматривает жалобы (заявления) на решения и действия (бездействие) нижестоящих комиссий и принимает по указанным жалобам (заявлениям) мотивированные решения;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11) осуществляет иные полномочия в соответствии с Федеральным законом от 06.10.2003 № 131-ФЗ «Об общих принципах организации местного самоуправления в Российской Федерации», иными федеральными законами,  законами Республики Мордовия, Уставом Андреевского сельскогопоселения.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lastRenderedPageBreak/>
        <w:t>2. По решению Избирательной комиссии Республики Мордовия полномочия избирательной комиссии, организующей подготовку и проведение выборов в органы местного самоуправления, местного референдума, голосования по отзыву депутата могут возлагаться на участковую комиссию, действующую в границах этого муниципального образования.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В случае исполнения полномочий комиссии, организующей подготовку и проведение выборов в органы местного самоуправления, местного референдума, участковая избирательная комиссия осуществляет полномочия территориальной избирательной комиссии, предусмотренные федеральным законодательством об основных гарантиях избирательных прав и права на участие в референдуме граждан Российской Федерации</w:t>
      </w:r>
      <w:proofErr w:type="gramStart"/>
      <w:r w:rsidRPr="009B0DCF">
        <w:rPr>
          <w:color w:val="000000" w:themeColor="text1"/>
          <w:sz w:val="27"/>
          <w:szCs w:val="27"/>
        </w:rPr>
        <w:t>.».</w:t>
      </w:r>
      <w:proofErr w:type="gramEnd"/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 3) по тексту Устава слова «избирательная комиссияАндреевского сельского поселения» заменить словами "избирательная комиссия, организующая подготовку и проведение выборов в органы местного самоуправления, местного референдума в Андреевском сельском поселении» в соответствующем падеже.</w:t>
      </w:r>
    </w:p>
    <w:p w:rsidR="006A5C0E" w:rsidRPr="009B0DCF" w:rsidRDefault="006A5C0E" w:rsidP="006A5C0E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9B0DCF">
        <w:rPr>
          <w:rFonts w:ascii="Times New Roman" w:hAnsi="Times New Roman"/>
          <w:color w:val="000000" w:themeColor="text1"/>
          <w:sz w:val="27"/>
          <w:szCs w:val="27"/>
        </w:rPr>
        <w:t>4) последний абзац части 3 статьи 64 «</w:t>
      </w:r>
      <w:r w:rsidRPr="009B0DCF">
        <w:rPr>
          <w:rFonts w:ascii="Times New Roman" w:hAnsi="Times New Roman"/>
          <w:b/>
          <w:color w:val="000000" w:themeColor="text1"/>
          <w:sz w:val="27"/>
          <w:szCs w:val="27"/>
        </w:rPr>
        <w:t>Вступление в силу муниципальных  правовых актов</w:t>
      </w:r>
      <w:r w:rsidRPr="009B0DCF">
        <w:rPr>
          <w:rFonts w:ascii="Times New Roman" w:hAnsi="Times New Roman"/>
          <w:color w:val="000000" w:themeColor="text1"/>
          <w:sz w:val="27"/>
          <w:szCs w:val="27"/>
        </w:rPr>
        <w:t>» изложить в следующей редакции:</w:t>
      </w:r>
    </w:p>
    <w:p w:rsidR="006A5C0E" w:rsidRPr="009B0DCF" w:rsidRDefault="006A5C0E" w:rsidP="006A5C0E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9B0DCF">
        <w:rPr>
          <w:rFonts w:ascii="Times New Roman" w:hAnsi="Times New Roman"/>
          <w:color w:val="000000" w:themeColor="text1"/>
          <w:sz w:val="27"/>
          <w:szCs w:val="27"/>
        </w:rPr>
        <w:t>«Для официального опубликования (обнародования) муниципальных правовых актов и соглашений также используется портал официального опубликования муниципальных правовых актов Республики Мордовия – Подсистема официального опубликования муниципальных правовых актов ГИС «Регистр МНПА РМ». В случае опубликования (размещения) полного текста муниципального правового акта на указанном портале объемные графические и табличные приложения к нему в печатном издании могут не приводиться</w:t>
      </w:r>
      <w:proofErr w:type="gramStart"/>
      <w:r w:rsidRPr="009B0DCF">
        <w:rPr>
          <w:rFonts w:ascii="Times New Roman" w:hAnsi="Times New Roman"/>
          <w:color w:val="000000" w:themeColor="text1"/>
          <w:sz w:val="27"/>
          <w:szCs w:val="27"/>
        </w:rPr>
        <w:t>.».</w:t>
      </w:r>
      <w:proofErr w:type="gramEnd"/>
    </w:p>
    <w:p w:rsidR="006A5C0E" w:rsidRPr="009B0DCF" w:rsidRDefault="006A5C0E" w:rsidP="006A5C0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9B0DCF">
        <w:rPr>
          <w:rFonts w:ascii="Times New Roman" w:hAnsi="Times New Roman"/>
          <w:color w:val="000000" w:themeColor="text1"/>
          <w:sz w:val="27"/>
          <w:szCs w:val="27"/>
        </w:rPr>
        <w:t xml:space="preserve">2. Настоящее решение подлежит официальному опубликованию (обнародованию) после его государственной регистрациив территориальном </w:t>
      </w:r>
      <w:proofErr w:type="gramStart"/>
      <w:r w:rsidRPr="009B0DCF">
        <w:rPr>
          <w:rFonts w:ascii="Times New Roman" w:hAnsi="Times New Roman"/>
          <w:color w:val="000000" w:themeColor="text1"/>
          <w:sz w:val="27"/>
          <w:szCs w:val="27"/>
        </w:rPr>
        <w:t>органе</w:t>
      </w:r>
      <w:proofErr w:type="gramEnd"/>
      <w:r w:rsidRPr="009B0DCF">
        <w:rPr>
          <w:rFonts w:ascii="Times New Roman" w:hAnsi="Times New Roman"/>
          <w:color w:val="000000" w:themeColor="text1"/>
          <w:sz w:val="27"/>
          <w:szCs w:val="27"/>
        </w:rPr>
        <w:t xml:space="preserve"> уполномоченного федерального органа исполнительной власти в сфере регистрации уставов муниципальных образований и вступает в силу после его официального опубликования (обнародования). </w:t>
      </w:r>
    </w:p>
    <w:p w:rsidR="006A5C0E" w:rsidRDefault="006A5C0E" w:rsidP="006A5C0E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Pr="009362A7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362A7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Pr="009362A7">
        <w:rPr>
          <w:rFonts w:ascii="Times New Roman" w:hAnsi="Times New Roman"/>
          <w:sz w:val="28"/>
          <w:szCs w:val="28"/>
        </w:rPr>
        <w:t xml:space="preserve"> Совета депутатов</w:t>
      </w:r>
    </w:p>
    <w:p w:rsidR="006A5C0E" w:rsidRPr="009362A7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62A7">
        <w:rPr>
          <w:rFonts w:ascii="Times New Roman" w:hAnsi="Times New Roman"/>
          <w:sz w:val="28"/>
          <w:szCs w:val="28"/>
        </w:rPr>
        <w:t>Андреевского сельского поселения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9362A7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В.Д.Петякшев</w:t>
      </w:r>
    </w:p>
    <w:p w:rsidR="006A5C0E" w:rsidRDefault="006A5C0E" w:rsidP="006A5C0E">
      <w:pPr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5C0E" w:rsidRDefault="006A5C0E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5C0E" w:rsidRDefault="006A5C0E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5C0E" w:rsidRDefault="006A5C0E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5C0E" w:rsidRDefault="006A5C0E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Pr="00AA282A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4D9F"/>
    <w:rsid w:val="00386F51"/>
    <w:rsid w:val="00387786"/>
    <w:rsid w:val="003B3EC8"/>
    <w:rsid w:val="003D41B3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A5C0E"/>
    <w:rsid w:val="006C54F1"/>
    <w:rsid w:val="006D29F6"/>
    <w:rsid w:val="0078216A"/>
    <w:rsid w:val="007977EB"/>
    <w:rsid w:val="007A60DF"/>
    <w:rsid w:val="007C463C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24C78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CC55D6"/>
    <w:rsid w:val="00CE4A69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Standard">
    <w:name w:val="Standard"/>
    <w:rsid w:val="006A5C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a7">
    <w:name w:val="Title"/>
    <w:basedOn w:val="a"/>
    <w:link w:val="a8"/>
    <w:uiPriority w:val="99"/>
    <w:qFormat/>
    <w:rsid w:val="006A5C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8">
    <w:name w:val="Название Знак"/>
    <w:basedOn w:val="a0"/>
    <w:link w:val="a7"/>
    <w:uiPriority w:val="99"/>
    <w:rsid w:val="006A5C0E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2260</Words>
  <Characters>12883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100</cp:revision>
  <cp:lastPrinted>2022-09-29T12:41:00Z</cp:lastPrinted>
  <dcterms:created xsi:type="dcterms:W3CDTF">2017-03-24T13:02:00Z</dcterms:created>
  <dcterms:modified xsi:type="dcterms:W3CDTF">2022-09-29T12:42:00Z</dcterms:modified>
</cp:coreProperties>
</file>