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9CF" w:rsidRDefault="001C39CF" w:rsidP="005D5A32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2D352D" w:rsidRDefault="00BB5C90" w:rsidP="002D352D">
      <w:pPr>
        <w:jc w:val="center"/>
        <w:rPr>
          <w:rFonts w:ascii="Times New Roman" w:hAnsi="Times New Roman"/>
          <w:b/>
          <w:sz w:val="28"/>
          <w:szCs w:val="28"/>
        </w:rPr>
      </w:pPr>
      <w:r w:rsidRPr="002D352D">
        <w:rPr>
          <w:rFonts w:ascii="Times New Roman" w:hAnsi="Times New Roman"/>
          <w:b/>
          <w:sz w:val="28"/>
          <w:szCs w:val="28"/>
        </w:rPr>
        <w:t>АДМИНИСТРАЦИЯ</w:t>
      </w:r>
    </w:p>
    <w:p w:rsidR="00BB5C90" w:rsidRDefault="00BB5C90" w:rsidP="002D352D">
      <w:pPr>
        <w:jc w:val="center"/>
        <w:rPr>
          <w:rFonts w:ascii="Times New Roman" w:hAnsi="Times New Roman"/>
          <w:b/>
          <w:sz w:val="28"/>
          <w:szCs w:val="28"/>
        </w:rPr>
      </w:pPr>
      <w:r w:rsidRPr="002D352D">
        <w:rPr>
          <w:rFonts w:ascii="Times New Roman" w:hAnsi="Times New Roman"/>
          <w:b/>
          <w:sz w:val="28"/>
          <w:szCs w:val="28"/>
        </w:rPr>
        <w:t>ПУРДОШАНСКОГО СЕЛЬСКОГО ПОСЕЛЕНИЯ ТЕМНИКОВСКОГО МУНИЦИПАЛЬНОГО РАЙОНА РЕСПУБЛИКИ МОРДОВИЯ</w:t>
      </w:r>
    </w:p>
    <w:p w:rsidR="002D352D" w:rsidRPr="002D352D" w:rsidRDefault="002D352D" w:rsidP="002D35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BB5C90" w:rsidRPr="00BB5C90" w:rsidRDefault="00BB5C90" w:rsidP="002D352D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 О С Т А Н О В Л Е Н И Е</w:t>
      </w:r>
    </w:p>
    <w:p w:rsidR="00E134B1" w:rsidRPr="00E55F13" w:rsidRDefault="00C06009" w:rsidP="00E13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</w:t>
      </w:r>
      <w:r w:rsidR="002D352D">
        <w:rPr>
          <w:rFonts w:ascii="Times New Roman" w:hAnsi="Times New Roman"/>
          <w:sz w:val="28"/>
          <w:szCs w:val="28"/>
        </w:rPr>
        <w:t xml:space="preserve"> 17</w:t>
      </w:r>
      <w:r w:rsidR="00951B93">
        <w:rPr>
          <w:rFonts w:ascii="Times New Roman" w:hAnsi="Times New Roman"/>
          <w:sz w:val="28"/>
          <w:szCs w:val="28"/>
        </w:rPr>
        <w:t xml:space="preserve">  ноября</w:t>
      </w:r>
      <w:r w:rsidR="001C39CF">
        <w:rPr>
          <w:rFonts w:ascii="Times New Roman" w:hAnsi="Times New Roman"/>
          <w:sz w:val="28"/>
          <w:szCs w:val="28"/>
        </w:rPr>
        <w:t xml:space="preserve"> </w:t>
      </w:r>
      <w:r w:rsidR="00BB5C90">
        <w:rPr>
          <w:rFonts w:ascii="Times New Roman" w:hAnsi="Times New Roman"/>
          <w:sz w:val="28"/>
          <w:szCs w:val="28"/>
        </w:rPr>
        <w:t xml:space="preserve"> 2022</w:t>
      </w:r>
      <w:r w:rsidR="00695F9C">
        <w:rPr>
          <w:rFonts w:ascii="Times New Roman" w:hAnsi="Times New Roman"/>
          <w:sz w:val="28"/>
          <w:szCs w:val="28"/>
        </w:rPr>
        <w:t>г</w:t>
      </w:r>
      <w:r w:rsidR="00BB5C90">
        <w:rPr>
          <w:rFonts w:ascii="Times New Roman" w:hAnsi="Times New Roman"/>
          <w:sz w:val="28"/>
          <w:szCs w:val="28"/>
        </w:rPr>
        <w:t xml:space="preserve">            </w:t>
      </w:r>
      <w:r w:rsidR="00E134B1" w:rsidRPr="00CF5A0B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695F9C">
        <w:rPr>
          <w:rFonts w:ascii="Times New Roman" w:hAnsi="Times New Roman"/>
          <w:sz w:val="28"/>
          <w:szCs w:val="28"/>
        </w:rPr>
        <w:t xml:space="preserve">                  </w:t>
      </w:r>
      <w:r w:rsidR="00951B93">
        <w:rPr>
          <w:rFonts w:ascii="Times New Roman" w:hAnsi="Times New Roman"/>
          <w:sz w:val="28"/>
          <w:szCs w:val="28"/>
        </w:rPr>
        <w:t xml:space="preserve">             </w:t>
      </w:r>
      <w:r w:rsidR="002D352D">
        <w:rPr>
          <w:rFonts w:ascii="Times New Roman" w:hAnsi="Times New Roman"/>
          <w:sz w:val="28"/>
          <w:szCs w:val="28"/>
        </w:rPr>
        <w:t xml:space="preserve">       </w:t>
      </w:r>
      <w:r w:rsidR="00695F9C">
        <w:rPr>
          <w:rFonts w:ascii="Times New Roman" w:hAnsi="Times New Roman"/>
          <w:sz w:val="28"/>
          <w:szCs w:val="28"/>
        </w:rPr>
        <w:t xml:space="preserve"> </w:t>
      </w:r>
      <w:r w:rsidR="00E134B1" w:rsidRPr="00CF5A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9A7648">
        <w:rPr>
          <w:rFonts w:ascii="Times New Roman" w:hAnsi="Times New Roman"/>
          <w:sz w:val="28"/>
          <w:szCs w:val="28"/>
        </w:rPr>
        <w:t>101</w:t>
      </w:r>
      <w:r w:rsidR="00BB5C90">
        <w:rPr>
          <w:rFonts w:ascii="Times New Roman" w:hAnsi="Times New Roman"/>
          <w:sz w:val="28"/>
          <w:szCs w:val="28"/>
        </w:rPr>
        <w:t xml:space="preserve"> </w:t>
      </w:r>
    </w:p>
    <w:p w:rsidR="00E134B1" w:rsidRDefault="005D5A32" w:rsidP="005D5A32">
      <w:pPr>
        <w:jc w:val="center"/>
        <w:rPr>
          <w:rFonts w:ascii="Times New Roman" w:hAnsi="Times New Roman"/>
          <w:sz w:val="28"/>
          <w:szCs w:val="28"/>
        </w:rPr>
      </w:pPr>
      <w:r w:rsidRPr="005D5A32">
        <w:rPr>
          <w:rFonts w:ascii="Times New Roman" w:hAnsi="Times New Roman"/>
          <w:sz w:val="28"/>
          <w:szCs w:val="28"/>
        </w:rPr>
        <w:t>с. Пурдошки</w:t>
      </w:r>
    </w:p>
    <w:p w:rsidR="001C39CF" w:rsidRPr="001C39CF" w:rsidRDefault="001C39CF" w:rsidP="001C39CF">
      <w:pPr>
        <w:tabs>
          <w:tab w:val="right" w:pos="5245"/>
          <w:tab w:val="right" w:pos="6237"/>
        </w:tabs>
        <w:suppressAutoHyphens/>
        <w:spacing w:after="0" w:line="240" w:lineRule="auto"/>
        <w:ind w:left="567"/>
        <w:jc w:val="center"/>
        <w:rPr>
          <w:rFonts w:ascii="Times New Roman" w:hAnsi="Times New Roman"/>
          <w:b/>
          <w:iCs/>
          <w:sz w:val="24"/>
          <w:szCs w:val="24"/>
          <w:lang w:eastAsia="zh-CN"/>
        </w:rPr>
      </w:pPr>
    </w:p>
    <w:p w:rsidR="00951B93" w:rsidRPr="00951B93" w:rsidRDefault="00951B93" w:rsidP="00951B93">
      <w:pPr>
        <w:keepNext/>
        <w:keepLines/>
        <w:widowControl w:val="0"/>
        <w:spacing w:after="0" w:line="240" w:lineRule="auto"/>
        <w:ind w:left="403"/>
        <w:contextualSpacing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951B93">
        <w:rPr>
          <w:rFonts w:ascii="Times New Roman" w:hAnsi="Times New Roman"/>
          <w:b/>
          <w:bCs/>
          <w:sz w:val="28"/>
          <w:szCs w:val="28"/>
        </w:rPr>
        <w:t xml:space="preserve">Об утверждении мест, на которые запрещено возвращать животных без владельцев, и перечня лиц, уполномоченных на принятие решений о возврате животных без владельцев на прежние места обитания  </w:t>
      </w:r>
    </w:p>
    <w:p w:rsidR="00951B93" w:rsidRPr="00951B93" w:rsidRDefault="00951B93" w:rsidP="00951B93">
      <w:pPr>
        <w:keepNext/>
        <w:keepLines/>
        <w:widowControl w:val="0"/>
        <w:spacing w:after="0" w:line="240" w:lineRule="auto"/>
        <w:ind w:left="403"/>
        <w:contextualSpacing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951B93">
        <w:rPr>
          <w:rFonts w:ascii="Times New Roman" w:hAnsi="Times New Roman"/>
          <w:b/>
          <w:bCs/>
          <w:sz w:val="28"/>
          <w:szCs w:val="28"/>
        </w:rPr>
        <w:t xml:space="preserve">на территории </w:t>
      </w:r>
      <w:r>
        <w:rPr>
          <w:rFonts w:ascii="Times New Roman" w:hAnsi="Times New Roman"/>
          <w:b/>
          <w:bCs/>
          <w:sz w:val="28"/>
          <w:szCs w:val="28"/>
        </w:rPr>
        <w:t>Пурдошанского</w:t>
      </w:r>
      <w:r w:rsidRPr="00951B93">
        <w:rPr>
          <w:rFonts w:ascii="Times New Roman" w:hAnsi="Times New Roman"/>
          <w:b/>
          <w:bCs/>
          <w:sz w:val="28"/>
          <w:szCs w:val="28"/>
        </w:rPr>
        <w:t xml:space="preserve"> сельского</w:t>
      </w:r>
      <w:r>
        <w:rPr>
          <w:rFonts w:ascii="Times New Roman" w:hAnsi="Times New Roman"/>
          <w:b/>
          <w:bCs/>
          <w:sz w:val="28"/>
          <w:szCs w:val="28"/>
        </w:rPr>
        <w:t xml:space="preserve"> поселения</w:t>
      </w:r>
      <w:r w:rsidRPr="00951B93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51B93" w:rsidRPr="00951B93" w:rsidRDefault="00951B93" w:rsidP="00951B93">
      <w:pPr>
        <w:keepNext/>
        <w:keepLines/>
        <w:widowControl w:val="0"/>
        <w:spacing w:after="0" w:line="240" w:lineRule="auto"/>
        <w:ind w:left="403"/>
        <w:contextualSpacing/>
        <w:jc w:val="center"/>
        <w:outlineLvl w:val="1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Темниковского муниципального района Республики Мордовия</w:t>
      </w:r>
      <w:r w:rsidRPr="00951B93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51B93" w:rsidRPr="00951B93" w:rsidRDefault="00951B93" w:rsidP="00951B93">
      <w:pPr>
        <w:keepNext/>
        <w:keepLines/>
        <w:widowControl w:val="0"/>
        <w:spacing w:after="0" w:line="240" w:lineRule="auto"/>
        <w:ind w:left="400"/>
        <w:jc w:val="center"/>
        <w:outlineLvl w:val="1"/>
        <w:rPr>
          <w:rFonts w:ascii="Times New Roman" w:hAnsi="Times New Roman"/>
          <w:bCs/>
          <w:sz w:val="28"/>
          <w:szCs w:val="28"/>
        </w:rPr>
      </w:pPr>
    </w:p>
    <w:p w:rsidR="00951B93" w:rsidRPr="00951B93" w:rsidRDefault="00951B93" w:rsidP="00951B93">
      <w:pPr>
        <w:keepNext/>
        <w:keepLines/>
        <w:widowControl w:val="0"/>
        <w:spacing w:after="0" w:line="240" w:lineRule="auto"/>
        <w:outlineLvl w:val="1"/>
        <w:rPr>
          <w:rFonts w:ascii="Times New Roman" w:hAnsi="Times New Roman"/>
          <w:bCs/>
          <w:sz w:val="28"/>
          <w:szCs w:val="28"/>
        </w:rPr>
      </w:pPr>
    </w:p>
    <w:p w:rsidR="00951B93" w:rsidRPr="00951B93" w:rsidRDefault="00951B93" w:rsidP="002D352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>В соответствии с Федеральным законом от 6 октября 2003 № 131-ФЗ «Об общих принципах организации местного самоуправления в Российской Федерации», Федеральным законом от 27 декабря 2018 № 498-ФЗ «Об ответственном обращении с животными и о внесении изменений в отдельные законодательные акты Российской Федерации»,</w:t>
      </w:r>
      <w:r>
        <w:rPr>
          <w:rFonts w:ascii="Times New Roman" w:hAnsi="Times New Roman"/>
          <w:sz w:val="28"/>
          <w:szCs w:val="28"/>
          <w:lang w:eastAsia="ru-RU"/>
        </w:rPr>
        <w:t xml:space="preserve"> Федеральным законом от 14 июня 2022 № 269-ФЗ «О внесении изменений в Федеральный закон «Об ответственном обращении с животными и о внесении изменений в отдельные законодательные акты Российской Федерации»,</w:t>
      </w:r>
      <w:r>
        <w:rPr>
          <w:rFonts w:ascii="Times New Roman" w:hAnsi="Times New Roman"/>
          <w:vanish/>
          <w:sz w:val="28"/>
          <w:szCs w:val="28"/>
          <w:lang w:eastAsia="ru-RU"/>
        </w:rPr>
        <w:t>РоР</w:t>
      </w:r>
      <w:r w:rsidRPr="00951B93">
        <w:rPr>
          <w:rFonts w:ascii="Times New Roman" w:hAnsi="Times New Roman"/>
          <w:sz w:val="28"/>
          <w:szCs w:val="28"/>
          <w:lang w:eastAsia="ru-RU"/>
        </w:rPr>
        <w:t xml:space="preserve"> п о с т а н о в л я ю:</w:t>
      </w:r>
    </w:p>
    <w:p w:rsidR="00C03A84" w:rsidRPr="00C03A84" w:rsidRDefault="00951B93" w:rsidP="002D352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="00C03A84" w:rsidRPr="00C03A84">
        <w:rPr>
          <w:rFonts w:ascii="Times New Roman" w:hAnsi="Times New Roman"/>
          <w:sz w:val="28"/>
          <w:szCs w:val="28"/>
          <w:lang w:eastAsia="ru-RU"/>
        </w:rPr>
        <w:t xml:space="preserve">Определить места, на которые запрещается возврат животных без владельцев в границах </w:t>
      </w:r>
      <w:r w:rsidR="002D352D">
        <w:rPr>
          <w:rFonts w:ascii="Times New Roman" w:hAnsi="Times New Roman"/>
          <w:sz w:val="28"/>
          <w:szCs w:val="28"/>
          <w:lang w:eastAsia="ru-RU"/>
        </w:rPr>
        <w:t xml:space="preserve">Пурдошанского </w:t>
      </w:r>
      <w:r w:rsidR="00C03A84" w:rsidRPr="00C03A84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="002D352D">
        <w:rPr>
          <w:rFonts w:ascii="Times New Roman" w:hAnsi="Times New Roman"/>
          <w:sz w:val="28"/>
          <w:szCs w:val="28"/>
          <w:lang w:eastAsia="ru-RU"/>
        </w:rPr>
        <w:t xml:space="preserve">Темниковского муниципального </w:t>
      </w:r>
      <w:r w:rsidR="00C03A84" w:rsidRPr="00C03A84">
        <w:rPr>
          <w:rFonts w:ascii="Times New Roman" w:hAnsi="Times New Roman"/>
          <w:sz w:val="28"/>
          <w:szCs w:val="28"/>
          <w:lang w:eastAsia="ru-RU"/>
        </w:rPr>
        <w:t xml:space="preserve"> района (прежние места обитания):</w:t>
      </w:r>
    </w:p>
    <w:p w:rsidR="00C03A84" w:rsidRPr="00C03A84" w:rsidRDefault="00C03A84" w:rsidP="002D352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>- территории общего пользования (в том числе площади, улицы, проезды, набережные, береговые полосы водных объектов общего пользования, скверы, бульвары, парки и другие территории, которыми беспрепятственно пользуется неограниченный круг лиц);</w:t>
      </w:r>
    </w:p>
    <w:p w:rsidR="00C03A84" w:rsidRPr="00C03A84" w:rsidRDefault="00C03A84" w:rsidP="002D352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lastRenderedPageBreak/>
        <w:t xml:space="preserve">- территории, прилегающие к </w:t>
      </w:r>
      <w:r w:rsidR="002D352D">
        <w:rPr>
          <w:rFonts w:ascii="Times New Roman" w:hAnsi="Times New Roman"/>
          <w:sz w:val="28"/>
          <w:szCs w:val="28"/>
          <w:lang w:eastAsia="ru-RU"/>
        </w:rPr>
        <w:t>частным</w:t>
      </w:r>
      <w:r w:rsidRPr="00C03A84">
        <w:rPr>
          <w:rFonts w:ascii="Times New Roman" w:hAnsi="Times New Roman"/>
          <w:sz w:val="28"/>
          <w:szCs w:val="28"/>
          <w:lang w:eastAsia="ru-RU"/>
        </w:rPr>
        <w:t xml:space="preserve"> домам</w:t>
      </w:r>
      <w:r w:rsidR="002D352D">
        <w:rPr>
          <w:rFonts w:ascii="Times New Roman" w:hAnsi="Times New Roman"/>
          <w:sz w:val="28"/>
          <w:szCs w:val="28"/>
          <w:lang w:eastAsia="ru-RU"/>
        </w:rPr>
        <w:t xml:space="preserve"> и многоквартирным домам </w:t>
      </w:r>
      <w:r w:rsidRPr="00C03A84">
        <w:rPr>
          <w:rFonts w:ascii="Times New Roman" w:hAnsi="Times New Roman"/>
          <w:sz w:val="28"/>
          <w:szCs w:val="28"/>
          <w:lang w:eastAsia="ru-RU"/>
        </w:rPr>
        <w:t>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</w:t>
      </w:r>
      <w:r w:rsidR="002D352D">
        <w:rPr>
          <w:rFonts w:ascii="Times New Roman" w:hAnsi="Times New Roman"/>
          <w:sz w:val="28"/>
          <w:szCs w:val="28"/>
          <w:lang w:eastAsia="ru-RU"/>
        </w:rPr>
        <w:t xml:space="preserve"> частным и </w:t>
      </w:r>
      <w:r w:rsidRPr="00C03A84">
        <w:rPr>
          <w:rFonts w:ascii="Times New Roman" w:hAnsi="Times New Roman"/>
          <w:sz w:val="28"/>
          <w:szCs w:val="28"/>
          <w:lang w:eastAsia="ru-RU"/>
        </w:rPr>
        <w:t xml:space="preserve"> многоквартирным домам;</w:t>
      </w:r>
    </w:p>
    <w:p w:rsidR="00C03A84" w:rsidRPr="00C03A84" w:rsidRDefault="00C03A84" w:rsidP="002D352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>- детские игровые и спортивные площадки;</w:t>
      </w:r>
    </w:p>
    <w:p w:rsidR="00C03A84" w:rsidRPr="00C03A84" w:rsidRDefault="00C03A84" w:rsidP="002D352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>- места размещения нестационарных торговых объектов;</w:t>
      </w:r>
    </w:p>
    <w:p w:rsidR="00C03A84" w:rsidRPr="00C03A84" w:rsidRDefault="00C03A84" w:rsidP="002D352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>- кладбища и мемориальные зоны;</w:t>
      </w:r>
    </w:p>
    <w:p w:rsidR="00C03A84" w:rsidRPr="00C03A84" w:rsidRDefault="00C03A84" w:rsidP="002D352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  <w:lang w:eastAsia="ru-RU"/>
        </w:rPr>
        <w:t>территории лечебных учреждений;</w:t>
      </w:r>
    </w:p>
    <w:p w:rsidR="00C03A84" w:rsidRPr="00C03A84" w:rsidRDefault="00C03A84" w:rsidP="002D352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>- площадки танцевальные, для отдыха и досуга, проведения массовых мероприятий, размещения аттракционов, средств информации;</w:t>
      </w:r>
    </w:p>
    <w:p w:rsidR="00C03A84" w:rsidRDefault="002D352D" w:rsidP="002D352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вода </w:t>
      </w:r>
      <w:r w:rsidR="00C03A84" w:rsidRPr="00C03A84">
        <w:rPr>
          <w:rFonts w:ascii="Times New Roman" w:hAnsi="Times New Roman"/>
          <w:sz w:val="28"/>
          <w:szCs w:val="28"/>
          <w:lang w:eastAsia="ru-RU"/>
        </w:rPr>
        <w:t>охранные зоны.</w:t>
      </w:r>
    </w:p>
    <w:p w:rsidR="00951B93" w:rsidRPr="00951B93" w:rsidRDefault="00951B93" w:rsidP="002D352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>2. Глава Пур</w:t>
      </w:r>
      <w:r>
        <w:rPr>
          <w:rFonts w:ascii="Times New Roman" w:hAnsi="Times New Roman"/>
          <w:sz w:val="28"/>
          <w:szCs w:val="28"/>
          <w:lang w:eastAsia="ru-RU"/>
        </w:rPr>
        <w:t xml:space="preserve">дошанского сельского поселения </w:t>
      </w:r>
      <w:r w:rsidRPr="00951B93">
        <w:rPr>
          <w:rFonts w:ascii="Times New Roman" w:hAnsi="Times New Roman"/>
          <w:sz w:val="28"/>
          <w:szCs w:val="28"/>
          <w:lang w:eastAsia="ru-RU"/>
        </w:rPr>
        <w:t>Темниковского муниципальн</w:t>
      </w:r>
      <w:r>
        <w:rPr>
          <w:rFonts w:ascii="Times New Roman" w:hAnsi="Times New Roman"/>
          <w:sz w:val="28"/>
          <w:szCs w:val="28"/>
          <w:lang w:eastAsia="ru-RU"/>
        </w:rPr>
        <w:t xml:space="preserve">ого района Республики Мордовия </w:t>
      </w:r>
      <w:r w:rsidRPr="00951B93">
        <w:rPr>
          <w:rFonts w:ascii="Times New Roman" w:hAnsi="Times New Roman"/>
          <w:sz w:val="28"/>
          <w:szCs w:val="28"/>
          <w:lang w:eastAsia="ru-RU"/>
        </w:rPr>
        <w:t>назначается лицом, уполномоченным на принятие решений о возврате животных без владельцев на прежние места обитания животных без владельцев на территории Пурдошанского сельского поселения Темниковского муниципального района Республики Мордовия.</w:t>
      </w:r>
    </w:p>
    <w:p w:rsidR="00951B93" w:rsidRPr="00951B93" w:rsidRDefault="00951B93" w:rsidP="002D352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 xml:space="preserve">       3. Разместить настоящее постановление на официальном сайте администрации Пурдошанского сельского поселения Темниковского муниципального района Республики Мордовия в информационно-телекоммуникационной сети «Интернет».</w:t>
      </w:r>
    </w:p>
    <w:p w:rsidR="00951B93" w:rsidRPr="00951B93" w:rsidRDefault="00951B93" w:rsidP="002D352D">
      <w:pPr>
        <w:spacing w:after="0" w:line="360" w:lineRule="auto"/>
        <w:ind w:left="390" w:hanging="39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 xml:space="preserve">       4. Контроль за выполнением настоящего постановления оставляю за собой.</w:t>
      </w:r>
    </w:p>
    <w:p w:rsidR="00951B93" w:rsidRDefault="00951B93" w:rsidP="002D352D">
      <w:pPr>
        <w:spacing w:after="16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eastAsia="Calibri"/>
          <w:sz w:val="28"/>
          <w:szCs w:val="28"/>
        </w:rPr>
        <w:t xml:space="preserve">        5.</w:t>
      </w:r>
      <w:r w:rsidRPr="00951B93">
        <w:rPr>
          <w:rFonts w:eastAsia="Calibri"/>
        </w:rPr>
        <w:t xml:space="preserve"> </w:t>
      </w:r>
      <w:r w:rsidRPr="00951B93">
        <w:rPr>
          <w:rFonts w:ascii="Times New Roman" w:hAnsi="Times New Roman"/>
          <w:sz w:val="28"/>
          <w:szCs w:val="28"/>
          <w:lang w:eastAsia="ru-RU"/>
        </w:rPr>
        <w:t xml:space="preserve"> Постановление вступает в силу с момента его подписания.</w:t>
      </w:r>
    </w:p>
    <w:p w:rsidR="002D352D" w:rsidRDefault="002D352D" w:rsidP="002D352D">
      <w:pPr>
        <w:spacing w:after="16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2D352D" w:rsidRPr="00951B93" w:rsidRDefault="002D352D" w:rsidP="002D352D">
      <w:pPr>
        <w:spacing w:after="16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2D352D" w:rsidRDefault="00951B93" w:rsidP="002D352D">
      <w:pPr>
        <w:spacing w:after="0" w:line="360" w:lineRule="auto"/>
        <w:ind w:left="39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>Глава Пурдошанского</w:t>
      </w:r>
    </w:p>
    <w:p w:rsidR="00951B93" w:rsidRPr="00951B93" w:rsidRDefault="00951B93" w:rsidP="002D352D">
      <w:pPr>
        <w:spacing w:after="0" w:line="360" w:lineRule="auto"/>
        <w:ind w:left="39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</w:t>
      </w:r>
      <w:r w:rsidR="002D352D">
        <w:rPr>
          <w:rFonts w:ascii="Times New Roman" w:hAnsi="Times New Roman"/>
          <w:sz w:val="28"/>
          <w:szCs w:val="28"/>
          <w:lang w:eastAsia="ru-RU"/>
        </w:rPr>
        <w:t xml:space="preserve">        Н.В. Кашуркин</w:t>
      </w:r>
    </w:p>
    <w:p w:rsidR="00951B93" w:rsidRPr="00951B93" w:rsidRDefault="00951B93" w:rsidP="002D352D">
      <w:pPr>
        <w:widowControl w:val="0"/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ar-SA"/>
        </w:rPr>
      </w:pPr>
      <w:r w:rsidRPr="00951B93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AD278B" w:rsidRPr="00BB5C90" w:rsidRDefault="00AD278B" w:rsidP="002D352D">
      <w:pPr>
        <w:tabs>
          <w:tab w:val="right" w:pos="5245"/>
          <w:tab w:val="right" w:pos="6237"/>
        </w:tabs>
        <w:suppressAutoHyphens/>
        <w:spacing w:after="0" w:line="360" w:lineRule="auto"/>
        <w:ind w:left="567"/>
        <w:jc w:val="center"/>
        <w:rPr>
          <w:rFonts w:ascii="Times New Roman" w:hAnsi="Times New Roman"/>
          <w:sz w:val="28"/>
          <w:szCs w:val="28"/>
        </w:rPr>
      </w:pPr>
    </w:p>
    <w:sectPr w:rsidR="00AD278B" w:rsidRPr="00BB5C90" w:rsidSect="001C39CF">
      <w:headerReference w:type="default" r:id="rId7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5231" w:rsidRDefault="00A65231" w:rsidP="005D5A32">
      <w:pPr>
        <w:spacing w:after="0" w:line="240" w:lineRule="auto"/>
      </w:pPr>
      <w:r>
        <w:separator/>
      </w:r>
    </w:p>
  </w:endnote>
  <w:endnote w:type="continuationSeparator" w:id="0">
    <w:p w:rsidR="00A65231" w:rsidRDefault="00A65231" w:rsidP="005D5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5231" w:rsidRDefault="00A65231" w:rsidP="005D5A32">
      <w:pPr>
        <w:spacing w:after="0" w:line="240" w:lineRule="auto"/>
      </w:pPr>
      <w:r>
        <w:separator/>
      </w:r>
    </w:p>
  </w:footnote>
  <w:footnote w:type="continuationSeparator" w:id="0">
    <w:p w:rsidR="00A65231" w:rsidRDefault="00A65231" w:rsidP="005D5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8405242"/>
      <w:docPartObj>
        <w:docPartGallery w:val="Page Numbers (Top of Page)"/>
        <w:docPartUnique/>
      </w:docPartObj>
    </w:sdtPr>
    <w:sdtEndPr/>
    <w:sdtContent>
      <w:p w:rsidR="005D5A32" w:rsidRDefault="005D5A3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1BF7">
          <w:rPr>
            <w:noProof/>
          </w:rPr>
          <w:t>3</w:t>
        </w:r>
        <w:r>
          <w:fldChar w:fldCharType="end"/>
        </w:r>
      </w:p>
    </w:sdtContent>
  </w:sdt>
  <w:p w:rsidR="005D5A32" w:rsidRDefault="005D5A32">
    <w:pPr>
      <w:pStyle w:val="a7"/>
    </w:pPr>
  </w:p>
  <w:p w:rsidR="00C43174" w:rsidRDefault="00C4317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3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53" w:hanging="2160"/>
      </w:pPr>
      <w:rPr>
        <w:rFonts w:hint="default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713" w:hanging="360"/>
      </w:pPr>
      <w:rPr>
        <w:rFonts w:hint="default"/>
        <w:b/>
      </w:rPr>
    </w:lvl>
  </w:abstractNum>
  <w:abstractNum w:abstractNumId="2" w15:restartNumberingAfterBreak="0">
    <w:nsid w:val="1EBD5F54"/>
    <w:multiLevelType w:val="multilevel"/>
    <w:tmpl w:val="BA8E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8805FD"/>
    <w:multiLevelType w:val="hybridMultilevel"/>
    <w:tmpl w:val="70CA9204"/>
    <w:lvl w:ilvl="0" w:tplc="4B2AF54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4B1"/>
    <w:rsid w:val="001C39CF"/>
    <w:rsid w:val="002D352D"/>
    <w:rsid w:val="002D559C"/>
    <w:rsid w:val="002E5B01"/>
    <w:rsid w:val="003B1BF7"/>
    <w:rsid w:val="004576A5"/>
    <w:rsid w:val="005D5A32"/>
    <w:rsid w:val="005F79BC"/>
    <w:rsid w:val="006948F9"/>
    <w:rsid w:val="00695F9C"/>
    <w:rsid w:val="007E4ED8"/>
    <w:rsid w:val="008F6CB2"/>
    <w:rsid w:val="00951B93"/>
    <w:rsid w:val="00955D10"/>
    <w:rsid w:val="009A7648"/>
    <w:rsid w:val="00A06F41"/>
    <w:rsid w:val="00A2034B"/>
    <w:rsid w:val="00A65231"/>
    <w:rsid w:val="00A820CB"/>
    <w:rsid w:val="00AD278B"/>
    <w:rsid w:val="00B51AD6"/>
    <w:rsid w:val="00B54F1A"/>
    <w:rsid w:val="00B871E8"/>
    <w:rsid w:val="00BB5C90"/>
    <w:rsid w:val="00C03A84"/>
    <w:rsid w:val="00C06009"/>
    <w:rsid w:val="00C43174"/>
    <w:rsid w:val="00D21986"/>
    <w:rsid w:val="00E03093"/>
    <w:rsid w:val="00E134B1"/>
    <w:rsid w:val="00FB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1A2219-B869-4873-B355-22E3776B3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4B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134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E134B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0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009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D5A32"/>
    <w:rPr>
      <w:rFonts w:ascii="Calibri" w:eastAsia="Times New Roman" w:hAnsi="Calibri" w:cs="Times New Roman"/>
    </w:rPr>
  </w:style>
  <w:style w:type="paragraph" w:styleId="a9">
    <w:name w:val="footer"/>
    <w:basedOn w:val="a"/>
    <w:link w:val="aa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D5A32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я</cp:lastModifiedBy>
  <cp:revision>2</cp:revision>
  <cp:lastPrinted>2021-08-25T07:22:00Z</cp:lastPrinted>
  <dcterms:created xsi:type="dcterms:W3CDTF">2022-11-18T09:21:00Z</dcterms:created>
  <dcterms:modified xsi:type="dcterms:W3CDTF">2022-11-18T09:21:00Z</dcterms:modified>
</cp:coreProperties>
</file>