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B01" w:rsidRDefault="00A67B01" w:rsidP="00A67B01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A67B01" w:rsidRDefault="00A67B01" w:rsidP="00A67B01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A67B01" w:rsidRDefault="00A67B01" w:rsidP="00A67B01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A67B01" w:rsidRDefault="00A67B01" w:rsidP="00A67B01">
      <w:pPr>
        <w:rPr>
          <w:szCs w:val="28"/>
        </w:rPr>
      </w:pPr>
      <w:r>
        <w:rPr>
          <w:szCs w:val="28"/>
        </w:rPr>
        <w:t>Республики Мордовия</w:t>
      </w:r>
    </w:p>
    <w:p w:rsidR="00A67B01" w:rsidRDefault="00A67B01" w:rsidP="00A67B01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A67B01" w:rsidRDefault="00A67B01" w:rsidP="00A67B01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A67B01" w:rsidRDefault="00A67B01" w:rsidP="00A67B01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A67B01" w:rsidRDefault="00A67B01" w:rsidP="00A67B01">
      <w:pPr>
        <w:rPr>
          <w:szCs w:val="28"/>
        </w:rPr>
      </w:pPr>
      <w:r>
        <w:rPr>
          <w:szCs w:val="28"/>
        </w:rPr>
        <w:t>Республики Мордовия</w:t>
      </w:r>
    </w:p>
    <w:p w:rsidR="00A67B01" w:rsidRDefault="00A67B01" w:rsidP="00A67B01">
      <w:pPr>
        <w:rPr>
          <w:szCs w:val="28"/>
        </w:rPr>
      </w:pPr>
    </w:p>
    <w:p w:rsidR="00A67B01" w:rsidRPr="00A67B01" w:rsidRDefault="00A67B01" w:rsidP="00A67B01">
      <w:pPr>
        <w:rPr>
          <w:szCs w:val="28"/>
        </w:rPr>
      </w:pPr>
      <w:r>
        <w:rPr>
          <w:szCs w:val="28"/>
        </w:rPr>
        <w:t>№ 119</w:t>
      </w:r>
      <w:bookmarkStart w:id="0" w:name="_GoBack"/>
      <w:bookmarkEnd w:id="0"/>
      <w:r>
        <w:rPr>
          <w:szCs w:val="28"/>
        </w:rPr>
        <w:t xml:space="preserve">                                                                                                                           21.11.2022 </w:t>
      </w:r>
      <w:proofErr w:type="gramStart"/>
      <w:r>
        <w:rPr>
          <w:szCs w:val="28"/>
        </w:rPr>
        <w:t>г  Тираж</w:t>
      </w:r>
      <w:proofErr w:type="gramEnd"/>
      <w:r>
        <w:rPr>
          <w:szCs w:val="28"/>
        </w:rPr>
        <w:t>: 10 экз.</w:t>
      </w:r>
    </w:p>
    <w:p w:rsidR="00A67B01" w:rsidRDefault="00A67B01" w:rsidP="00A77DD6">
      <w:pPr>
        <w:jc w:val="center"/>
      </w:pPr>
    </w:p>
    <w:p w:rsidR="008E327A" w:rsidRDefault="00A77DD6" w:rsidP="00A77DD6">
      <w:pPr>
        <w:jc w:val="center"/>
      </w:pPr>
      <w:r>
        <w:t xml:space="preserve">Кто относится к </w:t>
      </w:r>
      <w:proofErr w:type="spellStart"/>
      <w:r>
        <w:t>самозанятым</w:t>
      </w:r>
      <w:proofErr w:type="spellEnd"/>
      <w:r>
        <w:t xml:space="preserve"> гражданам?</w:t>
      </w:r>
    </w:p>
    <w:p w:rsidR="00A77DD6" w:rsidRDefault="00A77DD6"/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t xml:space="preserve">Понятие "самозанятые лица" в большинстве случаев используется в узком значении и относится к гражданам, которые осуществляют приносящую доход деятельность и при этом не зарегистрированы в качестве индивидуальных предпринимателей (далее - ИП). Часто такие лица занимаются репетиторством, оказывают услуги по присмотру и уходу за детьми, больными, по ведению домашнего хозяйства, иные услуги физическим лицам для личных, домашних и других подобных нужд. </w:t>
      </w:r>
    </w:p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t xml:space="preserve">В широком смысле к самозанятым гражданам относятся также ИП, адвокаты, занимающиеся частной практикой нотариусы, иные лица, занимающиеся в установленном порядке частной практикой. </w:t>
      </w:r>
    </w:p>
    <w:p w:rsidR="00234B72" w:rsidRDefault="00234B72" w:rsidP="00A77DD6">
      <w:pPr>
        <w:ind w:firstLine="567"/>
        <w:rPr>
          <w:rFonts w:eastAsia="Times New Roman"/>
          <w:sz w:val="27"/>
          <w:szCs w:val="27"/>
          <w:lang w:eastAsia="ru-RU"/>
        </w:rPr>
      </w:pPr>
      <w:r>
        <w:rPr>
          <w:rFonts w:eastAsia="Times New Roman"/>
          <w:sz w:val="27"/>
          <w:szCs w:val="27"/>
          <w:lang w:eastAsia="ru-RU"/>
        </w:rPr>
        <w:t>С</w:t>
      </w:r>
      <w:r w:rsidRPr="00234B72">
        <w:rPr>
          <w:rFonts w:eastAsia="Times New Roman"/>
          <w:sz w:val="27"/>
          <w:szCs w:val="27"/>
          <w:lang w:eastAsia="ru-RU"/>
        </w:rPr>
        <w:t xml:space="preserve">амозанятые лица без регистрации в качестве ИП могут применять специальный налоговый режим - налог на профессиональный доход (далее - НПД). В том числе перейти на этот </w:t>
      </w:r>
      <w:proofErr w:type="spellStart"/>
      <w:r w:rsidRPr="00234B72">
        <w:rPr>
          <w:rFonts w:eastAsia="Times New Roman"/>
          <w:sz w:val="27"/>
          <w:szCs w:val="27"/>
          <w:lang w:eastAsia="ru-RU"/>
        </w:rPr>
        <w:t>спецрежим</w:t>
      </w:r>
      <w:proofErr w:type="spellEnd"/>
      <w:r w:rsidRPr="00234B72">
        <w:rPr>
          <w:rFonts w:eastAsia="Times New Roman"/>
          <w:sz w:val="27"/>
          <w:szCs w:val="27"/>
          <w:lang w:eastAsia="ru-RU"/>
        </w:rPr>
        <w:t xml:space="preserve"> могут граждане, которые оказывают услуги физическим лицам для личных, домашних и других подобных нужд. Это возможно при соблюдении установленных ограничений, в частности их доходы в течение календарного года не должны превышать 2,4 млн руб. Для применения </w:t>
      </w:r>
      <w:proofErr w:type="spellStart"/>
      <w:r w:rsidRPr="00234B72">
        <w:rPr>
          <w:rFonts w:eastAsia="Times New Roman"/>
          <w:sz w:val="27"/>
          <w:szCs w:val="27"/>
          <w:lang w:eastAsia="ru-RU"/>
        </w:rPr>
        <w:t>спецрежима</w:t>
      </w:r>
      <w:proofErr w:type="spellEnd"/>
      <w:r w:rsidRPr="00234B72">
        <w:rPr>
          <w:rFonts w:eastAsia="Times New Roman"/>
          <w:sz w:val="27"/>
          <w:szCs w:val="27"/>
          <w:lang w:eastAsia="ru-RU"/>
        </w:rPr>
        <w:t xml:space="preserve"> нужно встать на учет в налоговом органе в качестве налогоплательщика</w:t>
      </w:r>
      <w:r>
        <w:rPr>
          <w:rFonts w:eastAsia="Times New Roman"/>
          <w:sz w:val="27"/>
          <w:szCs w:val="27"/>
          <w:lang w:eastAsia="ru-RU"/>
        </w:rPr>
        <w:t>.</w:t>
      </w:r>
    </w:p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t xml:space="preserve">Соответствующее заявление необходимо подать в налоговый орган одним из следующих способов: </w:t>
      </w:r>
    </w:p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t xml:space="preserve">через личный кабинет налогоплательщика на сайте ФНС России; </w:t>
      </w:r>
    </w:p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t xml:space="preserve">через мобильное приложение "Мой налог" (веб-версию приложения "Мой налог"); </w:t>
      </w:r>
    </w:p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t xml:space="preserve">через кредитные организации; </w:t>
      </w:r>
    </w:p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t xml:space="preserve">через Единый портал госуслуг. </w:t>
      </w:r>
    </w:p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t xml:space="preserve">О постановке на учет или отказе в постановке на учет налоговый орган известит гражданина посредством СМС-сообщения и (или) </w:t>
      </w:r>
      <w:proofErr w:type="spellStart"/>
      <w:r w:rsidRPr="00A77DD6">
        <w:rPr>
          <w:rFonts w:eastAsia="Times New Roman"/>
          <w:sz w:val="27"/>
          <w:szCs w:val="27"/>
          <w:lang w:eastAsia="ru-RU"/>
        </w:rPr>
        <w:t>push</w:t>
      </w:r>
      <w:proofErr w:type="spellEnd"/>
      <w:r w:rsidRPr="00A77DD6">
        <w:rPr>
          <w:rFonts w:eastAsia="Times New Roman"/>
          <w:sz w:val="27"/>
          <w:szCs w:val="27"/>
          <w:lang w:eastAsia="ru-RU"/>
        </w:rPr>
        <w:t xml:space="preserve">-уведомления через мобильное приложение "Мой налог" (веб-версию приложения "Мой налог") или Единый портал госуслуг (в случае представления заявления о постановке на учет через Единый портал госуслуг) и (или) кредитную организацию, которой было представлено заявление о постановке на учет. При этом справку о постановке на учет можно сформировать в электронной форме в мобильном приложении "Мой налог". Датой постановки на учет считается дата направления в налоговый орган заявления о постановке на учет. </w:t>
      </w:r>
    </w:p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t xml:space="preserve">Физические лица, не являющиеся ИП, которые не зарегистрировались в налоговом органе в качестве самозанятых, могут быть привлечены к ответственности за ведение предпринимательской деятельности без государственной регистрации. </w:t>
      </w:r>
    </w:p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t xml:space="preserve">Так, осуществление предпринимательской деятельности без государственной регистрации в качестве ИП может повлечь административный штраф в размере от 500 до 2 000 руб. (ч. 1 ст. 14.1 КоАП РФ). </w:t>
      </w:r>
    </w:p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lastRenderedPageBreak/>
        <w:t xml:space="preserve">При этом с </w:t>
      </w:r>
      <w:r w:rsidR="00234B72">
        <w:rPr>
          <w:rFonts w:eastAsia="Times New Roman"/>
          <w:sz w:val="27"/>
          <w:szCs w:val="27"/>
          <w:lang w:eastAsia="ru-RU"/>
        </w:rPr>
        <w:t>них</w:t>
      </w:r>
      <w:r w:rsidRPr="00A77DD6">
        <w:rPr>
          <w:rFonts w:eastAsia="Times New Roman"/>
          <w:sz w:val="27"/>
          <w:szCs w:val="27"/>
          <w:lang w:eastAsia="ru-RU"/>
        </w:rPr>
        <w:t xml:space="preserve"> могут взыскать неуплаченные суммы НДФЛ, пени и штрафы за неуплату налога и за непредставление декларации по форме 3-НДФЛ в налоговый орган. </w:t>
      </w:r>
    </w:p>
    <w:p w:rsidR="00A77DD6" w:rsidRPr="00A77DD6" w:rsidRDefault="00A77DD6" w:rsidP="00A77DD6">
      <w:pPr>
        <w:ind w:firstLine="567"/>
        <w:rPr>
          <w:rFonts w:eastAsia="Times New Roman"/>
          <w:sz w:val="27"/>
          <w:szCs w:val="27"/>
          <w:lang w:eastAsia="ru-RU"/>
        </w:rPr>
      </w:pPr>
      <w:r w:rsidRPr="00A77DD6">
        <w:rPr>
          <w:rFonts w:eastAsia="Times New Roman"/>
          <w:sz w:val="27"/>
          <w:szCs w:val="27"/>
          <w:lang w:eastAsia="ru-RU"/>
        </w:rPr>
        <w:t xml:space="preserve">За незаконное предпринимательство и уклонение от уплаты налогов предусмотрена также уголовная ответственность (ст. ст. 171, 198 УК РФ). </w:t>
      </w:r>
    </w:p>
    <w:sectPr w:rsidR="00A77DD6" w:rsidRPr="00A77DD6" w:rsidSect="00A77DD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DD6"/>
    <w:rsid w:val="00234B72"/>
    <w:rsid w:val="008E327A"/>
    <w:rsid w:val="00A67B01"/>
    <w:rsid w:val="00A7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46A4B0-D0B2-4501-8E6B-56D814079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2022-11-17T15:46:00Z</dcterms:created>
  <dcterms:modified xsi:type="dcterms:W3CDTF">2022-11-21T08:30:00Z</dcterms:modified>
</cp:coreProperties>
</file>