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5AB" w:rsidRDefault="006D45AB" w:rsidP="006D45AB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6D45AB" w:rsidRDefault="006D45AB" w:rsidP="006D45AB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6D45AB" w:rsidRDefault="006D45AB" w:rsidP="006D45AB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6D45AB" w:rsidRDefault="006D45AB" w:rsidP="006D45AB">
      <w:pPr>
        <w:rPr>
          <w:szCs w:val="28"/>
        </w:rPr>
      </w:pPr>
      <w:r>
        <w:rPr>
          <w:szCs w:val="28"/>
        </w:rPr>
        <w:t>Республики Мордовия</w:t>
      </w:r>
    </w:p>
    <w:p w:rsidR="006D45AB" w:rsidRDefault="006D45AB" w:rsidP="006D45AB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6D45AB" w:rsidRDefault="006D45AB" w:rsidP="006D45AB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6D45AB" w:rsidRDefault="006D45AB" w:rsidP="006D45AB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6D45AB" w:rsidRDefault="006D45AB" w:rsidP="006D45AB">
      <w:pPr>
        <w:rPr>
          <w:szCs w:val="28"/>
        </w:rPr>
      </w:pPr>
      <w:r>
        <w:rPr>
          <w:szCs w:val="28"/>
        </w:rPr>
        <w:t>Республики Мордовия</w:t>
      </w:r>
    </w:p>
    <w:p w:rsidR="006D45AB" w:rsidRDefault="006D45AB" w:rsidP="006D45AB">
      <w:pPr>
        <w:rPr>
          <w:szCs w:val="28"/>
        </w:rPr>
      </w:pPr>
    </w:p>
    <w:p w:rsidR="006D45AB" w:rsidRPr="006D45AB" w:rsidRDefault="006D45AB" w:rsidP="006D45AB">
      <w:pPr>
        <w:rPr>
          <w:szCs w:val="28"/>
        </w:rPr>
      </w:pPr>
      <w:r>
        <w:rPr>
          <w:szCs w:val="28"/>
        </w:rPr>
        <w:t>№ 120</w:t>
      </w:r>
      <w:r>
        <w:rPr>
          <w:szCs w:val="28"/>
        </w:rPr>
        <w:t xml:space="preserve">                                                                                                                          21.11.2022 г  Тираж: 10 экз.</w:t>
      </w:r>
      <w:bookmarkStart w:id="0" w:name="_GoBack"/>
      <w:bookmarkEnd w:id="0"/>
    </w:p>
    <w:p w:rsidR="008E327A" w:rsidRDefault="006238DC" w:rsidP="006238DC">
      <w:pPr>
        <w:jc w:val="center"/>
      </w:pPr>
      <w:r>
        <w:t>Мелкое хулиганство</w:t>
      </w:r>
    </w:p>
    <w:p w:rsidR="006238DC" w:rsidRDefault="006238DC" w:rsidP="006238DC"/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Мелким хулиганством согласно ч. 1 ст. 20.1 </w:t>
      </w:r>
      <w:r w:rsidR="005D688E" w:rsidRPr="005D688E">
        <w:rPr>
          <w:rFonts w:eastAsia="Times New Roman"/>
          <w:sz w:val="27"/>
          <w:szCs w:val="27"/>
          <w:lang w:eastAsia="ru-RU"/>
        </w:rPr>
        <w:t>Кодекс</w:t>
      </w:r>
      <w:r w:rsidR="005D688E">
        <w:rPr>
          <w:rFonts w:eastAsia="Times New Roman"/>
          <w:sz w:val="27"/>
          <w:szCs w:val="27"/>
          <w:lang w:eastAsia="ru-RU"/>
        </w:rPr>
        <w:t>а</w:t>
      </w:r>
      <w:r w:rsidR="005D688E" w:rsidRPr="005D688E">
        <w:rPr>
          <w:rFonts w:eastAsia="Times New Roman"/>
          <w:sz w:val="27"/>
          <w:szCs w:val="27"/>
          <w:lang w:eastAsia="ru-RU"/>
        </w:rPr>
        <w:t xml:space="preserve"> Российской Федерации об административных правонарушениях</w:t>
      </w:r>
      <w:r w:rsidRPr="006238DC">
        <w:rPr>
          <w:rFonts w:eastAsia="Times New Roman"/>
          <w:sz w:val="27"/>
          <w:szCs w:val="27"/>
          <w:lang w:eastAsia="ru-RU"/>
        </w:rPr>
        <w:t xml:space="preserve"> является нарушение общественного порядка, выражающееся в явном неуважении к обществу, которое сопровождается: </w:t>
      </w:r>
    </w:p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а) либо нецензурной бранью в общественных местах; </w:t>
      </w:r>
    </w:p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б) либо оскорбительным приставанием к гражданам; </w:t>
      </w:r>
    </w:p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в) либо уничтожением или повреждением чужого имущества </w:t>
      </w:r>
    </w:p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Под общественным порядком понимается совокупность общественных отношений, обеспечивающих обстановку общественного спокойствия, достойного поведения граждан в общественных местах, нормальную работу организаций, учреждений, предприятий, общественного и личного транспорта, неприкосновенность личности. </w:t>
      </w:r>
    </w:p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К общественным местам относятся улицы, скверы, площади, дворы жилых микрорайонов, подъезды, лестничные клетки, лифты жилых домов, а также детские, образовательные и медицинские организации, все виды общественного транспорта (транспорта общего пользования) городского и пригородного сообщения, зрелищные организации (театры, кинотеатры, дворцы культуры, музеи), физкультурно-оздоровительные и спортивные сооружения. </w:t>
      </w:r>
    </w:p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Мелкое хулиганство, то есть нарушение общественного порядка, выражающее явное неуважение к обществу, сопровождающееся нецензурной бранью в общественных местах, оскорбительным приставанием к гражданам, а равно уничтожением или повреждением чужого имущества, влечет: </w:t>
      </w:r>
    </w:p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а) наложение административного штрафа в размере от 500 до 1 000 рублей; </w:t>
      </w:r>
    </w:p>
    <w:p w:rsidR="006238DC" w:rsidRPr="006238DC" w:rsidRDefault="006238DC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6238DC">
        <w:rPr>
          <w:rFonts w:eastAsia="Times New Roman"/>
          <w:sz w:val="27"/>
          <w:szCs w:val="27"/>
          <w:lang w:eastAsia="ru-RU"/>
        </w:rPr>
        <w:t xml:space="preserve">б) или административный арест на срок до 15 суток. </w:t>
      </w:r>
    </w:p>
    <w:p w:rsidR="006238DC" w:rsidRDefault="005D688E" w:rsidP="006238DC">
      <w:pPr>
        <w:ind w:firstLine="540"/>
        <w:rPr>
          <w:rFonts w:eastAsia="Times New Roman"/>
          <w:sz w:val="27"/>
          <w:szCs w:val="27"/>
          <w:lang w:eastAsia="ru-RU"/>
        </w:rPr>
      </w:pPr>
      <w:r w:rsidRPr="005D688E">
        <w:rPr>
          <w:rFonts w:eastAsia="Times New Roman"/>
          <w:sz w:val="27"/>
          <w:szCs w:val="27"/>
          <w:lang w:eastAsia="ru-RU"/>
        </w:rPr>
        <w:t>Согласно ст. 2.3 КоАП РФ административной ответственности подлежит лицо, достигшее к моменту совершения административного правонарушения возраста шестнадцати лет.</w:t>
      </w:r>
    </w:p>
    <w:p w:rsidR="005D688E" w:rsidRPr="005D688E" w:rsidRDefault="005D688E" w:rsidP="005D688E">
      <w:pPr>
        <w:ind w:firstLine="540"/>
        <w:rPr>
          <w:rFonts w:eastAsia="Times New Roman"/>
          <w:sz w:val="27"/>
          <w:szCs w:val="27"/>
          <w:lang w:eastAsia="ru-RU"/>
        </w:rPr>
      </w:pPr>
      <w:r w:rsidRPr="005D688E">
        <w:rPr>
          <w:rFonts w:eastAsia="Times New Roman"/>
          <w:sz w:val="27"/>
          <w:szCs w:val="27"/>
          <w:lang w:eastAsia="ru-RU"/>
        </w:rPr>
        <w:t>Те же действия, сопряженные с неповиновением законному требованию представителя власти либо иного лица, исполняющего обязанности по охране общественного порядка или пресекающего нарушение общественного порядка, -</w:t>
      </w:r>
    </w:p>
    <w:p w:rsidR="005D688E" w:rsidRPr="006238DC" w:rsidRDefault="005D688E" w:rsidP="005D688E">
      <w:pPr>
        <w:ind w:firstLine="540"/>
        <w:rPr>
          <w:rFonts w:eastAsia="Times New Roman"/>
          <w:sz w:val="27"/>
          <w:szCs w:val="27"/>
          <w:lang w:eastAsia="ru-RU"/>
        </w:rPr>
      </w:pPr>
      <w:r w:rsidRPr="005D688E">
        <w:rPr>
          <w:rFonts w:eastAsia="Times New Roman"/>
          <w:sz w:val="27"/>
          <w:szCs w:val="27"/>
          <w:lang w:eastAsia="ru-RU"/>
        </w:rPr>
        <w:t xml:space="preserve">влекут наложение административного штрафа в размере от одной тысячи до двух тысяч пятисот рублей или административный арест на срок до </w:t>
      </w:r>
      <w:r>
        <w:rPr>
          <w:rFonts w:eastAsia="Times New Roman"/>
          <w:sz w:val="27"/>
          <w:szCs w:val="27"/>
          <w:lang w:eastAsia="ru-RU"/>
        </w:rPr>
        <w:t>15</w:t>
      </w:r>
      <w:r w:rsidRPr="005D688E">
        <w:rPr>
          <w:rFonts w:eastAsia="Times New Roman"/>
          <w:sz w:val="27"/>
          <w:szCs w:val="27"/>
          <w:lang w:eastAsia="ru-RU"/>
        </w:rPr>
        <w:t xml:space="preserve"> суток</w:t>
      </w:r>
      <w:r>
        <w:rPr>
          <w:rFonts w:eastAsia="Times New Roman"/>
          <w:sz w:val="27"/>
          <w:szCs w:val="27"/>
          <w:lang w:eastAsia="ru-RU"/>
        </w:rPr>
        <w:t>.</w:t>
      </w:r>
    </w:p>
    <w:sectPr w:rsidR="005D688E" w:rsidRPr="00623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DC"/>
    <w:rsid w:val="005D688E"/>
    <w:rsid w:val="006238DC"/>
    <w:rsid w:val="006D45AB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ABA16C-F445-47B2-B4C0-17C36218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2022-11-17T08:42:00Z</dcterms:created>
  <dcterms:modified xsi:type="dcterms:W3CDTF">2022-11-21T08:31:00Z</dcterms:modified>
</cp:coreProperties>
</file>