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36A6" w:rsidRDefault="003B36A6" w:rsidP="003B36A6">
      <w:pPr>
        <w:rPr>
          <w:szCs w:val="28"/>
        </w:rPr>
      </w:pPr>
      <w:r>
        <w:rPr>
          <w:szCs w:val="28"/>
        </w:rPr>
        <w:t>Информационный бюллетень</w:t>
      </w:r>
    </w:p>
    <w:p w:rsidR="003B36A6" w:rsidRDefault="003B36A6" w:rsidP="003B36A6">
      <w:pPr>
        <w:rPr>
          <w:szCs w:val="28"/>
        </w:rPr>
      </w:pPr>
      <w:proofErr w:type="spellStart"/>
      <w:r>
        <w:rPr>
          <w:szCs w:val="28"/>
        </w:rPr>
        <w:t>Бабеевского</w:t>
      </w:r>
      <w:proofErr w:type="spellEnd"/>
      <w:r>
        <w:rPr>
          <w:szCs w:val="28"/>
        </w:rPr>
        <w:t xml:space="preserve"> сельского поселения</w:t>
      </w:r>
    </w:p>
    <w:p w:rsidR="003B36A6" w:rsidRDefault="003B36A6" w:rsidP="003B36A6">
      <w:pPr>
        <w:rPr>
          <w:szCs w:val="28"/>
        </w:rPr>
      </w:pPr>
      <w:proofErr w:type="spellStart"/>
      <w:r>
        <w:rPr>
          <w:szCs w:val="28"/>
        </w:rPr>
        <w:t>Темниковского</w:t>
      </w:r>
      <w:proofErr w:type="spellEnd"/>
      <w:r>
        <w:rPr>
          <w:szCs w:val="28"/>
        </w:rPr>
        <w:t xml:space="preserve"> муниципального района</w:t>
      </w:r>
    </w:p>
    <w:p w:rsidR="003B36A6" w:rsidRDefault="003B36A6" w:rsidP="003B36A6">
      <w:pPr>
        <w:rPr>
          <w:szCs w:val="28"/>
        </w:rPr>
      </w:pPr>
      <w:r>
        <w:rPr>
          <w:szCs w:val="28"/>
        </w:rPr>
        <w:t>Республики Мордовия</w:t>
      </w:r>
    </w:p>
    <w:p w:rsidR="003B36A6" w:rsidRDefault="003B36A6" w:rsidP="003B36A6">
      <w:pPr>
        <w:rPr>
          <w:szCs w:val="28"/>
        </w:rPr>
      </w:pPr>
      <w:r>
        <w:rPr>
          <w:szCs w:val="28"/>
        </w:rPr>
        <w:t>Является официальным печатным документом</w:t>
      </w:r>
    </w:p>
    <w:p w:rsidR="003B36A6" w:rsidRDefault="003B36A6" w:rsidP="003B36A6">
      <w:pPr>
        <w:rPr>
          <w:szCs w:val="28"/>
        </w:rPr>
      </w:pPr>
      <w:proofErr w:type="spellStart"/>
      <w:r>
        <w:rPr>
          <w:szCs w:val="28"/>
        </w:rPr>
        <w:t>Бабеевского</w:t>
      </w:r>
      <w:proofErr w:type="spellEnd"/>
      <w:r>
        <w:rPr>
          <w:szCs w:val="28"/>
        </w:rPr>
        <w:t xml:space="preserve"> сельского поселения</w:t>
      </w:r>
    </w:p>
    <w:p w:rsidR="003B36A6" w:rsidRDefault="003B36A6" w:rsidP="003B36A6">
      <w:pPr>
        <w:rPr>
          <w:szCs w:val="28"/>
        </w:rPr>
      </w:pPr>
      <w:proofErr w:type="spellStart"/>
      <w:r>
        <w:rPr>
          <w:szCs w:val="28"/>
        </w:rPr>
        <w:t>Темниковского</w:t>
      </w:r>
      <w:proofErr w:type="spellEnd"/>
      <w:r>
        <w:rPr>
          <w:szCs w:val="28"/>
        </w:rPr>
        <w:t xml:space="preserve"> муниципального района</w:t>
      </w:r>
    </w:p>
    <w:p w:rsidR="003B36A6" w:rsidRDefault="003B36A6" w:rsidP="003B36A6">
      <w:pPr>
        <w:rPr>
          <w:szCs w:val="28"/>
        </w:rPr>
      </w:pPr>
      <w:r>
        <w:rPr>
          <w:szCs w:val="28"/>
        </w:rPr>
        <w:t>Республики Мордовия</w:t>
      </w:r>
    </w:p>
    <w:p w:rsidR="003B36A6" w:rsidRDefault="003B36A6" w:rsidP="003B36A6">
      <w:pPr>
        <w:rPr>
          <w:szCs w:val="28"/>
        </w:rPr>
      </w:pPr>
    </w:p>
    <w:p w:rsidR="003B36A6" w:rsidRDefault="003B36A6" w:rsidP="003B36A6">
      <w:pPr>
        <w:rPr>
          <w:szCs w:val="28"/>
        </w:rPr>
      </w:pPr>
      <w:r>
        <w:rPr>
          <w:szCs w:val="28"/>
        </w:rPr>
        <w:t>№ 126</w:t>
      </w:r>
      <w:r>
        <w:rPr>
          <w:szCs w:val="28"/>
        </w:rPr>
        <w:t xml:space="preserve">                                                                                                                           21.11.2022 </w:t>
      </w:r>
      <w:proofErr w:type="gramStart"/>
      <w:r>
        <w:rPr>
          <w:szCs w:val="28"/>
        </w:rPr>
        <w:t>г  Тираж</w:t>
      </w:r>
      <w:proofErr w:type="gramEnd"/>
      <w:r>
        <w:rPr>
          <w:szCs w:val="28"/>
        </w:rPr>
        <w:t>: 10 экз.</w:t>
      </w:r>
    </w:p>
    <w:p w:rsidR="003B36A6" w:rsidRDefault="003B36A6" w:rsidP="003B36A6">
      <w:bookmarkStart w:id="0" w:name="_GoBack"/>
      <w:bookmarkEnd w:id="0"/>
    </w:p>
    <w:p w:rsidR="008E327A" w:rsidRDefault="00297E3E" w:rsidP="00945BE6">
      <w:pPr>
        <w:jc w:val="center"/>
      </w:pPr>
      <w:r>
        <w:t>С какого возраста возможно т</w:t>
      </w:r>
      <w:r w:rsidR="00945BE6">
        <w:t>рудоустройство несовершеннолетних</w:t>
      </w:r>
    </w:p>
    <w:p w:rsidR="00945BE6" w:rsidRDefault="00945BE6"/>
    <w:p w:rsidR="00945BE6" w:rsidRDefault="00945BE6" w:rsidP="00945BE6">
      <w:pPr>
        <w:ind w:firstLine="709"/>
      </w:pPr>
      <w:r>
        <w:t>Согласно статье 63 Трудового кодекса Российской Федерации Заключение трудового договора допускается с лицами, достигшими возраста шестнадцати лет, за исключением случаев, предусмотренных настоящим Кодексом, другими федеральными законами.</w:t>
      </w:r>
    </w:p>
    <w:p w:rsidR="00945BE6" w:rsidRDefault="00945BE6" w:rsidP="00945BE6">
      <w:pPr>
        <w:ind w:firstLine="709"/>
      </w:pPr>
      <w:r>
        <w:t>Лица, получившие общее образование и достигшие возраста пятнадцати лет, могут заключать трудовой договор для выполнения легкого труда, не причиняющего вреда их здоровью. Лица, достигшие возраста пятнадцати лет и в соответствии с федеральным законом оставившие общеобразовательную организацию до получения основного общего образования или отчисленные из указанной организации и продолжающие получать общее образование в иной форме обучения, могут заключать трудовой договор для выполнения легкого труда, не причиняющего вреда их здоровью и без ущерба для освоения образовательной программы.</w:t>
      </w:r>
    </w:p>
    <w:p w:rsidR="00945BE6" w:rsidRDefault="00945BE6" w:rsidP="00945BE6">
      <w:pPr>
        <w:ind w:firstLine="709"/>
      </w:pPr>
      <w:r>
        <w:t>С письменного согласия одного из родителей (попечителя) и органа опеки и попечительства трудовой договор может быть заключен с лицом, получившим общее образование и достигшим возраста четырнадцати лет, для выполнения легкого труда, не причиняющего вреда его здоровью, либо с лицом, получающим общее образование и достигшим возраста четырнадцати лет, для выполнения в свободное от получения образования время легкого труда, не причиняющего вреда его здоровью и без ущерба для освоения образовательной программы.</w:t>
      </w:r>
    </w:p>
    <w:p w:rsidR="00945BE6" w:rsidRDefault="00945BE6" w:rsidP="00945BE6">
      <w:pPr>
        <w:ind w:firstLine="709"/>
      </w:pPr>
      <w:r>
        <w:t>В организациях кинематографии, театрах, театральных и концертных организациях, цирках допускается с согласия одного из родителей (опекуна) и разрешения органа опеки и попечительства заключение трудового договора с лицами, не достигшими возраста четырнадцати лет, для участия в создании и (или) исполнении (экспонировании) произведений без ущерба здоровью и нравственному развитию. Трудовой договор от имени работника в этом случае подписывается его родителем (опекуном). В разрешении органа опеки и попечительства указываются максимально допустимая продолжительность ежедневной работы и другие условия, в которых может выполняться работа.</w:t>
      </w:r>
    </w:p>
    <w:p w:rsidR="00297E3E" w:rsidRDefault="00297E3E" w:rsidP="00945BE6">
      <w:pPr>
        <w:ind w:firstLine="709"/>
      </w:pPr>
    </w:p>
    <w:sectPr w:rsidR="00297E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BE6"/>
    <w:rsid w:val="00297E3E"/>
    <w:rsid w:val="003B36A6"/>
    <w:rsid w:val="006F68E3"/>
    <w:rsid w:val="008E327A"/>
    <w:rsid w:val="0094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3850E1-D85A-4091-A8F3-45C32634D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85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45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hp</cp:lastModifiedBy>
  <cp:revision>3</cp:revision>
  <dcterms:created xsi:type="dcterms:W3CDTF">2022-11-17T12:32:00Z</dcterms:created>
  <dcterms:modified xsi:type="dcterms:W3CDTF">2022-11-21T08:38:00Z</dcterms:modified>
</cp:coreProperties>
</file>