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693" w:rsidRPr="009135AD" w:rsidRDefault="0037574A" w:rsidP="00473693">
      <w:pPr>
        <w:tabs>
          <w:tab w:val="left" w:pos="567"/>
          <w:tab w:val="left" w:pos="709"/>
        </w:tabs>
        <w:ind w:right="-2"/>
        <w:jc w:val="center"/>
        <w:rPr>
          <w:sz w:val="28"/>
          <w:szCs w:val="28"/>
        </w:rPr>
      </w:pPr>
      <w:r w:rsidRPr="009135AD">
        <w:rPr>
          <w:sz w:val="28"/>
          <w:szCs w:val="28"/>
        </w:rPr>
        <w:t xml:space="preserve">АДМИНИСТРАЦИЯ </w:t>
      </w:r>
      <w:r w:rsidR="00F5178B" w:rsidRPr="009135AD">
        <w:rPr>
          <w:sz w:val="28"/>
          <w:szCs w:val="28"/>
        </w:rPr>
        <w:t>АКСЕЛЬ</w:t>
      </w:r>
      <w:r w:rsidR="00834CB4" w:rsidRPr="009135AD">
        <w:rPr>
          <w:sz w:val="28"/>
          <w:szCs w:val="28"/>
        </w:rPr>
        <w:t>СКОГО СЕЛЬСКОГО</w:t>
      </w:r>
      <w:r w:rsidR="00473693" w:rsidRPr="009135AD">
        <w:rPr>
          <w:sz w:val="28"/>
          <w:szCs w:val="28"/>
        </w:rPr>
        <w:t xml:space="preserve"> </w:t>
      </w:r>
      <w:r w:rsidRPr="009135AD">
        <w:rPr>
          <w:sz w:val="28"/>
          <w:szCs w:val="28"/>
        </w:rPr>
        <w:t>ПОСЕЛЕНИЯ</w:t>
      </w:r>
    </w:p>
    <w:p w:rsidR="00834CB4" w:rsidRPr="009135AD" w:rsidRDefault="00834CB4" w:rsidP="00473693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ТЕМНИКОВСКОГО МУНИЦИПАЛЬНОГО РАЙОНА</w:t>
      </w:r>
    </w:p>
    <w:p w:rsidR="00834CB4" w:rsidRPr="009135AD" w:rsidRDefault="00834CB4" w:rsidP="00B867B8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РЕСПУБЛИКИ МОРДОВИЯ</w:t>
      </w:r>
    </w:p>
    <w:p w:rsidR="00834CB4" w:rsidRDefault="00834CB4" w:rsidP="00742C56">
      <w:pPr>
        <w:tabs>
          <w:tab w:val="left" w:pos="709"/>
        </w:tabs>
        <w:rPr>
          <w:sz w:val="28"/>
          <w:szCs w:val="28"/>
        </w:rPr>
      </w:pPr>
    </w:p>
    <w:p w:rsidR="004F15E6" w:rsidRDefault="004F15E6" w:rsidP="00742C56">
      <w:pPr>
        <w:tabs>
          <w:tab w:val="left" w:pos="709"/>
        </w:tabs>
        <w:rPr>
          <w:sz w:val="28"/>
          <w:szCs w:val="28"/>
        </w:rPr>
      </w:pPr>
    </w:p>
    <w:p w:rsidR="00834CB4" w:rsidRPr="005B550B" w:rsidRDefault="00834CB4" w:rsidP="00B867B8">
      <w:pPr>
        <w:jc w:val="center"/>
        <w:rPr>
          <w:b/>
          <w:bCs/>
          <w:sz w:val="34"/>
          <w:szCs w:val="34"/>
        </w:rPr>
      </w:pPr>
      <w:proofErr w:type="gramStart"/>
      <w:r w:rsidRPr="005B550B">
        <w:rPr>
          <w:b/>
          <w:bCs/>
          <w:sz w:val="34"/>
          <w:szCs w:val="34"/>
        </w:rPr>
        <w:t>П</w:t>
      </w:r>
      <w:proofErr w:type="gramEnd"/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О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С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Т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А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Н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О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В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Л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Е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Н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И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Е</w:t>
      </w:r>
    </w:p>
    <w:p w:rsidR="00340692" w:rsidRDefault="00340692" w:rsidP="00A5767B">
      <w:pPr>
        <w:rPr>
          <w:sz w:val="20"/>
          <w:szCs w:val="20"/>
        </w:rPr>
      </w:pPr>
    </w:p>
    <w:p w:rsidR="00B867B8" w:rsidRDefault="00B867B8" w:rsidP="00B70AE9">
      <w:pPr>
        <w:pStyle w:val="ac"/>
        <w:ind w:right="-2"/>
        <w:rPr>
          <w:sz w:val="28"/>
          <w:szCs w:val="28"/>
        </w:rPr>
      </w:pPr>
      <w:r>
        <w:rPr>
          <w:sz w:val="28"/>
          <w:szCs w:val="28"/>
        </w:rPr>
        <w:t>«</w:t>
      </w:r>
      <w:r w:rsidR="00B753ED">
        <w:rPr>
          <w:sz w:val="28"/>
          <w:szCs w:val="28"/>
        </w:rPr>
        <w:t>28</w:t>
      </w:r>
      <w:r>
        <w:rPr>
          <w:sz w:val="28"/>
          <w:szCs w:val="28"/>
        </w:rPr>
        <w:t>»</w:t>
      </w:r>
      <w:r w:rsidR="003B1F51">
        <w:rPr>
          <w:sz w:val="28"/>
          <w:szCs w:val="28"/>
        </w:rPr>
        <w:t xml:space="preserve"> </w:t>
      </w:r>
      <w:r w:rsidR="00B753ED">
        <w:rPr>
          <w:sz w:val="28"/>
          <w:szCs w:val="28"/>
        </w:rPr>
        <w:t>ок</w:t>
      </w:r>
      <w:r w:rsidR="00BD553E">
        <w:rPr>
          <w:sz w:val="28"/>
          <w:szCs w:val="28"/>
        </w:rPr>
        <w:t>тября</w:t>
      </w:r>
      <w:r w:rsidR="000108FC">
        <w:rPr>
          <w:sz w:val="28"/>
          <w:szCs w:val="28"/>
        </w:rPr>
        <w:t xml:space="preserve"> </w:t>
      </w:r>
      <w:r w:rsidR="005C3D9B">
        <w:rPr>
          <w:sz w:val="28"/>
          <w:szCs w:val="28"/>
        </w:rPr>
        <w:t>202</w:t>
      </w:r>
      <w:r w:rsidR="009A0485">
        <w:rPr>
          <w:sz w:val="28"/>
          <w:szCs w:val="28"/>
        </w:rPr>
        <w:t>2</w:t>
      </w:r>
      <w:r w:rsidR="00834CB4">
        <w:rPr>
          <w:sz w:val="28"/>
          <w:szCs w:val="28"/>
        </w:rPr>
        <w:t xml:space="preserve"> года                                                         </w:t>
      </w:r>
      <w:r>
        <w:rPr>
          <w:sz w:val="28"/>
          <w:szCs w:val="28"/>
        </w:rPr>
        <w:t xml:space="preserve">      </w:t>
      </w:r>
      <w:r w:rsidR="00F537F1">
        <w:rPr>
          <w:sz w:val="28"/>
          <w:szCs w:val="28"/>
        </w:rPr>
        <w:t xml:space="preserve">                           </w:t>
      </w:r>
      <w:r w:rsidR="005C3D9B">
        <w:rPr>
          <w:sz w:val="28"/>
          <w:szCs w:val="28"/>
        </w:rPr>
        <w:t xml:space="preserve">   </w:t>
      </w:r>
      <w:r w:rsidR="004E39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C3D9B">
        <w:rPr>
          <w:sz w:val="28"/>
          <w:szCs w:val="28"/>
        </w:rPr>
        <w:t xml:space="preserve">№ </w:t>
      </w:r>
      <w:r w:rsidR="00B753ED">
        <w:rPr>
          <w:sz w:val="28"/>
          <w:szCs w:val="28"/>
        </w:rPr>
        <w:t>56</w:t>
      </w:r>
    </w:p>
    <w:p w:rsidR="0092779B" w:rsidRDefault="009135AD" w:rsidP="004E3972">
      <w:pPr>
        <w:pStyle w:val="ac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B867B8">
        <w:rPr>
          <w:sz w:val="28"/>
          <w:szCs w:val="28"/>
        </w:rPr>
        <w:t xml:space="preserve">. </w:t>
      </w:r>
      <w:r w:rsidR="00F5178B">
        <w:rPr>
          <w:sz w:val="28"/>
          <w:szCs w:val="28"/>
        </w:rPr>
        <w:t>Аксел</w:t>
      </w:r>
    </w:p>
    <w:p w:rsidR="00492626" w:rsidRDefault="00492626" w:rsidP="004E3972">
      <w:pPr>
        <w:pStyle w:val="ac"/>
        <w:spacing w:before="0" w:beforeAutospacing="0" w:after="0" w:afterAutospacing="0"/>
        <w:rPr>
          <w:sz w:val="28"/>
          <w:szCs w:val="28"/>
        </w:rPr>
      </w:pPr>
    </w:p>
    <w:p w:rsidR="00C648AF" w:rsidRPr="00492626" w:rsidRDefault="00C648AF" w:rsidP="004E3972">
      <w:pPr>
        <w:jc w:val="center"/>
        <w:rPr>
          <w:b/>
          <w:sz w:val="28"/>
          <w:szCs w:val="28"/>
        </w:rPr>
      </w:pPr>
      <w:r w:rsidRPr="00F86BF7">
        <w:rPr>
          <w:b/>
          <w:sz w:val="28"/>
          <w:szCs w:val="28"/>
        </w:rPr>
        <w:t xml:space="preserve">Об утверждении адреса </w:t>
      </w:r>
      <w:r w:rsidR="00891A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земельному участку </w:t>
      </w:r>
    </w:p>
    <w:p w:rsidR="00C648AF" w:rsidRDefault="00C648AF" w:rsidP="004E3972">
      <w:pPr>
        <w:ind w:left="-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4E3972" w:rsidRDefault="004E3972" w:rsidP="004E3972">
      <w:pPr>
        <w:ind w:left="-30"/>
        <w:jc w:val="both"/>
        <w:rPr>
          <w:sz w:val="28"/>
          <w:szCs w:val="28"/>
        </w:rPr>
      </w:pPr>
    </w:p>
    <w:p w:rsidR="00C648AF" w:rsidRDefault="00C648AF" w:rsidP="004E3972">
      <w:pPr>
        <w:ind w:left="-30" w:firstLine="739"/>
        <w:jc w:val="both"/>
        <w:rPr>
          <w:sz w:val="28"/>
          <w:szCs w:val="28"/>
        </w:rPr>
      </w:pPr>
      <w:r w:rsidRPr="00492626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 xml:space="preserve"> упорядочения адресного хозяйства на территории Аксельского сельского поселения, руководствуясь постановлением администрации Аксельского сельского поселения №24 от  31.11.2012 г. «</w:t>
      </w:r>
      <w:r w:rsidRPr="003F5BBD">
        <w:rPr>
          <w:sz w:val="28"/>
          <w:szCs w:val="28"/>
        </w:rPr>
        <w:t>Об утверждении</w:t>
      </w:r>
      <w:r>
        <w:rPr>
          <w:sz w:val="28"/>
          <w:szCs w:val="28"/>
        </w:rPr>
        <w:t xml:space="preserve"> Положения о порядке присвоения </w:t>
      </w:r>
      <w:r w:rsidRPr="003F5BBD">
        <w:rPr>
          <w:sz w:val="28"/>
          <w:szCs w:val="28"/>
        </w:rPr>
        <w:t>нумерации домам, зданиям и</w:t>
      </w:r>
      <w:r>
        <w:rPr>
          <w:sz w:val="28"/>
          <w:szCs w:val="28"/>
        </w:rPr>
        <w:t xml:space="preserve"> </w:t>
      </w:r>
      <w:r w:rsidRPr="003F5BBD">
        <w:rPr>
          <w:sz w:val="28"/>
          <w:szCs w:val="28"/>
        </w:rPr>
        <w:t>сооружениям и размещения домовых знаков на территории Аксельского</w:t>
      </w:r>
      <w:r>
        <w:rPr>
          <w:sz w:val="28"/>
          <w:szCs w:val="28"/>
        </w:rPr>
        <w:t xml:space="preserve"> </w:t>
      </w:r>
      <w:r w:rsidRPr="003F5BBD">
        <w:rPr>
          <w:sz w:val="28"/>
          <w:szCs w:val="28"/>
        </w:rPr>
        <w:t>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 xml:space="preserve">»,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 xml:space="preserve">. № 1221, администрация Аксельского сельского поселения </w:t>
      </w:r>
      <w:r w:rsidR="004E3972">
        <w:rPr>
          <w:sz w:val="28"/>
          <w:szCs w:val="28"/>
        </w:rPr>
        <w:t xml:space="preserve">Темниковского муниципального района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234F71" w:rsidRDefault="00852001" w:rsidP="004E39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34F71">
        <w:rPr>
          <w:sz w:val="28"/>
          <w:szCs w:val="28"/>
        </w:rPr>
        <w:t>Присвоить адрес земельному участку с кадастровым номером 1</w:t>
      </w:r>
      <w:r w:rsidR="005C3D9B">
        <w:rPr>
          <w:sz w:val="28"/>
          <w:szCs w:val="28"/>
        </w:rPr>
        <w:t>3:19:020</w:t>
      </w:r>
      <w:r w:rsidR="00762208">
        <w:rPr>
          <w:sz w:val="28"/>
          <w:szCs w:val="28"/>
        </w:rPr>
        <w:t>2</w:t>
      </w:r>
      <w:r w:rsidR="005C3D9B">
        <w:rPr>
          <w:sz w:val="28"/>
          <w:szCs w:val="28"/>
        </w:rPr>
        <w:t>00</w:t>
      </w:r>
      <w:r w:rsidR="0025459B">
        <w:rPr>
          <w:sz w:val="28"/>
          <w:szCs w:val="28"/>
        </w:rPr>
        <w:t>2</w:t>
      </w:r>
      <w:r w:rsidR="00F64C9C">
        <w:rPr>
          <w:sz w:val="28"/>
          <w:szCs w:val="28"/>
        </w:rPr>
        <w:t>:</w:t>
      </w:r>
      <w:r w:rsidR="00B753ED">
        <w:rPr>
          <w:sz w:val="28"/>
          <w:szCs w:val="28"/>
        </w:rPr>
        <w:t>1176</w:t>
      </w:r>
      <w:r w:rsidR="00F64C9C">
        <w:rPr>
          <w:sz w:val="28"/>
          <w:szCs w:val="28"/>
        </w:rPr>
        <w:t xml:space="preserve"> общей площадью </w:t>
      </w:r>
      <w:r w:rsidR="00B753ED">
        <w:rPr>
          <w:sz w:val="28"/>
          <w:szCs w:val="28"/>
        </w:rPr>
        <w:t>21</w:t>
      </w:r>
      <w:r w:rsidR="009A0485">
        <w:rPr>
          <w:sz w:val="28"/>
          <w:szCs w:val="28"/>
        </w:rPr>
        <w:t>00</w:t>
      </w:r>
      <w:r w:rsidR="00234F71">
        <w:rPr>
          <w:sz w:val="28"/>
          <w:szCs w:val="28"/>
        </w:rPr>
        <w:t xml:space="preserve"> кв.м.:</w:t>
      </w:r>
    </w:p>
    <w:p w:rsidR="00234F71" w:rsidRDefault="00234F71" w:rsidP="004E39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Республика Мордовия, </w:t>
      </w:r>
      <w:proofErr w:type="spellStart"/>
      <w:r>
        <w:rPr>
          <w:sz w:val="28"/>
          <w:szCs w:val="28"/>
        </w:rPr>
        <w:t>Темниковский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Аксельское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="0025459B">
        <w:rPr>
          <w:sz w:val="28"/>
          <w:szCs w:val="28"/>
        </w:rPr>
        <w:t>с</w:t>
      </w:r>
      <w:proofErr w:type="gramStart"/>
      <w:r w:rsidR="009A0485">
        <w:rPr>
          <w:sz w:val="28"/>
          <w:szCs w:val="28"/>
        </w:rPr>
        <w:t>.</w:t>
      </w:r>
      <w:r w:rsidR="0025459B">
        <w:rPr>
          <w:sz w:val="28"/>
          <w:szCs w:val="28"/>
        </w:rPr>
        <w:t>А</w:t>
      </w:r>
      <w:proofErr w:type="gramEnd"/>
      <w:r w:rsidR="0025459B">
        <w:rPr>
          <w:sz w:val="28"/>
          <w:szCs w:val="28"/>
        </w:rPr>
        <w:t>ксел</w:t>
      </w:r>
      <w:proofErr w:type="spellEnd"/>
      <w:r>
        <w:rPr>
          <w:sz w:val="28"/>
          <w:szCs w:val="28"/>
        </w:rPr>
        <w:t xml:space="preserve">, </w:t>
      </w:r>
      <w:r w:rsidR="00985643">
        <w:rPr>
          <w:sz w:val="28"/>
          <w:szCs w:val="28"/>
        </w:rPr>
        <w:t>ул.</w:t>
      </w:r>
      <w:r w:rsidR="00BD553E">
        <w:rPr>
          <w:sz w:val="28"/>
          <w:szCs w:val="28"/>
        </w:rPr>
        <w:t>Цветочная, 1</w:t>
      </w:r>
      <w:r w:rsidR="00B753ED">
        <w:rPr>
          <w:sz w:val="28"/>
          <w:szCs w:val="28"/>
        </w:rPr>
        <w:t>5</w:t>
      </w:r>
      <w:r w:rsidR="00640E61">
        <w:rPr>
          <w:sz w:val="28"/>
          <w:szCs w:val="28"/>
        </w:rPr>
        <w:t>.</w:t>
      </w:r>
    </w:p>
    <w:p w:rsidR="00234F71" w:rsidRDefault="00234F71" w:rsidP="004E3972">
      <w:pPr>
        <w:ind w:firstLine="708"/>
        <w:jc w:val="both"/>
        <w:rPr>
          <w:sz w:val="28"/>
          <w:szCs w:val="28"/>
        </w:rPr>
      </w:pPr>
    </w:p>
    <w:p w:rsidR="003B1F51" w:rsidRDefault="003B1F51" w:rsidP="004E3972">
      <w:pPr>
        <w:jc w:val="both"/>
        <w:rPr>
          <w:sz w:val="28"/>
          <w:szCs w:val="28"/>
        </w:rPr>
      </w:pPr>
    </w:p>
    <w:p w:rsidR="003B1F51" w:rsidRDefault="003B1F51" w:rsidP="00B168D6">
      <w:pPr>
        <w:spacing w:line="360" w:lineRule="auto"/>
        <w:ind w:firstLine="708"/>
        <w:jc w:val="both"/>
        <w:rPr>
          <w:sz w:val="28"/>
          <w:szCs w:val="28"/>
        </w:rPr>
      </w:pPr>
    </w:p>
    <w:p w:rsidR="004E3972" w:rsidRDefault="007A79C7" w:rsidP="004E3972">
      <w:pPr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2A121D" w:rsidRPr="009135AD">
        <w:rPr>
          <w:bCs/>
          <w:sz w:val="28"/>
          <w:szCs w:val="28"/>
        </w:rPr>
        <w:t xml:space="preserve"> </w:t>
      </w:r>
      <w:proofErr w:type="spellStart"/>
      <w:r w:rsidR="002A121D" w:rsidRPr="009135AD">
        <w:rPr>
          <w:bCs/>
          <w:sz w:val="28"/>
          <w:szCs w:val="28"/>
        </w:rPr>
        <w:t>Аксельского</w:t>
      </w:r>
      <w:proofErr w:type="spellEnd"/>
    </w:p>
    <w:p w:rsidR="002A121D" w:rsidRPr="009135AD" w:rsidRDefault="002A121D" w:rsidP="004E3972">
      <w:pPr>
        <w:outlineLvl w:val="0"/>
        <w:rPr>
          <w:bCs/>
          <w:sz w:val="28"/>
          <w:szCs w:val="28"/>
        </w:rPr>
      </w:pPr>
      <w:r w:rsidRPr="009135AD">
        <w:rPr>
          <w:bCs/>
          <w:sz w:val="28"/>
          <w:szCs w:val="28"/>
        </w:rPr>
        <w:t xml:space="preserve">сельского поселения                                                </w:t>
      </w:r>
      <w:r w:rsidR="00891A7A">
        <w:rPr>
          <w:bCs/>
          <w:sz w:val="28"/>
          <w:szCs w:val="28"/>
        </w:rPr>
        <w:t xml:space="preserve">      </w:t>
      </w:r>
      <w:r w:rsidR="004E3972">
        <w:rPr>
          <w:bCs/>
          <w:sz w:val="28"/>
          <w:szCs w:val="28"/>
        </w:rPr>
        <w:t xml:space="preserve">                          </w:t>
      </w:r>
      <w:r w:rsidR="00891A7A">
        <w:rPr>
          <w:bCs/>
          <w:sz w:val="28"/>
          <w:szCs w:val="28"/>
        </w:rPr>
        <w:t xml:space="preserve"> </w:t>
      </w:r>
      <w:r w:rsidR="005C3D9B">
        <w:rPr>
          <w:bCs/>
          <w:sz w:val="28"/>
          <w:szCs w:val="28"/>
        </w:rPr>
        <w:t xml:space="preserve">       </w:t>
      </w:r>
      <w:r w:rsidR="00891A7A">
        <w:rPr>
          <w:bCs/>
          <w:sz w:val="28"/>
          <w:szCs w:val="28"/>
        </w:rPr>
        <w:t xml:space="preserve"> </w:t>
      </w:r>
      <w:proofErr w:type="spellStart"/>
      <w:r w:rsidR="005C3D9B">
        <w:rPr>
          <w:bCs/>
          <w:sz w:val="28"/>
          <w:szCs w:val="28"/>
        </w:rPr>
        <w:t>И.А.Гараева</w:t>
      </w:r>
      <w:proofErr w:type="spellEnd"/>
    </w:p>
    <w:p w:rsidR="002C36FE" w:rsidRPr="009135AD" w:rsidRDefault="002C36FE" w:rsidP="002C36FE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sectPr w:rsidR="002C36FE" w:rsidRPr="009135AD" w:rsidSect="002A121D">
      <w:headerReference w:type="even" r:id="rId7"/>
      <w:headerReference w:type="default" r:id="rId8"/>
      <w:footnotePr>
        <w:pos w:val="beneathText"/>
      </w:footnotePr>
      <w:pgSz w:w="11905" w:h="16837"/>
      <w:pgMar w:top="1134" w:right="567" w:bottom="426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AF5" w:rsidRDefault="00E22AF5">
      <w:r>
        <w:separator/>
      </w:r>
    </w:p>
  </w:endnote>
  <w:endnote w:type="continuationSeparator" w:id="0">
    <w:p w:rsidR="00E22AF5" w:rsidRDefault="00E22A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AF5" w:rsidRDefault="00E22AF5">
      <w:r>
        <w:separator/>
      </w:r>
    </w:p>
  </w:footnote>
  <w:footnote w:type="continuationSeparator" w:id="0">
    <w:p w:rsidR="00E22AF5" w:rsidRDefault="00E22A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7E4" w:rsidRDefault="006E6127" w:rsidP="003145CE">
    <w:pPr>
      <w:pStyle w:val="af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7E37E4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7E37E4" w:rsidRDefault="007E37E4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7E4" w:rsidRDefault="006E6127" w:rsidP="003145CE">
    <w:pPr>
      <w:pStyle w:val="af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7E37E4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465C34">
      <w:rPr>
        <w:rStyle w:val="af0"/>
        <w:noProof/>
      </w:rPr>
      <w:t>2</w:t>
    </w:r>
    <w:r>
      <w:rPr>
        <w:rStyle w:val="af0"/>
      </w:rPr>
      <w:fldChar w:fldCharType="end"/>
    </w:r>
  </w:p>
  <w:p w:rsidR="007E37E4" w:rsidRDefault="007E37E4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A095B03"/>
    <w:multiLevelType w:val="hybridMultilevel"/>
    <w:tmpl w:val="05247F52"/>
    <w:lvl w:ilvl="0" w:tplc="210ADF7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5C026B"/>
    <w:multiLevelType w:val="hybridMultilevel"/>
    <w:tmpl w:val="34564CD4"/>
    <w:lvl w:ilvl="0" w:tplc="D908B8E2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4">
    <w:nsid w:val="5DA12715"/>
    <w:multiLevelType w:val="hybridMultilevel"/>
    <w:tmpl w:val="A006878A"/>
    <w:lvl w:ilvl="0" w:tplc="B8D682C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5">
    <w:nsid w:val="66B32C89"/>
    <w:multiLevelType w:val="hybridMultilevel"/>
    <w:tmpl w:val="51B4D60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74A"/>
    <w:rsid w:val="000108FC"/>
    <w:rsid w:val="00014294"/>
    <w:rsid w:val="00015909"/>
    <w:rsid w:val="00030104"/>
    <w:rsid w:val="00032128"/>
    <w:rsid w:val="00037CD8"/>
    <w:rsid w:val="000666A6"/>
    <w:rsid w:val="000A4D15"/>
    <w:rsid w:val="000A6502"/>
    <w:rsid w:val="000A7DB3"/>
    <w:rsid w:val="000C28E9"/>
    <w:rsid w:val="000D44B7"/>
    <w:rsid w:val="0012078C"/>
    <w:rsid w:val="00123DE3"/>
    <w:rsid w:val="00135BDC"/>
    <w:rsid w:val="001372F1"/>
    <w:rsid w:val="0015004A"/>
    <w:rsid w:val="00151B1D"/>
    <w:rsid w:val="00165E30"/>
    <w:rsid w:val="00176833"/>
    <w:rsid w:val="001A7F92"/>
    <w:rsid w:val="001F3933"/>
    <w:rsid w:val="001F7B1C"/>
    <w:rsid w:val="00202D4B"/>
    <w:rsid w:val="00214E52"/>
    <w:rsid w:val="002175E0"/>
    <w:rsid w:val="00234F71"/>
    <w:rsid w:val="00237318"/>
    <w:rsid w:val="002446CF"/>
    <w:rsid w:val="0025459B"/>
    <w:rsid w:val="00272C33"/>
    <w:rsid w:val="002A121D"/>
    <w:rsid w:val="002A63D3"/>
    <w:rsid w:val="002C0759"/>
    <w:rsid w:val="002C36FE"/>
    <w:rsid w:val="002C650B"/>
    <w:rsid w:val="002D5D27"/>
    <w:rsid w:val="002E1D39"/>
    <w:rsid w:val="002F4D55"/>
    <w:rsid w:val="003145CE"/>
    <w:rsid w:val="003279B8"/>
    <w:rsid w:val="00340692"/>
    <w:rsid w:val="00357872"/>
    <w:rsid w:val="00365CCE"/>
    <w:rsid w:val="0037574A"/>
    <w:rsid w:val="00383604"/>
    <w:rsid w:val="00390745"/>
    <w:rsid w:val="003B1F51"/>
    <w:rsid w:val="003B1FE0"/>
    <w:rsid w:val="003B242E"/>
    <w:rsid w:val="003E4ADB"/>
    <w:rsid w:val="003F0497"/>
    <w:rsid w:val="003F5BBD"/>
    <w:rsid w:val="004016F1"/>
    <w:rsid w:val="00401C33"/>
    <w:rsid w:val="00402A6D"/>
    <w:rsid w:val="0040535B"/>
    <w:rsid w:val="00417A80"/>
    <w:rsid w:val="00421F54"/>
    <w:rsid w:val="00426A6D"/>
    <w:rsid w:val="00431A56"/>
    <w:rsid w:val="00431F02"/>
    <w:rsid w:val="004322D5"/>
    <w:rsid w:val="00460600"/>
    <w:rsid w:val="00465C34"/>
    <w:rsid w:val="00473693"/>
    <w:rsid w:val="00482268"/>
    <w:rsid w:val="00484508"/>
    <w:rsid w:val="00491223"/>
    <w:rsid w:val="00492626"/>
    <w:rsid w:val="00493916"/>
    <w:rsid w:val="0049462A"/>
    <w:rsid w:val="00494830"/>
    <w:rsid w:val="004969EE"/>
    <w:rsid w:val="004B53FD"/>
    <w:rsid w:val="004D3F14"/>
    <w:rsid w:val="004D601F"/>
    <w:rsid w:val="004E3972"/>
    <w:rsid w:val="004F15E6"/>
    <w:rsid w:val="00505CDF"/>
    <w:rsid w:val="00512840"/>
    <w:rsid w:val="0051572D"/>
    <w:rsid w:val="00516F1C"/>
    <w:rsid w:val="00521D2D"/>
    <w:rsid w:val="00523B6A"/>
    <w:rsid w:val="00525B57"/>
    <w:rsid w:val="0053303B"/>
    <w:rsid w:val="00576DCB"/>
    <w:rsid w:val="00577092"/>
    <w:rsid w:val="00583398"/>
    <w:rsid w:val="00594552"/>
    <w:rsid w:val="005B550B"/>
    <w:rsid w:val="005C3D9B"/>
    <w:rsid w:val="005D19E2"/>
    <w:rsid w:val="005E1DD0"/>
    <w:rsid w:val="005F02FB"/>
    <w:rsid w:val="005F401D"/>
    <w:rsid w:val="005F4EAA"/>
    <w:rsid w:val="00621D6F"/>
    <w:rsid w:val="00623836"/>
    <w:rsid w:val="006278C4"/>
    <w:rsid w:val="00640E61"/>
    <w:rsid w:val="00645D01"/>
    <w:rsid w:val="00654EEB"/>
    <w:rsid w:val="006850C7"/>
    <w:rsid w:val="00695419"/>
    <w:rsid w:val="006C140E"/>
    <w:rsid w:val="006E1493"/>
    <w:rsid w:val="006E419E"/>
    <w:rsid w:val="006E6127"/>
    <w:rsid w:val="006F291F"/>
    <w:rsid w:val="00727123"/>
    <w:rsid w:val="00734AF6"/>
    <w:rsid w:val="00742C56"/>
    <w:rsid w:val="00761EE5"/>
    <w:rsid w:val="00762208"/>
    <w:rsid w:val="00781E8C"/>
    <w:rsid w:val="00782C1A"/>
    <w:rsid w:val="007903DB"/>
    <w:rsid w:val="0079088E"/>
    <w:rsid w:val="0079776C"/>
    <w:rsid w:val="007A79C7"/>
    <w:rsid w:val="007C0770"/>
    <w:rsid w:val="007C6EF0"/>
    <w:rsid w:val="007E37E4"/>
    <w:rsid w:val="0080029D"/>
    <w:rsid w:val="00823BE6"/>
    <w:rsid w:val="00832B27"/>
    <w:rsid w:val="00834CB4"/>
    <w:rsid w:val="00842CDC"/>
    <w:rsid w:val="00845845"/>
    <w:rsid w:val="00852001"/>
    <w:rsid w:val="00854A7B"/>
    <w:rsid w:val="008815D5"/>
    <w:rsid w:val="00882B66"/>
    <w:rsid w:val="00883772"/>
    <w:rsid w:val="00885E1A"/>
    <w:rsid w:val="00891A7A"/>
    <w:rsid w:val="008A700E"/>
    <w:rsid w:val="008B1203"/>
    <w:rsid w:val="008D7D3F"/>
    <w:rsid w:val="008E1E85"/>
    <w:rsid w:val="008F36C0"/>
    <w:rsid w:val="008F799C"/>
    <w:rsid w:val="009000B6"/>
    <w:rsid w:val="00902D7C"/>
    <w:rsid w:val="009064F7"/>
    <w:rsid w:val="009135AD"/>
    <w:rsid w:val="0092779B"/>
    <w:rsid w:val="00936F1C"/>
    <w:rsid w:val="0094666C"/>
    <w:rsid w:val="00954B51"/>
    <w:rsid w:val="0097043A"/>
    <w:rsid w:val="009773E9"/>
    <w:rsid w:val="00985643"/>
    <w:rsid w:val="00993FD9"/>
    <w:rsid w:val="00996877"/>
    <w:rsid w:val="009A0485"/>
    <w:rsid w:val="009A1EB6"/>
    <w:rsid w:val="009C597A"/>
    <w:rsid w:val="009D00D4"/>
    <w:rsid w:val="009D7DF6"/>
    <w:rsid w:val="009E00DC"/>
    <w:rsid w:val="009E2BF1"/>
    <w:rsid w:val="009F604A"/>
    <w:rsid w:val="00A0035C"/>
    <w:rsid w:val="00A34359"/>
    <w:rsid w:val="00A4019F"/>
    <w:rsid w:val="00A401A4"/>
    <w:rsid w:val="00A428DD"/>
    <w:rsid w:val="00A541A9"/>
    <w:rsid w:val="00A5767B"/>
    <w:rsid w:val="00A5775C"/>
    <w:rsid w:val="00A713D9"/>
    <w:rsid w:val="00A75ED2"/>
    <w:rsid w:val="00A76BFE"/>
    <w:rsid w:val="00AC37CC"/>
    <w:rsid w:val="00B055B9"/>
    <w:rsid w:val="00B168D6"/>
    <w:rsid w:val="00B17C9B"/>
    <w:rsid w:val="00B17D70"/>
    <w:rsid w:val="00B21860"/>
    <w:rsid w:val="00B66620"/>
    <w:rsid w:val="00B70984"/>
    <w:rsid w:val="00B70AE9"/>
    <w:rsid w:val="00B753ED"/>
    <w:rsid w:val="00B80177"/>
    <w:rsid w:val="00B867B8"/>
    <w:rsid w:val="00B8793A"/>
    <w:rsid w:val="00BA0DE1"/>
    <w:rsid w:val="00BA7F8B"/>
    <w:rsid w:val="00BD553E"/>
    <w:rsid w:val="00BE2BAF"/>
    <w:rsid w:val="00C051BA"/>
    <w:rsid w:val="00C15ED3"/>
    <w:rsid w:val="00C648AF"/>
    <w:rsid w:val="00C730D9"/>
    <w:rsid w:val="00C82D95"/>
    <w:rsid w:val="00C92DE9"/>
    <w:rsid w:val="00C93525"/>
    <w:rsid w:val="00C9399C"/>
    <w:rsid w:val="00C947EE"/>
    <w:rsid w:val="00C94E59"/>
    <w:rsid w:val="00CA3109"/>
    <w:rsid w:val="00CA3A6E"/>
    <w:rsid w:val="00CB3831"/>
    <w:rsid w:val="00CC0D28"/>
    <w:rsid w:val="00CC75E0"/>
    <w:rsid w:val="00CD2696"/>
    <w:rsid w:val="00CE0E64"/>
    <w:rsid w:val="00CE1231"/>
    <w:rsid w:val="00CE32A5"/>
    <w:rsid w:val="00CF2648"/>
    <w:rsid w:val="00CF32FD"/>
    <w:rsid w:val="00CF43DC"/>
    <w:rsid w:val="00D04CCE"/>
    <w:rsid w:val="00D237E3"/>
    <w:rsid w:val="00D407A7"/>
    <w:rsid w:val="00D44859"/>
    <w:rsid w:val="00D60C28"/>
    <w:rsid w:val="00D70105"/>
    <w:rsid w:val="00D818AC"/>
    <w:rsid w:val="00DA0CE8"/>
    <w:rsid w:val="00DA1FB4"/>
    <w:rsid w:val="00DA789F"/>
    <w:rsid w:val="00DF0568"/>
    <w:rsid w:val="00E05CE1"/>
    <w:rsid w:val="00E17349"/>
    <w:rsid w:val="00E22AF5"/>
    <w:rsid w:val="00E270DB"/>
    <w:rsid w:val="00E32756"/>
    <w:rsid w:val="00E348F1"/>
    <w:rsid w:val="00E45F4D"/>
    <w:rsid w:val="00E57640"/>
    <w:rsid w:val="00E9645C"/>
    <w:rsid w:val="00EB361E"/>
    <w:rsid w:val="00EC3EA4"/>
    <w:rsid w:val="00ED6193"/>
    <w:rsid w:val="00EE307E"/>
    <w:rsid w:val="00F02D07"/>
    <w:rsid w:val="00F131E5"/>
    <w:rsid w:val="00F21A53"/>
    <w:rsid w:val="00F35D75"/>
    <w:rsid w:val="00F46310"/>
    <w:rsid w:val="00F50AC8"/>
    <w:rsid w:val="00F5178B"/>
    <w:rsid w:val="00F537F1"/>
    <w:rsid w:val="00F64C9C"/>
    <w:rsid w:val="00F651E5"/>
    <w:rsid w:val="00F83AE1"/>
    <w:rsid w:val="00F86BF7"/>
    <w:rsid w:val="00FA2475"/>
    <w:rsid w:val="00FA66F0"/>
    <w:rsid w:val="00FB2C9C"/>
    <w:rsid w:val="00FC23F7"/>
    <w:rsid w:val="00FC6486"/>
    <w:rsid w:val="00FF5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2DE9"/>
    <w:pPr>
      <w:widowControl w:val="0"/>
      <w:suppressAutoHyphens/>
    </w:pPr>
    <w:rPr>
      <w:rFonts w:eastAsia="Lucida Sans Unicode"/>
      <w:sz w:val="24"/>
      <w:szCs w:val="24"/>
    </w:rPr>
  </w:style>
  <w:style w:type="paragraph" w:styleId="1">
    <w:name w:val="heading 1"/>
    <w:basedOn w:val="a"/>
    <w:next w:val="a"/>
    <w:link w:val="10"/>
    <w:qFormat/>
    <w:rsid w:val="00A5767B"/>
    <w:pPr>
      <w:keepNext/>
      <w:widowControl/>
      <w:suppressAutoHyphens w:val="0"/>
      <w:jc w:val="both"/>
      <w:outlineLvl w:val="0"/>
    </w:pPr>
    <w:rPr>
      <w:rFonts w:ascii="Arial" w:eastAsia="Times New Roman" w:hAnsi="Arial"/>
      <w:b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C92DE9"/>
  </w:style>
  <w:style w:type="paragraph" w:styleId="a4">
    <w:name w:val="Body Text"/>
    <w:basedOn w:val="a"/>
    <w:rsid w:val="00C92DE9"/>
    <w:pPr>
      <w:spacing w:after="120"/>
    </w:pPr>
  </w:style>
  <w:style w:type="paragraph" w:customStyle="1" w:styleId="a5">
    <w:name w:val="Заголовок"/>
    <w:basedOn w:val="a"/>
    <w:next w:val="a4"/>
    <w:rsid w:val="00C92DE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Title"/>
    <w:basedOn w:val="a5"/>
    <w:next w:val="a7"/>
    <w:qFormat/>
    <w:rsid w:val="00C92DE9"/>
  </w:style>
  <w:style w:type="paragraph" w:styleId="a7">
    <w:name w:val="Subtitle"/>
    <w:basedOn w:val="a5"/>
    <w:next w:val="a4"/>
    <w:qFormat/>
    <w:rsid w:val="00C92DE9"/>
    <w:pPr>
      <w:jc w:val="center"/>
    </w:pPr>
    <w:rPr>
      <w:i/>
      <w:iCs/>
    </w:rPr>
  </w:style>
  <w:style w:type="paragraph" w:styleId="a8">
    <w:name w:val="List"/>
    <w:basedOn w:val="a4"/>
    <w:rsid w:val="00C92DE9"/>
    <w:rPr>
      <w:rFonts w:cs="Tahoma"/>
    </w:rPr>
  </w:style>
  <w:style w:type="paragraph" w:customStyle="1" w:styleId="11">
    <w:name w:val="Название1"/>
    <w:basedOn w:val="a"/>
    <w:rsid w:val="00C92DE9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C92DE9"/>
    <w:pPr>
      <w:suppressLineNumbers/>
    </w:pPr>
    <w:rPr>
      <w:rFonts w:cs="Tahoma"/>
    </w:rPr>
  </w:style>
  <w:style w:type="character" w:styleId="a9">
    <w:name w:val="Hyperlink"/>
    <w:basedOn w:val="a0"/>
    <w:rsid w:val="00340692"/>
    <w:rPr>
      <w:color w:val="0000FF"/>
      <w:u w:val="single"/>
    </w:rPr>
  </w:style>
  <w:style w:type="paragraph" w:customStyle="1" w:styleId="ConsPlusTitle">
    <w:name w:val="ConsPlusTitle"/>
    <w:rsid w:val="0034069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3406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a">
    <w:name w:val="Знак Знак Знак Знак Знак Знак Знак"/>
    <w:basedOn w:val="a"/>
    <w:rsid w:val="00D04CCE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  <w:style w:type="table" w:styleId="ab">
    <w:name w:val="Table Grid"/>
    <w:basedOn w:val="a1"/>
    <w:rsid w:val="00EB361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92779B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styleId="ad">
    <w:name w:val="Plain Text"/>
    <w:basedOn w:val="a"/>
    <w:link w:val="ae"/>
    <w:uiPriority w:val="99"/>
    <w:unhideWhenUsed/>
    <w:rsid w:val="00936F1C"/>
    <w:pPr>
      <w:widowControl/>
      <w:suppressAutoHyphens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uiPriority w:val="99"/>
    <w:rsid w:val="00936F1C"/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A5767B"/>
    <w:rPr>
      <w:rFonts w:ascii="Arial" w:hAnsi="Arial"/>
      <w:b/>
      <w:sz w:val="24"/>
      <w:szCs w:val="22"/>
    </w:rPr>
  </w:style>
  <w:style w:type="paragraph" w:customStyle="1" w:styleId="FR1">
    <w:name w:val="FR1"/>
    <w:rsid w:val="00A5767B"/>
    <w:pPr>
      <w:widowControl w:val="0"/>
      <w:snapToGrid w:val="0"/>
      <w:spacing w:before="260"/>
      <w:jc w:val="right"/>
    </w:pPr>
    <w:rPr>
      <w:rFonts w:ascii="Arial" w:hAnsi="Arial"/>
      <w:b/>
      <w:sz w:val="16"/>
    </w:rPr>
  </w:style>
  <w:style w:type="paragraph" w:customStyle="1" w:styleId="ConsPlusNonformat">
    <w:name w:val="ConsPlusNonformat"/>
    <w:rsid w:val="002C36F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">
    <w:name w:val="header"/>
    <w:basedOn w:val="a"/>
    <w:rsid w:val="00F5178B"/>
    <w:pPr>
      <w:tabs>
        <w:tab w:val="center" w:pos="4677"/>
        <w:tab w:val="right" w:pos="9355"/>
      </w:tabs>
    </w:pPr>
  </w:style>
  <w:style w:type="character" w:styleId="af0">
    <w:name w:val="page number"/>
    <w:basedOn w:val="a0"/>
    <w:rsid w:val="00F5178B"/>
  </w:style>
  <w:style w:type="paragraph" w:styleId="af1">
    <w:name w:val="Balloon Text"/>
    <w:basedOn w:val="a"/>
    <w:semiHidden/>
    <w:rsid w:val="00A40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СТАРОКОВЫЛЯЙСКОГО СЕЛЬСКОГО</vt:lpstr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СТАРОКОВЫЛЯЙСКОГО СЕЛЬСКОГО</dc:title>
  <dc:creator>123</dc:creator>
  <cp:lastModifiedBy>RePack by SPecialiST</cp:lastModifiedBy>
  <cp:revision>4</cp:revision>
  <cp:lastPrinted>2022-10-28T05:19:00Z</cp:lastPrinted>
  <dcterms:created xsi:type="dcterms:W3CDTF">2022-10-28T05:17:00Z</dcterms:created>
  <dcterms:modified xsi:type="dcterms:W3CDTF">2022-10-28T05:20:00Z</dcterms:modified>
</cp:coreProperties>
</file>