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F0B" w:rsidRPr="002A3F0B" w:rsidRDefault="002A3F0B" w:rsidP="002A3F0B">
      <w:pPr>
        <w:pStyle w:val="a5"/>
        <w:shd w:val="clear" w:color="auto" w:fill="FFFFFF"/>
        <w:jc w:val="right"/>
        <w:rPr>
          <w:caps/>
          <w:sz w:val="28"/>
          <w:szCs w:val="28"/>
          <w:u w:val="single"/>
        </w:rPr>
      </w:pPr>
      <w:r w:rsidRPr="002A3F0B">
        <w:rPr>
          <w:caps/>
          <w:sz w:val="28"/>
          <w:szCs w:val="28"/>
          <w:u w:val="single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EB34C5" w:rsidRDefault="002A3F0B" w:rsidP="00EB34C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086FB9" w:rsidRDefault="00086FB9" w:rsidP="00086FB9">
      <w:pPr>
        <w:pStyle w:val="1"/>
        <w:spacing w:before="0"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C147EB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C147E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от 30 декабря 2021</w:t>
      </w:r>
      <w:r w:rsidRPr="00C147EB">
        <w:rPr>
          <w:rFonts w:ascii="Times New Roman" w:hAnsi="Times New Roman"/>
          <w:sz w:val="28"/>
          <w:szCs w:val="28"/>
        </w:rPr>
        <w:t xml:space="preserve"> г. № 4</w:t>
      </w:r>
      <w:r>
        <w:rPr>
          <w:rFonts w:ascii="Times New Roman" w:hAnsi="Times New Roman"/>
          <w:sz w:val="28"/>
          <w:szCs w:val="28"/>
        </w:rPr>
        <w:t>6</w:t>
      </w:r>
      <w:r w:rsidRPr="00C147EB">
        <w:rPr>
          <w:rFonts w:ascii="Times New Roman" w:hAnsi="Times New Roman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proofErr w:type="spellStart"/>
      <w:r w:rsidRPr="00C147E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086FB9" w:rsidRPr="00946AF4" w:rsidRDefault="00086FB9" w:rsidP="00086FB9"/>
    <w:p w:rsidR="00086FB9" w:rsidRDefault="00086FB9" w:rsidP="00086FB9">
      <w:pPr>
        <w:pStyle w:val="1"/>
        <w:spacing w:before="0" w:after="0"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392329">
        <w:rPr>
          <w:rFonts w:ascii="Times New Roman" w:hAnsi="Times New Roman"/>
          <w:b w:val="0"/>
          <w:sz w:val="28"/>
          <w:szCs w:val="28"/>
        </w:rPr>
        <w:t>В</w:t>
      </w:r>
      <w:r>
        <w:rPr>
          <w:rFonts w:ascii="Times New Roman" w:hAnsi="Times New Roman"/>
          <w:b w:val="0"/>
          <w:sz w:val="28"/>
          <w:szCs w:val="28"/>
        </w:rPr>
        <w:t xml:space="preserve"> связи с вступлением в силу Приказа Минфина России от 10 марта 2022 г. №31н «О внесении изменения в пункт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 275н», А</w:t>
      </w:r>
      <w:r w:rsidRPr="00392329">
        <w:rPr>
          <w:rFonts w:ascii="Times New Roman" w:hAnsi="Times New Roman"/>
          <w:b w:val="0"/>
          <w:sz w:val="28"/>
          <w:szCs w:val="28"/>
        </w:rPr>
        <w:t xml:space="preserve">дминистрация </w:t>
      </w:r>
      <w:proofErr w:type="spellStart"/>
      <w:r w:rsidRPr="00392329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392329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gramStart"/>
      <w:r w:rsidRPr="00392329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392329">
        <w:rPr>
          <w:rFonts w:ascii="Times New Roman" w:hAnsi="Times New Roman"/>
          <w:b w:val="0"/>
          <w:sz w:val="28"/>
          <w:szCs w:val="28"/>
        </w:rPr>
        <w:t xml:space="preserve"> о с т а н о в л я е </w:t>
      </w:r>
      <w:proofErr w:type="gramStart"/>
      <w:r w:rsidRPr="00392329">
        <w:rPr>
          <w:rFonts w:ascii="Times New Roman" w:hAnsi="Times New Roman"/>
          <w:b w:val="0"/>
          <w:sz w:val="28"/>
          <w:szCs w:val="28"/>
        </w:rPr>
        <w:t>т</w:t>
      </w:r>
      <w:proofErr w:type="gramEnd"/>
      <w:r w:rsidRPr="00392329">
        <w:rPr>
          <w:rFonts w:ascii="Times New Roman" w:hAnsi="Times New Roman"/>
          <w:b w:val="0"/>
          <w:sz w:val="28"/>
          <w:szCs w:val="28"/>
        </w:rPr>
        <w:t>:</w:t>
      </w:r>
    </w:p>
    <w:p w:rsidR="00086FB9" w:rsidRDefault="00086FB9" w:rsidP="00086FB9">
      <w:pPr>
        <w:pStyle w:val="1"/>
        <w:spacing w:before="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B4950">
        <w:rPr>
          <w:rFonts w:ascii="Times New Roman" w:hAnsi="Times New Roman"/>
          <w:b w:val="0"/>
          <w:sz w:val="28"/>
          <w:szCs w:val="28"/>
        </w:rPr>
        <w:t xml:space="preserve"> Внести </w:t>
      </w:r>
      <w:r w:rsidRPr="00C147EB">
        <w:rPr>
          <w:rFonts w:ascii="Times New Roman" w:hAnsi="Times New Roman"/>
          <w:b w:val="0"/>
          <w:sz w:val="28"/>
          <w:szCs w:val="28"/>
        </w:rPr>
        <w:t xml:space="preserve">в постановление администрации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от 30 декабря 2021 г. № 46 «Об утверждении Порядка учета бюджетных и денежных обязательств получателей средств бюджета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47EB">
        <w:rPr>
          <w:rFonts w:ascii="Times New Roman" w:hAnsi="Times New Roman"/>
          <w:b w:val="0"/>
          <w:sz w:val="28"/>
          <w:szCs w:val="28"/>
        </w:rPr>
        <w:t>следующие изменения:</w:t>
      </w:r>
    </w:p>
    <w:p w:rsidR="00086FB9" w:rsidRDefault="00086FB9" w:rsidP="00086FB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7EB">
        <w:rPr>
          <w:rFonts w:ascii="Times New Roman" w:hAnsi="Times New Roman" w:cs="Times New Roman"/>
          <w:sz w:val="28"/>
          <w:szCs w:val="28"/>
        </w:rPr>
        <w:t>1.1 в пункте 11 абзац «При постановке на учет бюджетного обязательства (внесения изменений в поставленное на учет бюджетное обязательство) орган Федерального казначейства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</w:t>
      </w:r>
      <w:proofErr w:type="gramEnd"/>
      <w:r w:rsidRPr="00C147EB">
        <w:rPr>
          <w:rFonts w:ascii="Times New Roman" w:hAnsi="Times New Roman" w:cs="Times New Roman"/>
          <w:sz w:val="28"/>
          <w:szCs w:val="28"/>
        </w:rPr>
        <w:t xml:space="preserve"> средств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147EB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147EB">
        <w:rPr>
          <w:rFonts w:ascii="Times New Roman" w:hAnsi="Times New Roman" w:cs="Times New Roman"/>
          <w:sz w:val="28"/>
          <w:szCs w:val="28"/>
        </w:rPr>
        <w:t xml:space="preserve">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</w:t>
      </w:r>
      <w:r w:rsidRPr="00C147E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47EB">
        <w:rPr>
          <w:rFonts w:ascii="Times New Roman" w:hAnsi="Times New Roman" w:cs="Times New Roman"/>
          <w:sz w:val="28"/>
          <w:szCs w:val="28"/>
        </w:rPr>
        <w:t xml:space="preserve"> 1268» исключить.</w:t>
      </w:r>
    </w:p>
    <w:p w:rsidR="00086FB9" w:rsidRPr="00EB34C5" w:rsidRDefault="00086FB9" w:rsidP="00086FB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4C5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его официального </w:t>
      </w:r>
      <w:r w:rsidRPr="00EB34C5">
        <w:rPr>
          <w:rFonts w:ascii="Times New Roman" w:hAnsi="Times New Roman" w:cs="Times New Roman"/>
          <w:sz w:val="28"/>
          <w:szCs w:val="28"/>
        </w:rPr>
        <w:lastRenderedPageBreak/>
        <w:t>опубликования.</w:t>
      </w:r>
    </w:p>
    <w:p w:rsidR="00086FB9" w:rsidRDefault="00086FB9" w:rsidP="00086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Default="00086FB9" w:rsidP="00086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Pr="00A16B86" w:rsidRDefault="00086FB9" w:rsidP="00086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086FB9" w:rsidRPr="00545F68" w:rsidRDefault="00086FB9" w:rsidP="00086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086FB9" w:rsidRPr="00A16B86" w:rsidRDefault="00086FB9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86FB9" w:rsidRPr="00A16B86" w:rsidSect="00583179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8D3" w:rsidRDefault="00D468D3" w:rsidP="00384F63">
      <w:pPr>
        <w:spacing w:after="0" w:line="240" w:lineRule="auto"/>
      </w:pPr>
      <w:r>
        <w:separator/>
      </w:r>
    </w:p>
  </w:endnote>
  <w:endnote w:type="continuationSeparator" w:id="0">
    <w:p w:rsidR="00D468D3" w:rsidRDefault="00D468D3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8D3" w:rsidRDefault="00D468D3" w:rsidP="00384F63">
      <w:pPr>
        <w:spacing w:after="0" w:line="240" w:lineRule="auto"/>
      </w:pPr>
      <w:r>
        <w:separator/>
      </w:r>
    </w:p>
  </w:footnote>
  <w:footnote w:type="continuationSeparator" w:id="0">
    <w:p w:rsidR="00D468D3" w:rsidRDefault="00D468D3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6F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66D73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304CB"/>
    <w:rsid w:val="00D468D3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 О С Т А Н О В Л Е Н И Е</vt:lpstr>
      <vt:lpstr>__________2022 г								   № __</vt:lpstr>
      <vt:lpstr>О внесении изменений в постановление администрации Старогородского сельского пос</vt:lpstr>
      <vt:lpstr>1. Внести в постановление администрации Старогородского сельского поселения Темн</vt:lpstr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2022-02-09T13:22:00Z</cp:lastPrinted>
  <dcterms:created xsi:type="dcterms:W3CDTF">2022-10-31T12:23:00Z</dcterms:created>
  <dcterms:modified xsi:type="dcterms:W3CDTF">2022-11-02T06:42:00Z</dcterms:modified>
</cp:coreProperties>
</file>