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3649B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4050">
        <w:rPr>
          <w:rFonts w:ascii="Times New Roman" w:hAnsi="Times New Roman" w:cs="Times New Roman"/>
          <w:sz w:val="28"/>
          <w:szCs w:val="28"/>
        </w:rPr>
        <w:t>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2C2239">
        <w:rPr>
          <w:rFonts w:ascii="Times New Roman" w:hAnsi="Times New Roman" w:cs="Times New Roman"/>
          <w:sz w:val="28"/>
          <w:szCs w:val="28"/>
        </w:rPr>
        <w:t>10</w:t>
      </w:r>
      <w:r w:rsidR="00CF4050">
        <w:rPr>
          <w:rFonts w:ascii="Times New Roman" w:hAnsi="Times New Roman" w:cs="Times New Roman"/>
          <w:sz w:val="28"/>
          <w:szCs w:val="28"/>
        </w:rPr>
        <w:t>4</w:t>
      </w:r>
    </w:p>
    <w:p w:rsidR="00566E9D" w:rsidRDefault="00566E9D" w:rsidP="00566E9D">
      <w:pPr>
        <w:rPr>
          <w:rFonts w:ascii="Times New Roman" w:hAnsi="Times New Roman" w:cs="Times New Roman"/>
          <w:sz w:val="28"/>
          <w:szCs w:val="28"/>
        </w:rPr>
      </w:pPr>
    </w:p>
    <w:p w:rsidR="004A0F11" w:rsidRPr="004A0F11" w:rsidRDefault="004A0F11" w:rsidP="004A0F11">
      <w:pPr>
        <w:pStyle w:val="affff4"/>
        <w:shd w:val="clear" w:color="auto" w:fill="FFFFFF"/>
        <w:rPr>
          <w:caps/>
          <w:sz w:val="28"/>
          <w:szCs w:val="28"/>
        </w:rPr>
      </w:pPr>
      <w:r w:rsidRPr="004A0F11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4A0F11" w:rsidRPr="004A0F11" w:rsidRDefault="004A0F11" w:rsidP="004A0F11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4A0F11">
        <w:rPr>
          <w:caps/>
          <w:sz w:val="28"/>
          <w:szCs w:val="28"/>
        </w:rPr>
        <w:t>Республики мордовиЯ</w:t>
      </w:r>
    </w:p>
    <w:p w:rsidR="004A0F11" w:rsidRPr="004A0F11" w:rsidRDefault="004A0F11" w:rsidP="004A0F1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4A0F11" w:rsidRPr="004A0F11" w:rsidRDefault="004A0F11" w:rsidP="004A0F1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4A0F11" w:rsidRPr="004A0F11" w:rsidRDefault="004A0F11" w:rsidP="004A0F11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4A0F11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4A0F11" w:rsidRPr="004A0F11" w:rsidRDefault="004A0F11" w:rsidP="004A0F11">
      <w:pPr>
        <w:ind w:firstLine="0"/>
        <w:rPr>
          <w:rFonts w:ascii="Times New Roman" w:hAnsi="Times New Roman" w:cs="Times New Roman"/>
        </w:rPr>
      </w:pPr>
    </w:p>
    <w:p w:rsidR="004A0F11" w:rsidRPr="004A0F11" w:rsidRDefault="004A0F11" w:rsidP="004A0F1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 xml:space="preserve">29 ноября 2022 г. </w:t>
      </w:r>
      <w:r w:rsidRPr="004A0F11">
        <w:rPr>
          <w:rFonts w:ascii="Times New Roman" w:hAnsi="Times New Roman" w:cs="Times New Roman"/>
          <w:sz w:val="28"/>
          <w:szCs w:val="28"/>
        </w:rPr>
        <w:tab/>
      </w:r>
      <w:r w:rsidRPr="004A0F1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№ 73</w:t>
      </w:r>
    </w:p>
    <w:p w:rsidR="004A0F11" w:rsidRPr="004A0F11" w:rsidRDefault="004A0F11" w:rsidP="004A0F1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4A0F11" w:rsidRPr="004A0F11" w:rsidRDefault="004A0F11" w:rsidP="004A0F1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A0F11" w:rsidRPr="004A0F11" w:rsidRDefault="004A0F11" w:rsidP="004A0F1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F11">
        <w:rPr>
          <w:rFonts w:ascii="Times New Roman" w:hAnsi="Times New Roman" w:cs="Times New Roman"/>
          <w:b/>
          <w:sz w:val="28"/>
          <w:szCs w:val="28"/>
        </w:rPr>
        <w:t>О назначении публичных слушаний  по проекту решения совета депутатов «О бюджете Русско-Тювеевского  сельского поселения на 2023 год и на плановый период 2024 и 2025 годов»</w:t>
      </w:r>
    </w:p>
    <w:p w:rsidR="004A0F11" w:rsidRPr="004A0F11" w:rsidRDefault="004A0F11" w:rsidP="004A0F11">
      <w:pPr>
        <w:pStyle w:val="afffff0"/>
        <w:ind w:firstLine="709"/>
        <w:rPr>
          <w:rFonts w:ascii="Times New Roman" w:hAnsi="Times New Roman"/>
          <w:b/>
          <w:sz w:val="28"/>
          <w:szCs w:val="28"/>
        </w:rPr>
      </w:pPr>
    </w:p>
    <w:p w:rsidR="004A0F11" w:rsidRPr="004A0F11" w:rsidRDefault="004A0F11" w:rsidP="004A0F11">
      <w:pPr>
        <w:pStyle w:val="afffff0"/>
        <w:spacing w:after="0"/>
        <w:ind w:firstLine="709"/>
        <w:rPr>
          <w:rFonts w:ascii="Times New Roman" w:hAnsi="Times New Roman"/>
          <w:sz w:val="28"/>
          <w:szCs w:val="28"/>
        </w:rPr>
      </w:pPr>
      <w:r w:rsidRPr="004A0F11">
        <w:rPr>
          <w:rFonts w:ascii="Times New Roman" w:hAnsi="Times New Roman"/>
          <w:sz w:val="28"/>
        </w:rPr>
        <w:t>1.</w:t>
      </w:r>
      <w:r w:rsidRPr="004A0F11">
        <w:rPr>
          <w:rFonts w:ascii="Times New Roman" w:hAnsi="Times New Roman"/>
          <w:color w:val="000000"/>
          <w:sz w:val="28"/>
          <w:szCs w:val="28"/>
        </w:rPr>
        <w:t xml:space="preserve"> 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A0F11">
          <w:rPr>
            <w:rFonts w:ascii="Times New Roman" w:hAnsi="Times New Roman"/>
            <w:color w:val="000000"/>
            <w:sz w:val="28"/>
            <w:szCs w:val="28"/>
          </w:rPr>
          <w:t>2003 г</w:t>
        </w:r>
      </w:smartTag>
      <w:r w:rsidRPr="004A0F11">
        <w:rPr>
          <w:rFonts w:ascii="Times New Roman" w:hAnsi="Times New Roman"/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4A0F11">
        <w:rPr>
          <w:rFonts w:ascii="Times New Roman" w:hAnsi="Times New Roman"/>
          <w:sz w:val="28"/>
          <w:szCs w:val="28"/>
        </w:rPr>
        <w:t xml:space="preserve"> Решением Совета депутатов Р</w:t>
      </w:r>
      <w:r w:rsidRPr="004A0F11">
        <w:rPr>
          <w:rFonts w:ascii="Times New Roman" w:hAnsi="Times New Roman"/>
          <w:bCs/>
          <w:sz w:val="28"/>
          <w:szCs w:val="28"/>
        </w:rPr>
        <w:t>усско-Тювеевского</w:t>
      </w:r>
      <w:r w:rsidRPr="004A0F11">
        <w:rPr>
          <w:rFonts w:ascii="Times New Roman" w:hAnsi="Times New Roman"/>
          <w:sz w:val="28"/>
          <w:szCs w:val="28"/>
        </w:rPr>
        <w:t xml:space="preserve">  сельского поселения от 06.09.2021 г. № 33 «Об утверждении Порядка проведения публичных слушаний», Уставом Р</w:t>
      </w:r>
      <w:r w:rsidRPr="004A0F11">
        <w:rPr>
          <w:rFonts w:ascii="Times New Roman" w:hAnsi="Times New Roman"/>
          <w:bCs/>
          <w:sz w:val="28"/>
          <w:szCs w:val="28"/>
        </w:rPr>
        <w:t>усско-Тювеевского</w:t>
      </w:r>
      <w:r w:rsidRPr="004A0F11">
        <w:rPr>
          <w:rFonts w:ascii="Times New Roman" w:hAnsi="Times New Roman"/>
          <w:sz w:val="28"/>
          <w:szCs w:val="28"/>
        </w:rPr>
        <w:t xml:space="preserve">  сельского поселения</w:t>
      </w:r>
      <w:r w:rsidRPr="004A0F11">
        <w:rPr>
          <w:rFonts w:ascii="Times New Roman" w:hAnsi="Times New Roman"/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  п о с т а н о в л я е т:</w:t>
      </w:r>
    </w:p>
    <w:p w:rsidR="004A0F11" w:rsidRPr="004A0F11" w:rsidRDefault="004A0F11" w:rsidP="004A0F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 xml:space="preserve">1. Провести публичные слушания </w:t>
      </w:r>
      <w:bookmarkStart w:id="0" w:name="redstr39"/>
      <w:bookmarkEnd w:id="0"/>
      <w:r w:rsidRPr="004A0F11">
        <w:rPr>
          <w:rFonts w:ascii="Times New Roman" w:hAnsi="Times New Roman" w:cs="Times New Roman"/>
          <w:sz w:val="28"/>
          <w:szCs w:val="28"/>
        </w:rPr>
        <w:t xml:space="preserve">по проекту решения Совета депутатов </w:t>
      </w:r>
      <w:r w:rsidRPr="004A0F11">
        <w:rPr>
          <w:rFonts w:ascii="Times New Roman" w:hAnsi="Times New Roman" w:cs="Times New Roman"/>
          <w:bCs/>
          <w:color w:val="000000"/>
          <w:sz w:val="28"/>
          <w:szCs w:val="28"/>
        </w:rPr>
        <w:t>Русско-Тювеевского</w:t>
      </w:r>
      <w:r w:rsidRPr="004A0F1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«О бюджете Русско-Тювеевского  сельского поселения на 2023 год и на плановый период 2024 и 2025 годов».</w:t>
      </w:r>
    </w:p>
    <w:p w:rsidR="004A0F11" w:rsidRPr="004A0F11" w:rsidRDefault="004A0F11" w:rsidP="004A0F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>2. Определить место и время проведения публичных слушаний: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bookmarkStart w:id="1" w:name="redstr41"/>
      <w:bookmarkStart w:id="2" w:name="P002B"/>
      <w:bookmarkEnd w:id="1"/>
      <w:bookmarkEnd w:id="2"/>
      <w:r w:rsidRPr="004A0F11">
        <w:rPr>
          <w:rFonts w:ascii="Times New Roman" w:hAnsi="Times New Roman"/>
          <w:color w:val="000000"/>
          <w:sz w:val="28"/>
          <w:szCs w:val="28"/>
        </w:rPr>
        <w:t xml:space="preserve">29 декабря 2022 года, в 9 часов 30 минут </w:t>
      </w:r>
      <w:r w:rsidRPr="004A0F11">
        <w:rPr>
          <w:rFonts w:ascii="Times New Roman" w:hAnsi="Times New Roman"/>
          <w:sz w:val="28"/>
          <w:szCs w:val="28"/>
          <w:lang w:eastAsia="en-US"/>
        </w:rPr>
        <w:t>в здании администрации</w:t>
      </w:r>
      <w:r w:rsidRPr="004A0F11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4A0F11">
        <w:rPr>
          <w:rFonts w:ascii="Times New Roman" w:hAnsi="Times New Roman"/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4A0F11">
        <w:rPr>
          <w:rFonts w:ascii="Times New Roman" w:hAnsi="Times New Roman"/>
          <w:color w:val="000000"/>
          <w:sz w:val="28"/>
          <w:szCs w:val="28"/>
        </w:rPr>
        <w:t>.</w:t>
      </w:r>
    </w:p>
    <w:p w:rsidR="004A0F11" w:rsidRPr="004A0F11" w:rsidRDefault="004A0F11" w:rsidP="004A0F1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redstr63"/>
      <w:bookmarkEnd w:id="3"/>
      <w:r w:rsidRPr="004A0F11">
        <w:rPr>
          <w:rFonts w:ascii="Times New Roman" w:hAnsi="Times New Roman" w:cs="Times New Roman"/>
          <w:sz w:val="28"/>
          <w:szCs w:val="28"/>
        </w:rPr>
        <w:t xml:space="preserve">3. Опубликовать материал (проект решения Совета депутатов </w:t>
      </w:r>
      <w:r w:rsidRPr="004A0F11">
        <w:rPr>
          <w:rFonts w:ascii="Times New Roman" w:hAnsi="Times New Roman" w:cs="Times New Roman"/>
          <w:bCs/>
          <w:color w:val="000000"/>
          <w:sz w:val="28"/>
          <w:szCs w:val="28"/>
        </w:rPr>
        <w:t>Русско-Тювеевского</w:t>
      </w:r>
      <w:r w:rsidRPr="004A0F11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«О бюджете Русско-Тювеевского  сельского поселения на 2023 год и на плановый период 2024 и 2025 годов») в информационном бюллетене и разместить на официальном сайте администрации в сети интернет.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lastRenderedPageBreak/>
        <w:t>4.Установить, что организация и проведение публичных слушаний осуществляются рабочей группой: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t>Бондарчук О.И. – И.о. главы Русско-Тювеевского сельского поселения (председатель рабочей группы);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t>Васинова Н.В. - заместитель председателя Совета депутатов Русско-Тювеевского сельского поселения (секретарь рабочей группы).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t>Члены рабочей группы: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t>-  Асаева И.Н. – заместитель главы Русско-Тювеевского сельского поселения;</w:t>
      </w:r>
    </w:p>
    <w:p w:rsidR="004A0F11" w:rsidRPr="004A0F11" w:rsidRDefault="004A0F11" w:rsidP="004A0F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 xml:space="preserve">- Наумова Л.И. - депутат Совета депутатов </w:t>
      </w:r>
      <w:r w:rsidRPr="004A0F11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Pr="004A0F11">
        <w:rPr>
          <w:rFonts w:ascii="Times New Roman" w:hAnsi="Times New Roman" w:cs="Times New Roman"/>
          <w:sz w:val="28"/>
          <w:szCs w:val="28"/>
        </w:rPr>
        <w:t xml:space="preserve">  сельского поселения;</w:t>
      </w:r>
    </w:p>
    <w:p w:rsidR="004A0F11" w:rsidRPr="004A0F11" w:rsidRDefault="004A0F11" w:rsidP="004A0F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 xml:space="preserve">- Антонова Н.А. - депутат Совета депутатов </w:t>
      </w:r>
      <w:r w:rsidRPr="004A0F11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Pr="004A0F11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</w:t>
      </w:r>
      <w:r w:rsidRPr="004A0F11">
        <w:rPr>
          <w:rFonts w:ascii="Times New Roman" w:hAnsi="Times New Roman"/>
          <w:sz w:val="28"/>
          <w:szCs w:val="28"/>
        </w:rPr>
        <w:t>в течение 7 дней со дня обнародования указанного проекта</w:t>
      </w:r>
      <w:r w:rsidRPr="004A0F11">
        <w:rPr>
          <w:rFonts w:ascii="Times New Roman" w:hAnsi="Times New Roman"/>
          <w:color w:val="000000"/>
          <w:sz w:val="28"/>
          <w:szCs w:val="28"/>
        </w:rPr>
        <w:t xml:space="preserve"> по адресу: </w:t>
      </w:r>
      <w:r w:rsidRPr="004A0F11">
        <w:rPr>
          <w:rFonts w:ascii="Times New Roman" w:hAnsi="Times New Roman"/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4A0F11">
        <w:rPr>
          <w:rFonts w:ascii="Times New Roman" w:hAnsi="Times New Roman"/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0F11">
        <w:rPr>
          <w:rFonts w:ascii="Times New Roman" w:hAnsi="Times New Roman"/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4A0F11" w:rsidRPr="004A0F11" w:rsidRDefault="004A0F11" w:rsidP="004A0F11">
      <w:pPr>
        <w:pStyle w:val="afffff0"/>
        <w:widowControl/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A0F11" w:rsidRPr="004A0F11" w:rsidRDefault="004A0F11" w:rsidP="004A0F11">
      <w:pPr>
        <w:pStyle w:val="affffd"/>
        <w:spacing w:before="0" w:beforeAutospacing="0" w:after="0" w:afterAutospacing="0"/>
        <w:ind w:firstLine="709"/>
        <w:rPr>
          <w:sz w:val="28"/>
        </w:rPr>
      </w:pPr>
    </w:p>
    <w:p w:rsidR="004A0F11" w:rsidRPr="004A0F11" w:rsidRDefault="004A0F11" w:rsidP="004A0F1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A0F11" w:rsidRPr="004A0F11" w:rsidRDefault="004A0F11" w:rsidP="004A0F1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4A0F11" w:rsidRPr="004A0F11" w:rsidRDefault="004A0F11" w:rsidP="004A0F11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4A0F11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4A0F11" w:rsidRDefault="004A0F11" w:rsidP="004A0F11"/>
    <w:p w:rsidR="00A077E0" w:rsidRDefault="00A077E0" w:rsidP="00A077E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077E0" w:rsidRPr="00A077E0" w:rsidRDefault="00A077E0" w:rsidP="00A077E0">
      <w:pPr>
        <w:ind w:firstLine="0"/>
        <w:rPr>
          <w:rFonts w:ascii="Times New Roman" w:hAnsi="Times New Roman" w:cs="Times New Roman"/>
        </w:rPr>
      </w:pPr>
    </w:p>
    <w:p w:rsidR="00735CB6" w:rsidRDefault="00735CB6" w:rsidP="0094216D">
      <w:pPr>
        <w:ind w:firstLine="709"/>
        <w:rPr>
          <w:rFonts w:ascii="Times New Roman" w:hAnsi="Times New Roman" w:cs="Times New Roman"/>
          <w:i/>
        </w:rPr>
      </w:pPr>
      <w:bookmarkStart w:id="4" w:name="_GoBack"/>
      <w:bookmarkEnd w:id="4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10</w:t>
      </w:r>
      <w:r w:rsidR="00CF4050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от </w:t>
      </w:r>
      <w:r w:rsidR="00C3649B">
        <w:rPr>
          <w:rFonts w:ascii="Times New Roman" w:hAnsi="Times New Roman" w:cs="Times New Roman"/>
          <w:i/>
        </w:rPr>
        <w:t>2</w:t>
      </w:r>
      <w:r w:rsidR="00CF4050">
        <w:rPr>
          <w:rFonts w:ascii="Times New Roman" w:hAnsi="Times New Roman" w:cs="Times New Roman"/>
          <w:i/>
        </w:rPr>
        <w:t>9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2CA" w:rsidRDefault="001E22CA" w:rsidP="007B1EBD">
      <w:r>
        <w:separator/>
      </w:r>
    </w:p>
  </w:endnote>
  <w:endnote w:type="continuationSeparator" w:id="1">
    <w:p w:rsidR="001E22CA" w:rsidRDefault="001E22C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2CA" w:rsidRDefault="001E22CA" w:rsidP="007B1EBD">
      <w:r>
        <w:separator/>
      </w:r>
    </w:p>
  </w:footnote>
  <w:footnote w:type="continuationSeparator" w:id="1">
    <w:p w:rsidR="001E22CA" w:rsidRDefault="001E22CA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1E22CA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5150D"/>
    <w:rsid w:val="00374C7B"/>
    <w:rsid w:val="0039083B"/>
    <w:rsid w:val="003927B5"/>
    <w:rsid w:val="00393C24"/>
    <w:rsid w:val="003A10BE"/>
    <w:rsid w:val="003D0E83"/>
    <w:rsid w:val="003D6E05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71E2"/>
    <w:rsid w:val="00CB0F4F"/>
    <w:rsid w:val="00CB42B7"/>
    <w:rsid w:val="00CC08ED"/>
    <w:rsid w:val="00CC10DB"/>
    <w:rsid w:val="00CC468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  <w:lang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  <w:lang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  <w:lang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  <w:lang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  <w:lang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  <w:lang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2022-12-05T07:04:00Z</dcterms:created>
  <dcterms:modified xsi:type="dcterms:W3CDTF">2022-12-05T07:05:00Z</dcterms:modified>
</cp:coreProperties>
</file>