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F16" w:rsidRPr="009D7F16" w:rsidRDefault="009B07BC" w:rsidP="00894DEB">
      <w:pPr>
        <w:pStyle w:val="af8"/>
        <w:jc w:val="right"/>
        <w:rPr>
          <w:bCs w:val="0"/>
          <w:sz w:val="28"/>
          <w:szCs w:val="28"/>
        </w:rPr>
      </w:pPr>
      <w:r w:rsidRPr="00CE1446">
        <w:rPr>
          <w:color w:val="000000"/>
          <w:spacing w:val="-14"/>
          <w:position w:val="-7"/>
          <w:sz w:val="24"/>
        </w:rPr>
        <w:tab/>
      </w:r>
    </w:p>
    <w:p w:rsidR="009D7F16" w:rsidRPr="009D7F16" w:rsidRDefault="009D7F16" w:rsidP="009D7F16">
      <w:pPr>
        <w:pStyle w:val="af4"/>
        <w:ind w:firstLine="709"/>
        <w:rPr>
          <w:bCs/>
          <w:sz w:val="28"/>
          <w:szCs w:val="28"/>
        </w:rPr>
      </w:pPr>
      <w:r w:rsidRPr="009D7F16">
        <w:rPr>
          <w:sz w:val="28"/>
          <w:szCs w:val="28"/>
        </w:rPr>
        <w:t>СОВЕТ ДЕПУТАТОВ</w:t>
      </w:r>
    </w:p>
    <w:p w:rsidR="009D7F16" w:rsidRPr="009D7F16" w:rsidRDefault="009D7F16" w:rsidP="009D7F16">
      <w:pPr>
        <w:pStyle w:val="af4"/>
        <w:ind w:firstLine="709"/>
        <w:rPr>
          <w:bCs/>
          <w:sz w:val="28"/>
          <w:szCs w:val="28"/>
        </w:rPr>
      </w:pPr>
      <w:r w:rsidRPr="009D7F16">
        <w:rPr>
          <w:sz w:val="28"/>
          <w:szCs w:val="28"/>
        </w:rPr>
        <w:t>АНДРЕЕВСКОГО СЕЛЬСКОГО ПОСЕЛЕНИЯ</w:t>
      </w:r>
    </w:p>
    <w:p w:rsidR="009D7F16" w:rsidRPr="009D7F16" w:rsidRDefault="009D7F16" w:rsidP="009D7F16">
      <w:pPr>
        <w:pStyle w:val="af4"/>
        <w:ind w:firstLine="709"/>
        <w:rPr>
          <w:bCs/>
          <w:sz w:val="28"/>
          <w:szCs w:val="28"/>
        </w:rPr>
      </w:pPr>
      <w:r w:rsidRPr="009D7F16">
        <w:rPr>
          <w:sz w:val="28"/>
          <w:szCs w:val="28"/>
        </w:rPr>
        <w:t>ТЕМНИКОВСКОГО МУНИЦИПАЛЬНОГО РАЙОНА</w:t>
      </w:r>
    </w:p>
    <w:p w:rsidR="009D7F16" w:rsidRPr="009D7F16" w:rsidRDefault="009D7F16" w:rsidP="009D7F16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9D7F16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9D7F16" w:rsidRPr="009D7F16" w:rsidRDefault="009D7F16" w:rsidP="009D7F16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9D7F16">
        <w:rPr>
          <w:rFonts w:ascii="Times New Roman" w:hAnsi="Times New Roman"/>
          <w:b/>
          <w:sz w:val="28"/>
          <w:szCs w:val="28"/>
        </w:rPr>
        <w:t>ПЕРВОГО СОЗЫВА</w:t>
      </w:r>
    </w:p>
    <w:p w:rsidR="009D7F16" w:rsidRPr="007B2C3E" w:rsidRDefault="009D7F16" w:rsidP="009D7F16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Cs/>
          <w:sz w:val="16"/>
          <w:szCs w:val="16"/>
        </w:rPr>
      </w:pPr>
    </w:p>
    <w:p w:rsidR="009D7F16" w:rsidRPr="007B2C3E" w:rsidRDefault="009D7F16" w:rsidP="009D7F16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Cs/>
          <w:sz w:val="16"/>
          <w:szCs w:val="16"/>
        </w:rPr>
      </w:pPr>
    </w:p>
    <w:p w:rsidR="009D7F16" w:rsidRPr="009D7F16" w:rsidRDefault="009D7F16" w:rsidP="009D7F16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r w:rsidRPr="009D7F16">
        <w:rPr>
          <w:rFonts w:ascii="Times New Roman" w:hAnsi="Times New Roman"/>
          <w:b/>
          <w:bCs/>
          <w:sz w:val="34"/>
          <w:szCs w:val="34"/>
        </w:rPr>
        <w:t>Р Е Ш Е Н И Е</w:t>
      </w:r>
    </w:p>
    <w:p w:rsidR="009D7F16" w:rsidRPr="00AD7192" w:rsidRDefault="009D7F16" w:rsidP="009D7F16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Cs/>
          <w:sz w:val="20"/>
          <w:szCs w:val="20"/>
        </w:rPr>
      </w:pPr>
    </w:p>
    <w:p w:rsidR="009D7F16" w:rsidRPr="009D7F16" w:rsidRDefault="00CA1892" w:rsidP="009D7F1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8"/>
          <w:szCs w:val="28"/>
        </w:rPr>
        <w:t>30.11.</w:t>
      </w:r>
      <w:r w:rsidR="009D7F16" w:rsidRPr="009D7F16">
        <w:rPr>
          <w:rFonts w:ascii="Times New Roman" w:hAnsi="Times New Roman"/>
          <w:sz w:val="28"/>
          <w:szCs w:val="28"/>
        </w:rPr>
        <w:t>202</w:t>
      </w:r>
      <w:r w:rsidR="00D27118">
        <w:rPr>
          <w:rFonts w:ascii="Times New Roman" w:hAnsi="Times New Roman"/>
          <w:sz w:val="28"/>
          <w:szCs w:val="28"/>
        </w:rPr>
        <w:t xml:space="preserve">2 </w:t>
      </w:r>
      <w:r w:rsidR="009D7F16" w:rsidRPr="009D7F16">
        <w:rPr>
          <w:rFonts w:ascii="Times New Roman" w:hAnsi="Times New Roman"/>
          <w:sz w:val="28"/>
          <w:szCs w:val="28"/>
        </w:rPr>
        <w:t>г</w:t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D27118">
        <w:rPr>
          <w:rFonts w:ascii="Times New Roman" w:hAnsi="Times New Roman"/>
          <w:sz w:val="28"/>
          <w:szCs w:val="28"/>
        </w:rPr>
        <w:t xml:space="preserve">    </w:t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D27118">
        <w:rPr>
          <w:rFonts w:ascii="Times New Roman" w:hAnsi="Times New Roman"/>
          <w:sz w:val="28"/>
          <w:szCs w:val="28"/>
        </w:rPr>
        <w:t xml:space="preserve"> </w:t>
      </w:r>
      <w:r w:rsidR="009D7F16" w:rsidRPr="009D7F16">
        <w:rPr>
          <w:rFonts w:ascii="Times New Roman" w:hAnsi="Times New Roman"/>
          <w:sz w:val="28"/>
          <w:szCs w:val="28"/>
        </w:rPr>
        <w:t xml:space="preserve">   </w:t>
      </w:r>
      <w:r w:rsidR="00D27118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    </w:t>
      </w:r>
      <w:r w:rsidR="009D7F16" w:rsidRPr="009D7F16">
        <w:rPr>
          <w:rFonts w:ascii="Times New Roman" w:hAnsi="Times New Roman"/>
          <w:sz w:val="28"/>
          <w:szCs w:val="28"/>
        </w:rPr>
        <w:t xml:space="preserve">  № </w:t>
      </w:r>
      <w:r w:rsidR="00CF1B2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92</w:t>
      </w:r>
    </w:p>
    <w:p w:rsidR="009D7F16" w:rsidRPr="009D7F16" w:rsidRDefault="009D7F16" w:rsidP="009D7F1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9D7F16" w:rsidRPr="009D7F16" w:rsidRDefault="009D7F16" w:rsidP="009D7F1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9D7F16">
        <w:rPr>
          <w:rFonts w:ascii="Times New Roman" w:hAnsi="Times New Roman"/>
          <w:sz w:val="28"/>
          <w:szCs w:val="28"/>
        </w:rPr>
        <w:t>д. Андреевка</w:t>
      </w:r>
    </w:p>
    <w:p w:rsidR="009D7F16" w:rsidRDefault="009D7F16" w:rsidP="009D7F16">
      <w:pPr>
        <w:spacing w:after="0" w:line="240" w:lineRule="auto"/>
        <w:jc w:val="center"/>
        <w:rPr>
          <w:rFonts w:ascii="Times New Roman" w:hAnsi="Times New Roman"/>
          <w:bCs/>
          <w:sz w:val="16"/>
          <w:szCs w:val="16"/>
        </w:rPr>
      </w:pPr>
    </w:p>
    <w:p w:rsidR="007B2C3E" w:rsidRPr="007B2C3E" w:rsidRDefault="007B2C3E" w:rsidP="009D7F16">
      <w:pPr>
        <w:spacing w:after="0" w:line="240" w:lineRule="auto"/>
        <w:jc w:val="center"/>
        <w:rPr>
          <w:rFonts w:ascii="Times New Roman" w:hAnsi="Times New Roman"/>
          <w:bCs/>
          <w:sz w:val="16"/>
          <w:szCs w:val="16"/>
        </w:rPr>
      </w:pPr>
    </w:p>
    <w:p w:rsidR="00CF1B22" w:rsidRDefault="00CF1B22" w:rsidP="00CF1B22">
      <w:pPr>
        <w:ind w:right="4890"/>
        <w:rPr>
          <w:bCs/>
          <w:sz w:val="20"/>
          <w:szCs w:val="20"/>
        </w:rPr>
      </w:pPr>
    </w:p>
    <w:p w:rsidR="00FC3358" w:rsidRDefault="00FC3358" w:rsidP="00FC3358">
      <w:pPr>
        <w:tabs>
          <w:tab w:val="left" w:pos="30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Об утверждении порядка организации работы по обеспечению доступа к информации о деятельности органов местного самоуправления  Андреевского сельского поселения</w:t>
      </w:r>
    </w:p>
    <w:p w:rsidR="00FC3358" w:rsidRDefault="00FC3358" w:rsidP="00FC3358">
      <w:pPr>
        <w:tabs>
          <w:tab w:val="left" w:pos="3060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FC3358" w:rsidRDefault="00FC3358" w:rsidP="00FC3358">
      <w:pPr>
        <w:tabs>
          <w:tab w:val="left" w:pos="3060"/>
        </w:tabs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FC3358" w:rsidRPr="00FC3358" w:rsidRDefault="00FC3358" w:rsidP="00FC3358">
      <w:pPr>
        <w:tabs>
          <w:tab w:val="left" w:pos="3060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</w:rPr>
      </w:pPr>
      <w:r w:rsidRPr="00FC3358">
        <w:rPr>
          <w:rFonts w:ascii="Times New Roman" w:eastAsia="Times New Roman" w:hAnsi="Times New Roman"/>
          <w:sz w:val="26"/>
          <w:szCs w:val="26"/>
        </w:rPr>
        <w:t xml:space="preserve">   В соответствии с Федеральным законом от 9 февраля 2009 года № 8-ФЗ «Об обеспечении доступа к информации о деятельности государственных органов и органов местного самоуправления», Федеральным законом от 06.10.2003 № 131-ФЗ «Об общих принципах организации местного самоуправления в российской Федерации, Уставом Андреевского сельского поселения Темниковского муниципального района Республики Мордовия, Совет депутатов Андреевского сельского поселения Темниковского муниципального района Республики Мордовия р е ш и л:</w:t>
      </w:r>
    </w:p>
    <w:p w:rsidR="00FC3358" w:rsidRPr="00FC3358" w:rsidRDefault="00FC3358" w:rsidP="00FC3358">
      <w:pPr>
        <w:tabs>
          <w:tab w:val="left" w:pos="3060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</w:rPr>
      </w:pPr>
    </w:p>
    <w:p w:rsidR="00FC3358" w:rsidRPr="00FC3358" w:rsidRDefault="00FC3358" w:rsidP="00FC33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</w:rPr>
      </w:pPr>
      <w:r w:rsidRPr="00FC3358">
        <w:rPr>
          <w:rFonts w:ascii="Times New Roman" w:eastAsia="Times New Roman" w:hAnsi="Times New Roman"/>
          <w:sz w:val="26"/>
          <w:szCs w:val="26"/>
        </w:rPr>
        <w:t>1. Утвердить прилагаемый Порядок организации доступа к информации о деятельности органов местного самоуправления Андреевского сельского поселения Темниковского муниципального района Республики Мордовия.</w:t>
      </w:r>
    </w:p>
    <w:p w:rsidR="00FC3358" w:rsidRPr="00FC3358" w:rsidRDefault="00FC3358" w:rsidP="00FC33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</w:rPr>
      </w:pPr>
      <w:r w:rsidRPr="00FC3358">
        <w:rPr>
          <w:rFonts w:ascii="Times New Roman" w:eastAsia="Times New Roman" w:hAnsi="Times New Roman"/>
          <w:sz w:val="26"/>
          <w:szCs w:val="26"/>
        </w:rPr>
        <w:t xml:space="preserve">2.Настоящее постановление подлежит размещению на официальном сайте администрации Андреевского сельского поселения Темниковского муниципального района Республики Мордовия в информационно - телекоммуникационной сети «Интернет». </w:t>
      </w:r>
    </w:p>
    <w:p w:rsidR="00FC3358" w:rsidRPr="00FC3358" w:rsidRDefault="00FC3358" w:rsidP="00FC33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</w:rPr>
      </w:pPr>
      <w:r w:rsidRPr="00FC3358">
        <w:rPr>
          <w:rFonts w:ascii="Times New Roman" w:eastAsia="Times New Roman" w:hAnsi="Times New Roman"/>
          <w:sz w:val="26"/>
          <w:szCs w:val="26"/>
        </w:rPr>
        <w:t>3. Настоящее решение вступает в силу после дня его официального опубликования, но не ранее 01.12.2022.</w:t>
      </w:r>
    </w:p>
    <w:p w:rsidR="00FC3358" w:rsidRPr="00FC3358" w:rsidRDefault="00FC3358" w:rsidP="00FC33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</w:rPr>
      </w:pPr>
      <w:r w:rsidRPr="00FC3358">
        <w:rPr>
          <w:rFonts w:ascii="Times New Roman" w:eastAsia="Times New Roman" w:hAnsi="Times New Roman"/>
          <w:sz w:val="26"/>
          <w:szCs w:val="26"/>
        </w:rPr>
        <w:t xml:space="preserve">4. Решение сессии Совета депутатов Андреевского сельского поселения Темниковского муниципального района Республики Мордовия </w:t>
      </w:r>
      <w:r w:rsidRPr="006C6814">
        <w:rPr>
          <w:rFonts w:ascii="Times New Roman" w:eastAsia="Times New Roman" w:hAnsi="Times New Roman"/>
          <w:sz w:val="26"/>
          <w:szCs w:val="26"/>
        </w:rPr>
        <w:t>от 21.02.2014 г. № 5</w:t>
      </w:r>
      <w:r w:rsidRPr="00FC3358">
        <w:rPr>
          <w:rFonts w:ascii="Times New Roman" w:eastAsia="Times New Roman" w:hAnsi="Times New Roman"/>
          <w:sz w:val="26"/>
          <w:szCs w:val="26"/>
        </w:rPr>
        <w:t xml:space="preserve"> «Об утверждении порядка организации работы по обеспечению доступа к информации о деятельности органов местного самоуправления  Андреевского сельского поселения» признать утратившим силу.</w:t>
      </w:r>
    </w:p>
    <w:p w:rsidR="00FC3358" w:rsidRPr="00FC3358" w:rsidRDefault="00FC3358" w:rsidP="00FC33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</w:rPr>
      </w:pPr>
      <w:r w:rsidRPr="00FC3358">
        <w:rPr>
          <w:rFonts w:ascii="Times New Roman" w:eastAsia="Times New Roman" w:hAnsi="Times New Roman"/>
          <w:sz w:val="26"/>
          <w:szCs w:val="26"/>
        </w:rPr>
        <w:t>5. Контроль исполнения настоящего решения оставляю за собой.</w:t>
      </w:r>
    </w:p>
    <w:p w:rsidR="00FC3358" w:rsidRPr="00FC3358" w:rsidRDefault="00FC3358" w:rsidP="00FC335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6"/>
          <w:szCs w:val="26"/>
        </w:rPr>
      </w:pPr>
    </w:p>
    <w:p w:rsidR="00FC3358" w:rsidRPr="00FC3358" w:rsidRDefault="00FC3358" w:rsidP="00FC335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6"/>
          <w:szCs w:val="26"/>
        </w:rPr>
      </w:pPr>
    </w:p>
    <w:p w:rsidR="00FC3358" w:rsidRPr="00FC3358" w:rsidRDefault="00FC3358" w:rsidP="00FC335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6"/>
          <w:szCs w:val="26"/>
        </w:rPr>
      </w:pPr>
    </w:p>
    <w:p w:rsidR="00FD572A" w:rsidRPr="00FC3358" w:rsidRDefault="00FD572A" w:rsidP="00FD572A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FC3358">
        <w:rPr>
          <w:rFonts w:ascii="Times New Roman" w:hAnsi="Times New Roman"/>
          <w:sz w:val="26"/>
          <w:szCs w:val="26"/>
        </w:rPr>
        <w:t>Председатель Совета депутатов</w:t>
      </w:r>
    </w:p>
    <w:p w:rsidR="00FD572A" w:rsidRPr="00FC3358" w:rsidRDefault="00FD572A" w:rsidP="00FD572A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FC3358">
        <w:rPr>
          <w:rFonts w:ascii="Times New Roman" w:hAnsi="Times New Roman"/>
          <w:sz w:val="26"/>
          <w:szCs w:val="26"/>
        </w:rPr>
        <w:t>Андреевского сельского поселения</w:t>
      </w:r>
      <w:r w:rsidRPr="00FC3358">
        <w:rPr>
          <w:rFonts w:ascii="Times New Roman" w:hAnsi="Times New Roman"/>
          <w:sz w:val="26"/>
          <w:szCs w:val="26"/>
        </w:rPr>
        <w:tab/>
      </w:r>
      <w:r w:rsidRPr="00FC3358">
        <w:rPr>
          <w:rFonts w:ascii="Times New Roman" w:hAnsi="Times New Roman"/>
          <w:sz w:val="26"/>
          <w:szCs w:val="26"/>
        </w:rPr>
        <w:tab/>
        <w:t xml:space="preserve">     </w:t>
      </w:r>
      <w:r w:rsidRPr="00FC3358">
        <w:rPr>
          <w:rFonts w:ascii="Times New Roman" w:hAnsi="Times New Roman"/>
          <w:sz w:val="26"/>
          <w:szCs w:val="26"/>
        </w:rPr>
        <w:tab/>
      </w:r>
      <w:r w:rsidRPr="00FC3358">
        <w:rPr>
          <w:rFonts w:ascii="Times New Roman" w:hAnsi="Times New Roman"/>
          <w:sz w:val="26"/>
          <w:szCs w:val="26"/>
        </w:rPr>
        <w:tab/>
        <w:t xml:space="preserve">                        </w:t>
      </w:r>
      <w:r w:rsidR="00CA1892">
        <w:rPr>
          <w:rFonts w:ascii="Times New Roman" w:hAnsi="Times New Roman"/>
          <w:sz w:val="26"/>
          <w:szCs w:val="26"/>
        </w:rPr>
        <w:t xml:space="preserve">              </w:t>
      </w:r>
      <w:r w:rsidRPr="00FC3358">
        <w:rPr>
          <w:rFonts w:ascii="Times New Roman" w:hAnsi="Times New Roman"/>
          <w:sz w:val="26"/>
          <w:szCs w:val="26"/>
        </w:rPr>
        <w:t>В.Д.Петякшев</w:t>
      </w:r>
    </w:p>
    <w:p w:rsidR="00FD572A" w:rsidRPr="00FC3358" w:rsidRDefault="00FD572A" w:rsidP="00FD572A">
      <w:pPr>
        <w:rPr>
          <w:rFonts w:ascii="Times New Roman" w:hAnsi="Times New Roman"/>
          <w:sz w:val="26"/>
          <w:szCs w:val="26"/>
        </w:rPr>
      </w:pPr>
    </w:p>
    <w:p w:rsidR="00CA1892" w:rsidRDefault="00CA1892" w:rsidP="00FC335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C3358" w:rsidRPr="00FD572A" w:rsidRDefault="00FC3358" w:rsidP="00FC335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D572A">
        <w:rPr>
          <w:rFonts w:ascii="Times New Roman" w:hAnsi="Times New Roman"/>
          <w:sz w:val="24"/>
          <w:szCs w:val="24"/>
        </w:rPr>
        <w:lastRenderedPageBreak/>
        <w:t>Утвержден</w:t>
      </w:r>
    </w:p>
    <w:p w:rsidR="00FC3358" w:rsidRPr="00FD572A" w:rsidRDefault="00FD572A" w:rsidP="00FC335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D572A">
        <w:rPr>
          <w:rFonts w:ascii="Times New Roman" w:hAnsi="Times New Roman"/>
          <w:sz w:val="24"/>
          <w:szCs w:val="24"/>
        </w:rPr>
        <w:t>Р</w:t>
      </w:r>
      <w:r w:rsidR="00FC3358" w:rsidRPr="00FD572A">
        <w:rPr>
          <w:rFonts w:ascii="Times New Roman" w:hAnsi="Times New Roman"/>
          <w:sz w:val="24"/>
          <w:szCs w:val="24"/>
        </w:rPr>
        <w:t>ешением</w:t>
      </w:r>
      <w:r w:rsidRPr="00FD572A">
        <w:rPr>
          <w:rFonts w:ascii="Times New Roman" w:hAnsi="Times New Roman"/>
          <w:sz w:val="24"/>
          <w:szCs w:val="24"/>
        </w:rPr>
        <w:t xml:space="preserve"> </w:t>
      </w:r>
      <w:r w:rsidR="00FC3358" w:rsidRPr="00FD572A">
        <w:rPr>
          <w:rFonts w:ascii="Times New Roman" w:hAnsi="Times New Roman"/>
          <w:sz w:val="24"/>
          <w:szCs w:val="24"/>
        </w:rPr>
        <w:t>Совета депутатов</w:t>
      </w:r>
    </w:p>
    <w:p w:rsidR="00FC3358" w:rsidRPr="00FD572A" w:rsidRDefault="00FC3358" w:rsidP="00FC335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D572A">
        <w:rPr>
          <w:rFonts w:ascii="Times New Roman" w:hAnsi="Times New Roman"/>
          <w:sz w:val="24"/>
          <w:szCs w:val="24"/>
        </w:rPr>
        <w:t xml:space="preserve">Андреевского сельского поселения </w:t>
      </w:r>
    </w:p>
    <w:p w:rsidR="00FC3358" w:rsidRPr="00FD572A" w:rsidRDefault="00FC3358" w:rsidP="00FC335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D572A">
        <w:rPr>
          <w:rFonts w:ascii="Times New Roman" w:hAnsi="Times New Roman"/>
          <w:sz w:val="24"/>
          <w:szCs w:val="24"/>
        </w:rPr>
        <w:t xml:space="preserve">Темниковского муниципального района </w:t>
      </w:r>
    </w:p>
    <w:p w:rsidR="00FC3358" w:rsidRPr="00FD572A" w:rsidRDefault="00FC3358" w:rsidP="00FC335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D572A">
        <w:rPr>
          <w:rFonts w:ascii="Times New Roman" w:hAnsi="Times New Roman"/>
          <w:sz w:val="24"/>
          <w:szCs w:val="24"/>
        </w:rPr>
        <w:t>Республики Мордовия</w:t>
      </w:r>
    </w:p>
    <w:p w:rsidR="00FC3358" w:rsidRPr="00FC3358" w:rsidRDefault="00FC3358" w:rsidP="00FC3358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FD572A">
        <w:rPr>
          <w:rFonts w:ascii="Times New Roman" w:hAnsi="Times New Roman"/>
          <w:sz w:val="24"/>
          <w:szCs w:val="24"/>
        </w:rPr>
        <w:t xml:space="preserve">от  </w:t>
      </w:r>
      <w:r w:rsidR="00CA1892">
        <w:rPr>
          <w:rFonts w:ascii="Times New Roman" w:hAnsi="Times New Roman"/>
          <w:sz w:val="24"/>
          <w:szCs w:val="24"/>
        </w:rPr>
        <w:t>30.11.2022</w:t>
      </w:r>
      <w:r w:rsidRPr="00FD572A">
        <w:rPr>
          <w:rFonts w:ascii="Times New Roman" w:hAnsi="Times New Roman"/>
          <w:sz w:val="24"/>
          <w:szCs w:val="24"/>
        </w:rPr>
        <w:t xml:space="preserve">г. № </w:t>
      </w:r>
      <w:r w:rsidR="00CA1892">
        <w:rPr>
          <w:rFonts w:ascii="Times New Roman" w:hAnsi="Times New Roman"/>
          <w:sz w:val="24"/>
          <w:szCs w:val="24"/>
        </w:rPr>
        <w:t>92</w:t>
      </w:r>
    </w:p>
    <w:p w:rsidR="00FC3358" w:rsidRPr="00FD572A" w:rsidRDefault="00FC3358" w:rsidP="00FC335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FD572A">
        <w:rPr>
          <w:rFonts w:ascii="Times New Roman" w:hAnsi="Times New Roman"/>
          <w:b/>
          <w:sz w:val="26"/>
          <w:szCs w:val="26"/>
        </w:rPr>
        <w:t xml:space="preserve">Порядок </w:t>
      </w:r>
    </w:p>
    <w:p w:rsidR="00FC3358" w:rsidRPr="00FD572A" w:rsidRDefault="00FC3358" w:rsidP="00FC335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FD572A">
        <w:rPr>
          <w:rFonts w:ascii="Times New Roman" w:hAnsi="Times New Roman"/>
          <w:b/>
          <w:sz w:val="26"/>
          <w:szCs w:val="26"/>
        </w:rPr>
        <w:t>организации доступа к информации о деятельности органов местного самоуправления Андреевского сельского поселения Темниковского муниципального района Республики Мордовия</w:t>
      </w:r>
    </w:p>
    <w:p w:rsidR="00FC3358" w:rsidRPr="00FC3358" w:rsidRDefault="00FC3358" w:rsidP="00FC335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C3358" w:rsidRPr="00FC3358" w:rsidRDefault="00FC3358" w:rsidP="00FC3358">
      <w:pPr>
        <w:numPr>
          <w:ilvl w:val="0"/>
          <w:numId w:val="82"/>
        </w:numPr>
        <w:spacing w:after="0" w:line="240" w:lineRule="auto"/>
        <w:jc w:val="center"/>
        <w:rPr>
          <w:rFonts w:ascii="Times New Roman" w:eastAsia="Times New Roman" w:hAnsi="Times New Roman"/>
          <w:bCs/>
          <w:color w:val="000000"/>
          <w:sz w:val="26"/>
          <w:szCs w:val="26"/>
          <w:lang w:eastAsia="ru-RU"/>
        </w:rPr>
      </w:pPr>
      <w:r w:rsidRPr="00FC3358">
        <w:rPr>
          <w:rFonts w:ascii="Times New Roman" w:eastAsia="Times New Roman" w:hAnsi="Times New Roman"/>
          <w:bCs/>
          <w:color w:val="000000"/>
          <w:sz w:val="26"/>
          <w:szCs w:val="26"/>
        </w:rPr>
        <w:t>Общие положения</w:t>
      </w:r>
    </w:p>
    <w:p w:rsidR="00FC3358" w:rsidRPr="00FC3358" w:rsidRDefault="00FC3358" w:rsidP="00FC3358">
      <w:pPr>
        <w:spacing w:after="0" w:line="240" w:lineRule="auto"/>
        <w:ind w:left="927"/>
        <w:rPr>
          <w:rFonts w:ascii="Times New Roman" w:eastAsia="Times New Roman" w:hAnsi="Times New Roman"/>
          <w:color w:val="000000"/>
          <w:sz w:val="26"/>
          <w:szCs w:val="26"/>
        </w:rPr>
      </w:pP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1.1. Настоящий Порядок организации доступа к информации о деятельности органов местного самоуправления Андреевского сельского поселения Темниковского муниципального района Республики Мордовия (далее - Порядок) определяет реализацию органами местного самоуправления Андреевского сельского поселения Темниковского муниципального района Республики Мордовия функций по обеспечению доступа граждан, организаций (юридических лиц) и общественных объединений к информации о деятельности органов местного самоуправления.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1.2. информация о деятельности органов местного самоуправления - документированная информация, создаваемая органом местного самоуправления сельского поселения, в соответствии со своими полномочиями либо документированная информация, поступившая в орган или должностному лицу местного самоуправления, а также иная документированная информация, относящаяся к деятельности органа местного самоуправления независимо от формы ее распространения;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органы местного самоуправления - Совет депутатов (представительный орган сельского поселения), глава Андреевского сельского поселения Темниковского муниципального района Республики Мордовия, администрация Андреевского сельского поселения Темниковского муниципального района Республики Мордовия;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пользователи информации - граждане (физические лица), организации (юридические лица) и общественные объединения, осуществляющие поиск информации о деятельности органов местного самоуправления; пользователями информации являются также государственные органы, органы местного самоуправления.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запрос - обращение пользователя информации в орган местного самоуправления либо к уполномоченному должностному лицу о предоставлении ему информации о деятельности органа;</w:t>
      </w:r>
    </w:p>
    <w:p w:rsidR="00FC3358" w:rsidRPr="00FC3358" w:rsidRDefault="00FC3358" w:rsidP="00FC3358">
      <w:pPr>
        <w:spacing w:after="0" w:line="256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C3358">
        <w:rPr>
          <w:rFonts w:ascii="Times New Roman" w:hAnsi="Times New Roman"/>
          <w:sz w:val="26"/>
          <w:szCs w:val="26"/>
        </w:rPr>
        <w:t>- официальный сайт - сайт в информационно-телекоммуникационной сети «Интернет» (далее - сеть «Интернет»), содержащий информацию о деятельности органа местного самоуправления, электронный адрес которого в сети «Интернет» включает доменное имя, права на которое принадлежат органу местного самоуправления;</w:t>
      </w:r>
    </w:p>
    <w:p w:rsidR="00FC3358" w:rsidRPr="00FC3358" w:rsidRDefault="00FC3358" w:rsidP="00FC3358">
      <w:pPr>
        <w:spacing w:after="0" w:line="256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C3358">
        <w:rPr>
          <w:rFonts w:ascii="Times New Roman" w:hAnsi="Times New Roman"/>
          <w:sz w:val="26"/>
          <w:szCs w:val="26"/>
        </w:rPr>
        <w:t xml:space="preserve">- официальная страница - персональная страница в определенных Правительством Российской Федерации информационных системах и (или) программах для электронных вычислительных машин, соответствующих требованиям, предусмотренным статьей 10.6 Федерального закона от 27 июля 2006 года № 149-ФЗ «Об информации, информационных технологиях и о защите информации», созданная государственным органом, органом местного самоуправления и содержащая информацию об их деятельности. 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1.3. Настоящий Порядок не распространяется на: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lastRenderedPageBreak/>
        <w:t>- отношения, связанные с обеспечением доступа к персональным данным, обработка которых осуществляется органами местного самоуправления;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порядок рассмотрения органами местного самоуправления обращений граждан;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порядок предоставления органами местного самоуправления в иные государственные органы, органы местного самоуправления информации о своей деятельности в связи с осуществлением указанными органами своих полномочий.</w:t>
      </w:r>
    </w:p>
    <w:p w:rsidR="00FC3358" w:rsidRPr="007D6550" w:rsidRDefault="00FC3358" w:rsidP="00FC3358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color w:val="000000"/>
          <w:sz w:val="26"/>
          <w:szCs w:val="26"/>
        </w:rPr>
      </w:pPr>
      <w:r w:rsidRPr="007D6550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2. Способы обеспечения доступа к информации</w:t>
      </w:r>
    </w:p>
    <w:p w:rsidR="00FC3358" w:rsidRPr="00FC3358" w:rsidRDefault="00FC3358" w:rsidP="00FC3358">
      <w:pPr>
        <w:spacing w:after="0" w:line="240" w:lineRule="auto"/>
        <w:ind w:firstLine="567"/>
        <w:jc w:val="center"/>
        <w:rPr>
          <w:rFonts w:ascii="Times New Roman" w:eastAsia="Times New Roman" w:hAnsi="Times New Roman"/>
          <w:color w:val="000000"/>
          <w:sz w:val="26"/>
          <w:szCs w:val="26"/>
        </w:rPr>
      </w:pP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Доступ к информации о деятельности органов местного самоуправления обеспечивается следующими способами: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1) обнародование (опубликование) органами местного самоуправления информации о своей деятельности в средствах массовой информации;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2) размещение органами местного самоуправления в сети «Интернет» информации, предусмотренной статьей 13 Федерального законаот 09.02.2009 № 8-ФЗ «Об обеспечении доступа к информации о деятельности государственных органов и органов местного самоуправления»;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3) размещение органами местного самоуправления информации для ознакомления о своей деятельности в помещении, занимаемом органом местного самоуправления и в иных отведенных для этих целей местах;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4) ознакомление пользователей информацией с информацией о деятельности органов местного самоуправления в помещении, занимаемом данным органом местного самоуправления, а также через библиотечные и архивные фонды;</w:t>
      </w:r>
    </w:p>
    <w:p w:rsidR="00FC3358" w:rsidRPr="00FC3358" w:rsidRDefault="00D978ED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>
        <w:rPr>
          <w:rFonts w:ascii="Times New Roman" w:eastAsia="Times New Roman" w:hAnsi="Times New Roman"/>
          <w:color w:val="000000"/>
          <w:sz w:val="26"/>
          <w:szCs w:val="26"/>
        </w:rPr>
        <w:t>5</w:t>
      </w:r>
      <w:r w:rsidR="00FC3358" w:rsidRPr="00FC3358">
        <w:rPr>
          <w:rFonts w:ascii="Times New Roman" w:eastAsia="Times New Roman" w:hAnsi="Times New Roman"/>
          <w:color w:val="000000"/>
          <w:sz w:val="26"/>
          <w:szCs w:val="26"/>
        </w:rPr>
        <w:t>) предоставление пользователям информацией по их запросу информации о деятельности органов местного самоуправления;</w:t>
      </w:r>
    </w:p>
    <w:p w:rsidR="00FC3358" w:rsidRPr="00FC3358" w:rsidRDefault="00D978ED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>
        <w:rPr>
          <w:rFonts w:ascii="Times New Roman" w:eastAsia="Times New Roman" w:hAnsi="Times New Roman"/>
          <w:color w:val="000000"/>
          <w:sz w:val="26"/>
          <w:szCs w:val="26"/>
        </w:rPr>
        <w:t>6</w:t>
      </w:r>
      <w:r w:rsidR="00FC3358" w:rsidRPr="00FC3358">
        <w:rPr>
          <w:rFonts w:ascii="Times New Roman" w:eastAsia="Times New Roman" w:hAnsi="Times New Roman"/>
          <w:color w:val="000000"/>
          <w:sz w:val="26"/>
          <w:szCs w:val="26"/>
        </w:rPr>
        <w:t>) другими способами, предусмотренными законами и (или) иными муниципальными правовыми актами.</w:t>
      </w:r>
    </w:p>
    <w:p w:rsidR="00FC3358" w:rsidRPr="007D6550" w:rsidRDefault="00FC3358" w:rsidP="00FC3358">
      <w:pPr>
        <w:numPr>
          <w:ilvl w:val="0"/>
          <w:numId w:val="83"/>
        </w:num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6"/>
          <w:szCs w:val="26"/>
        </w:rPr>
      </w:pPr>
      <w:r w:rsidRPr="007D6550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Формы предоставления информации</w:t>
      </w:r>
    </w:p>
    <w:p w:rsidR="00FC3358" w:rsidRPr="00FC3358" w:rsidRDefault="00FC3358" w:rsidP="00FC3358">
      <w:pPr>
        <w:spacing w:after="0" w:line="240" w:lineRule="auto"/>
        <w:ind w:left="927"/>
        <w:rPr>
          <w:rFonts w:ascii="Times New Roman" w:eastAsia="Times New Roman" w:hAnsi="Times New Roman"/>
          <w:color w:val="000000"/>
          <w:sz w:val="26"/>
          <w:szCs w:val="26"/>
        </w:rPr>
      </w:pP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1. Информация о деятельности органов местного самоуправления может предоставляться: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в устной форме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в виде документированной информации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в виде электронного документа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В случае невозможности предоставления информации в запрашиваемой форме документированная информация предоставляется в той форме, в какой она имеется в органе местного самоуправления.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2. Информация о деятельности органов местного самоуправления в устной форме предоставляется пользователям информации во время приема.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3. Информация о деятельности органов местного самоуправления может быть передана по сетям связи общего пользования.</w:t>
      </w:r>
    </w:p>
    <w:p w:rsidR="00FC3358" w:rsidRPr="007D6550" w:rsidRDefault="00FC3358" w:rsidP="00FC3358">
      <w:pPr>
        <w:numPr>
          <w:ilvl w:val="0"/>
          <w:numId w:val="83"/>
        </w:num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6"/>
          <w:szCs w:val="26"/>
        </w:rPr>
      </w:pPr>
      <w:r w:rsidRPr="007D6550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Права пользователя информацией</w:t>
      </w:r>
    </w:p>
    <w:p w:rsidR="00FC3358" w:rsidRPr="00FC3358" w:rsidRDefault="00FC3358" w:rsidP="00FC3358">
      <w:pPr>
        <w:spacing w:after="0" w:line="240" w:lineRule="auto"/>
        <w:ind w:left="927"/>
        <w:rPr>
          <w:rFonts w:ascii="Times New Roman" w:eastAsia="Times New Roman" w:hAnsi="Times New Roman"/>
          <w:color w:val="000000"/>
          <w:sz w:val="26"/>
          <w:szCs w:val="26"/>
        </w:rPr>
      </w:pP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Пользователь информацией имеет право: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1) получать достоверную информацию о деятельности органов местного самоуправления;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2) отказаться от получения информации о деятельности органов местного самоуправления;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3) не обосновывать необходимость получения запрашиваемой информации о деятельности органов местного самоуправления, доступ к которой не ограничен;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lastRenderedPageBreak/>
        <w:t>4) обжаловать в установленном порядке акты и (или) действия (бездействие) органов местного самоуправления и подведомственных организаций, должностных лиц указанных органов и организаций, нарушающие право на доступ к информации о деятельности органов местного самоуправления и установленный порядок его реализации;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5) требовать в установленном законом порядке возмещения вреда, причиненного нарушением его права на доступ к информации.</w:t>
      </w:r>
    </w:p>
    <w:p w:rsidR="00FC3358" w:rsidRPr="007D6550" w:rsidRDefault="00FC3358" w:rsidP="00FC3358">
      <w:pPr>
        <w:numPr>
          <w:ilvl w:val="0"/>
          <w:numId w:val="83"/>
        </w:num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6"/>
          <w:szCs w:val="26"/>
        </w:rPr>
      </w:pPr>
      <w:r w:rsidRPr="007D6550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Организация доступа к информации о деятельности органов местного самоуправления</w:t>
      </w:r>
    </w:p>
    <w:p w:rsidR="00FC3358" w:rsidRPr="007D6550" w:rsidRDefault="00FC3358" w:rsidP="00FC3358">
      <w:pPr>
        <w:spacing w:after="0" w:line="240" w:lineRule="auto"/>
        <w:ind w:left="927"/>
        <w:rPr>
          <w:rFonts w:ascii="Times New Roman" w:eastAsia="Times New Roman" w:hAnsi="Times New Roman"/>
          <w:b/>
          <w:color w:val="000000"/>
          <w:sz w:val="26"/>
          <w:szCs w:val="26"/>
        </w:rPr>
      </w:pP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1. Доступ к информации о деятельности органов местного самоуправления обеспечивается в пределах своих полномочий администрацией Андреевского сельского поселения Темниковского муниципального района Республики Мордовияи подведомственными организациями.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2. Администрация Андреевского сельского поселения Темниковского муниципального района Республики Мордовия определяет должностное лицо ответственное за организацию доступа к информации.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3. Для размещения информации о своей деятельности администрация сельского поселения использует официальный сайт, на котором указан адрес почты, по которому пользователем информации может быть направлен запрос и получена запрашиваемая информация.</w:t>
      </w:r>
    </w:p>
    <w:p w:rsidR="00FC3358" w:rsidRPr="007D6550" w:rsidRDefault="00FC3358" w:rsidP="00FC3358">
      <w:pPr>
        <w:numPr>
          <w:ilvl w:val="0"/>
          <w:numId w:val="83"/>
        </w:num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6"/>
          <w:szCs w:val="26"/>
        </w:rPr>
      </w:pPr>
      <w:r w:rsidRPr="007D6550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Основные требования при обеспечении доступа к информации о деятельности органов местного самоуправления</w:t>
      </w:r>
    </w:p>
    <w:p w:rsidR="00FC3358" w:rsidRPr="00FC3358" w:rsidRDefault="00FC3358" w:rsidP="00FC3358">
      <w:pPr>
        <w:spacing w:after="0" w:line="240" w:lineRule="auto"/>
        <w:ind w:left="927"/>
        <w:rPr>
          <w:rFonts w:ascii="Times New Roman" w:eastAsia="Times New Roman" w:hAnsi="Times New Roman"/>
          <w:color w:val="000000"/>
          <w:sz w:val="26"/>
          <w:szCs w:val="26"/>
        </w:rPr>
      </w:pP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1. Основными требованиями при обеспечении доступа к информации о деятельности органов местного самоуправления являются: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достоверность предоставляемой информации;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соблюдение сроков и порядка предоставления информации;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изъятие из предоставляемой информации сведений, относящихся к информации ограниченного доступа;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создание органами местного самоуправления и подведомственными организациями в пределах своих полномочий организационно-технических и других условий, необходимых для реализации права на доступ к информации о деятельности органов местного самоуправления, а также создание информационных систем для обслуживания пользователей информацией;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учет расходов, связанных с обеспечением доступа к информации о деятельности органов местного самоуправления, при планировании бюджетного финансирования.</w:t>
      </w:r>
    </w:p>
    <w:p w:rsidR="00FC3358" w:rsidRPr="007D6550" w:rsidRDefault="00FC3358" w:rsidP="00FC3358">
      <w:pPr>
        <w:numPr>
          <w:ilvl w:val="0"/>
          <w:numId w:val="83"/>
        </w:num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6"/>
          <w:szCs w:val="26"/>
        </w:rPr>
      </w:pPr>
      <w:r w:rsidRPr="007D6550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Способы предоставления информации</w:t>
      </w:r>
    </w:p>
    <w:p w:rsidR="00FC3358" w:rsidRPr="00FC3358" w:rsidRDefault="00FC3358" w:rsidP="00FC3358">
      <w:pPr>
        <w:spacing w:after="0" w:line="240" w:lineRule="auto"/>
        <w:ind w:left="927"/>
        <w:rPr>
          <w:rFonts w:ascii="Times New Roman" w:eastAsia="Times New Roman" w:hAnsi="Times New Roman"/>
          <w:color w:val="000000"/>
          <w:sz w:val="26"/>
          <w:szCs w:val="26"/>
        </w:rPr>
      </w:pP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а) обнародование (опубликование) информации;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1) Обнародование (опубликование) информации о деятельности органов местного самоуправления в средствах массовой информации осуществляется в соответствии с законодательством Российской Федерации о средствах массовой информации, за исключением случаев, предусмотренных частями 2 и 3 настоящей статьи.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2) Если для отдельных видов информации о деятельности органов местного самоуправления законодательством Российской Федерации предусматриваются требования к опубликованию такой информации, то ее опубликование осуществляется с учетом этих требований.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 xml:space="preserve">3) официальное опубликование муниципальных правовых актов осуществляется в соответствии с установленным законодательством Российской Федерации, </w:t>
      </w:r>
      <w:r w:rsidRPr="00FC3358">
        <w:rPr>
          <w:rFonts w:ascii="Times New Roman" w:eastAsia="Times New Roman" w:hAnsi="Times New Roman"/>
          <w:color w:val="000000"/>
          <w:sz w:val="26"/>
          <w:szCs w:val="26"/>
        </w:rPr>
        <w:lastRenderedPageBreak/>
        <w:t>законодательством субъектов Российской Федерации, муниципальными правовыми актами порядком их официального опубликования.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б) информация, размещаемая в сети Интернет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1. Информация о деятельности органов местного самоуправления, размещаемая указанными органами на официальных сайтах, в зависимости от сферы деятельности органа местного самоуправления содержит: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1) общую информацию об органе местного самоуправления, в том числе: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наименование и структуру органа местного самоуправления, почтовый адрес, адрес электронной почты (при наличии), номера телефонов органа местного самоуправления;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сведения о полномочиях органа местного самоуправления, а также перечень законов и иных нормативных правовых актов, определяющих эти полномочия, задачи и функции;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сведения о руководителе органа местного самоуправления (фамилия, имя, отчество, а также при согласии указанного лица иные сведения о нем);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перечни реестров, находящихся в ведении органа местного самоуправления;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сведения о средствах массовой информации, учрежденных органом местного самоуправления (при наличии);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C3358">
        <w:rPr>
          <w:rFonts w:ascii="Times New Roman" w:hAnsi="Times New Roman"/>
          <w:sz w:val="26"/>
          <w:szCs w:val="26"/>
        </w:rPr>
        <w:t>- информацию об официальных страницах органа местного самоуправления (при наличии) с указателями данных страниц в сети «Интернет»;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C3358">
        <w:rPr>
          <w:rFonts w:ascii="Times New Roman" w:hAnsi="Times New Roman"/>
          <w:sz w:val="26"/>
          <w:szCs w:val="26"/>
        </w:rPr>
        <w:t>- информацию о проводимых органом местного самоуправления опросах и иных мероприятиях, связанных с выявлением мнения граждан (физических лиц), материалы по вопросам, которые выносятся органом местного самоуправления на публичное слушание и (или) общественное обсуждение, и результаты публичных слушаний или общественных обсуждений, а также информацию о способах направления гражданами (физическими лицами) своих предложений в электронной форме;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C3358">
        <w:rPr>
          <w:rFonts w:ascii="Times New Roman" w:hAnsi="Times New Roman"/>
          <w:sz w:val="26"/>
          <w:szCs w:val="26"/>
        </w:rPr>
        <w:t>- информацию о проводимых органом местного самоуправления публичных слушаниях и общественных обсуждениях с использованием Единого портала;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2) информацию о нормотворческой деятельности органа местного самоуправления, в том числе: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нормативные правовые акты, изданные органом местного самоуправления, включая сведения о внесении в них изменений, признании их утратившими силу, признании их судом недействующими, а также сведения о государственной регистрации муниципальных правовых актов, а также в случаях, установленных законодательством Российской Федерации;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тексты проектов муниципальных правовых актов, внесенных на рассмотрение Собрания депутатов Андреевского сельского поселения Темниковского муниципального района Республики Мордовия;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информацию о размещении заказов на поставки товаров, выполнение работ, оказание услуг для муниципальных нужд в соответствии с законодательством Российской федерации о размещении заказов на поставки товаров, выполнение работ, оказание услуг для муниципальных нужд;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административные регламенты муниципальных услуг;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установленные формы обращений, заявлений и иных документов, принимаемых органом местного самоуправления к рассмотрению в соответствии с муниципальными правовыми актами;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порядок обжалования муниципальных правовых актов;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3) информацию об участии органа местного самоуправления в целевых и иных программах;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 xml:space="preserve">4) информацию о состоянии защиты населения и территорий от чрезвычайных ситуаций и принятых мерах по обеспечению их безопасности, о прогнозируемых и возникших </w:t>
      </w:r>
      <w:r w:rsidRPr="00FC3358">
        <w:rPr>
          <w:rFonts w:ascii="Times New Roman" w:eastAsia="Times New Roman" w:hAnsi="Times New Roman"/>
          <w:color w:val="000000"/>
          <w:sz w:val="26"/>
          <w:szCs w:val="26"/>
        </w:rPr>
        <w:lastRenderedPageBreak/>
        <w:t>чрезвычайных ситуациях, о приемах и способах защиты населения от них, а также иную информацию, подлежащую доведению органом местного самоуправления до сведения граждан и организаций в соответствии с федеральными законами, областными законами;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5) информацию о результатах проверок, проведенных органом местного самоуправления, а также о результатах проверок, проведенных в органе местного самоуправления;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6) тексты и (или) видеозаписи официальных выступлений руководителя органа местного самоуправления;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7) статистическую информацию о деятельности органа местного самоуправления, в том числе: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статистические данные и показатели, характеризующие состояние и динамику развития экономической, социальной и иных сфер жизнедеятельности, регулирование которых отнесено к органу местного самоуправления;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сведения об использовании органом местного самоуправления выделяемых бюджетных средств;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сведения о предоставленных организациям и индивидуальным предпринимателям льготах, отсрочках, рассрочках, о списании задолженности по платежам в бюджеты бюджетной системы Российской Федерации;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8) информацию о кадровом обеспечении органа местного самоуправления, в том числе: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порядок поступления граждан на муниципальную службу;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сведения о вакантных должностях муниципальной службы, имеющихся в органе местного самоуправления;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квалификационные требования к кандидатам на замещение вакантных должностей муниципальной службы;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условия и результаты конкурсов на замещение вакантных должностей муниципальной службы;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номера телефонов, по которым можно получить информацию по вопросу замещения вакантных должностей в органе местного самоуправления;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9) информацию о работе органа местного самоуправления с обращениями граждан (физических лиц), организаций (юридических лиц), общественных объединений, в том числе: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порядок и время приема граждан (физических лиц), в том числе представителей организаций (юридических лиц), общественных объединений, порядок рассмотрения их обращений с указанием актов, регулирующих эту деятельность;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фамилию, имя, отчество должностного лица, к полномочиям которого отнесены организация приема лиц, указанных в предыдущем подпункте, обеспечение рассмотрения их обращений, а также номер телефона, по которому можно получить информацию справочного характера;</w:t>
      </w:r>
    </w:p>
    <w:p w:rsidR="00FC3358" w:rsidRPr="00FC3358" w:rsidRDefault="00FC3358" w:rsidP="00FC3358">
      <w:pPr>
        <w:spacing w:after="0" w:line="25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C3358">
        <w:rPr>
          <w:rFonts w:ascii="Times New Roman" w:hAnsi="Times New Roman"/>
          <w:sz w:val="26"/>
          <w:szCs w:val="26"/>
        </w:rPr>
        <w:t xml:space="preserve">2. </w:t>
      </w:r>
      <w:r w:rsidR="006A0366">
        <w:rPr>
          <w:rFonts w:ascii="Times New Roman" w:hAnsi="Times New Roman"/>
          <w:sz w:val="26"/>
          <w:szCs w:val="26"/>
        </w:rPr>
        <w:t>И</w:t>
      </w:r>
      <w:r w:rsidR="00D978ED">
        <w:rPr>
          <w:rFonts w:ascii="Times New Roman" w:hAnsi="Times New Roman"/>
          <w:sz w:val="26"/>
          <w:szCs w:val="26"/>
        </w:rPr>
        <w:t xml:space="preserve">нформацию </w:t>
      </w:r>
      <w:r w:rsidRPr="00FC3358">
        <w:rPr>
          <w:rFonts w:ascii="Times New Roman" w:hAnsi="Times New Roman"/>
          <w:sz w:val="26"/>
          <w:szCs w:val="26"/>
        </w:rPr>
        <w:t>о деятельности органов местного самоуправления с учетом требований настоящего Федерального закона.</w:t>
      </w:r>
    </w:p>
    <w:p w:rsidR="00FC3358" w:rsidRPr="00FC3358" w:rsidRDefault="00FC3358" w:rsidP="00FC3358">
      <w:pPr>
        <w:spacing w:after="0" w:line="25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C3358">
        <w:rPr>
          <w:rFonts w:ascii="Times New Roman" w:hAnsi="Times New Roman"/>
          <w:sz w:val="26"/>
          <w:szCs w:val="26"/>
        </w:rPr>
        <w:t>3. Информация, размещаемая органами местного самоуправления на официальных страницах, содержит:</w:t>
      </w:r>
    </w:p>
    <w:p w:rsidR="00FC3358" w:rsidRPr="00FC3358" w:rsidRDefault="00FC3358" w:rsidP="00FC3358">
      <w:pPr>
        <w:spacing w:after="0" w:line="25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C3358">
        <w:rPr>
          <w:rFonts w:ascii="Times New Roman" w:hAnsi="Times New Roman"/>
          <w:sz w:val="26"/>
          <w:szCs w:val="26"/>
        </w:rPr>
        <w:t>1) информацию о органе местного самоуправления и деятельности, в том числе наименование органа местного самоуправления, почтовый адрес, адрес электронной почты, номера телефонов справочных служб, информацию об официальном сайте органа местного самоуправления (при наличии);</w:t>
      </w:r>
    </w:p>
    <w:p w:rsidR="00FC3358" w:rsidRPr="00FC3358" w:rsidRDefault="00FC3358" w:rsidP="00FC3358">
      <w:pPr>
        <w:spacing w:after="0" w:line="25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C3358">
        <w:rPr>
          <w:rFonts w:ascii="Times New Roman" w:hAnsi="Times New Roman"/>
          <w:sz w:val="26"/>
          <w:szCs w:val="26"/>
        </w:rPr>
        <w:t>2) иную информацию, в том числе о деятельности органов местного самоуправления с учетом требований Федерального законаот 09.02.2009 № 8-ФЗ «Об обеспечении доступа к информации о деятельности государственных органов и органов местного самоуправления».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lastRenderedPageBreak/>
        <w:t xml:space="preserve">4. Органы местного самоуправления могут размещать на официальных сайтах иную информацию о своей деятельности с учетом требований Федерального закона </w:t>
      </w:r>
      <w:r w:rsidRPr="00FC3358">
        <w:rPr>
          <w:rFonts w:ascii="Times New Roman" w:eastAsia="Times New Roman" w:hAnsi="Times New Roman"/>
          <w:sz w:val="26"/>
          <w:szCs w:val="26"/>
        </w:rPr>
        <w:t>от 09.02.2009 № 8-ФЗ «Об обеспечении доступа к информации о деятельности государственных органов и органов местного самоуправления».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sz w:val="26"/>
          <w:szCs w:val="26"/>
        </w:rPr>
        <w:t xml:space="preserve">5. Состав информации, размещаемой органами местного самоуправления на официальных сайтах, определяется соответствующими перечнями информации о деятельности указанных органов, предусмотренными статьей 14 Федерального закона </w:t>
      </w:r>
      <w:hyperlink r:id="rId8" w:tgtFrame="_blank" w:history="1">
        <w:r w:rsidRPr="003E32C4">
          <w:rPr>
            <w:rStyle w:val="a4"/>
            <w:rFonts w:ascii="Times New Roman" w:eastAsia="Times New Roman" w:hAnsi="Times New Roman"/>
            <w:color w:val="000000" w:themeColor="text1"/>
            <w:sz w:val="26"/>
            <w:szCs w:val="26"/>
            <w:u w:val="none"/>
          </w:rPr>
          <w:t>от 09.02.2009 № 8-ФЗ</w:t>
        </w:r>
      </w:hyperlink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«Об обеспечении доступа к информации о деятельности государственных органов и органов местного самоуправления».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6. Перечень информации о деятельности органов местного самоуправления утверждается в порядке, определяемом органами местного самоуправления.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7. При утверждении перечня информации о деятельности органов местного самоуправления, определяется периодичность размещения информации в сети Интернет, сроки ее обновления, обеспечивающие своевременность реализации и защиты пользователями информацией своих прав и законных интересов, а также иные требования к размещению указанной информации.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в) присутствие на заседаниях Собрания депутатов Андреевского сельского поселения Темниковского муниципального района Республики Мордовия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Собрание депутатов Андреевского сельского поселения Темниковского муниципального района Республики Мордовия обеспечивает возможность присутствия граждан (физических лиц), в том числе представителей организаций (юридических лиц), общественных объединений, на своих заседаниях. Присутствие указанных лиц на этих заседаниях осуществляется в соответствии с регламентом работы Собрания депутатов Андреевского сельского поселения Темниковского муниципального района Республики Мордовия.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г) размещение информации в помещении, занимаемом органом местного самоуправления, и в иных отведенных для этих целей местах.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1. Органы местного самоуправления в занимаемых помещениях и иных общедоступных местах размещают информационные стенды для ознакомления пользователей информацией с текущей информацией о своей деятельности.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Информация должна содержать: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порядок работы органа местного самоуправления, включая порядок приема граждан (физических лиц), в том числе представителей организаций (юридических лиц), общественных объединений, государственных органов и органов местного самоуправления;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условия и порядок получения информации от органа местного самоуправления.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2. Органы местного самоуправления вправе размещать в своих помещениях и иных отведенных для этих целей местах иные сведения, необходимые для оперативного информирования пользователей информацией.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д) запрос информации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1. Пользователь информацией имеет право обращаться в органы местного самоуправления с запросом как непосредственно, так и через своего представителя, полномочия которого оформляются в порядке, установленном законодательством Российской Федерации.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2. В запросе указываются почтовый адрес, номер телефона и (или) факса, либо адрес электронной почты для направления ответа на запрос или уточнения содержания запроса, а также фамилия, имя, отчество гражданина (физического лица), либо наименование организации (юридического лица), общественного объединения, государственного органа, органа местного самоуправления. Анонимные запросы не рассматриваются.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lastRenderedPageBreak/>
        <w:t>В запросе, составленном в письменной форме, указывается также наименование органа местного самоуправления, в которое направляется запрос, либо фамилия и инициалы или должность соответствующего должностного лица.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3. При составлении запроса используется государственный язык Российской Федерации.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4. Запрос, составленный в письменной форме, подлежит регистрации в течение трех дней со дня его поступления в орган местного самоуправления. Запрос, составленный в устной форме, подлежит регистрации в день его поступления с указанием даты и времени поступления.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5. Запрос подлежит рассмотрению в тридцатидневный срок со дня его регистрации, если иное не предусмотрено законодательством Российской Федерации. В случае, если предоставление запрашиваемой информации невозможно в указанный срок, в течение семи дней со дня регистрации запроса пользователь информацией уведомляется об отсрочке ответа на запрос с указанием ее причины и срока предоставления запрашиваемой информации, который не может превышать пятнадцать дней с верх установленного Федеральным законом срока для ответа на запрос.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6. Если запрос не относится к деятельности органа местного самоуправления, в которые он направлен, то в течение семи дней со дня регистрации запроса он направляется в государственный орган или орган самоуправления, к полномочиям которых отнесено предоставление запрашиваемой информации. О переадресации запроса в этот же срок сообщается направившему запрос пользователю информацией. В случае если орган местного самоуправления не располагает сведениями о наличии запрашиваемой информации в другом государственном органе, органе местного самоуправления, об этом также в течение семи дней со дня регистрации запроса сообщается направившему запрос пользователю информацией.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7. Органы местного самоуправления вправе уточнять содержание запроса в целях предоставления пользователю информацией необходимой информации о деятельности указанных органов.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8. Требования настоящего Порядка к запросу в письменной форме и ответу на него применяются и к запросу, поступившему в орган местного самоуправления по сети Интернет, а также к ответу на такой запрос.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9. Запросы, составленные на иностранном языке, не рассматриваются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е) Ознакомление с документами через библиотечные и архивные фонды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1. Доступ граждан, представителей организаций и общественных объединений к документам органов местного самоуправления, находящихся в архивных фондах, осуществляется в порядке, установленном законодательством Российской Федерации, законодательством субъектов Российской Федерации и муниципальными правовыми актами.</w:t>
      </w:r>
    </w:p>
    <w:p w:rsidR="00FC3358" w:rsidRPr="003E32C4" w:rsidRDefault="00FC3358" w:rsidP="00FC3358">
      <w:pPr>
        <w:numPr>
          <w:ilvl w:val="0"/>
          <w:numId w:val="83"/>
        </w:num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6"/>
          <w:szCs w:val="26"/>
        </w:rPr>
      </w:pPr>
      <w:r w:rsidRPr="003E32C4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Порядок предоставления информации по запросу</w:t>
      </w:r>
    </w:p>
    <w:p w:rsidR="00FC3358" w:rsidRPr="00FC3358" w:rsidRDefault="00FC3358" w:rsidP="00FC3358">
      <w:pPr>
        <w:spacing w:after="0" w:line="240" w:lineRule="auto"/>
        <w:ind w:left="927"/>
        <w:rPr>
          <w:rFonts w:ascii="Times New Roman" w:eastAsia="Times New Roman" w:hAnsi="Times New Roman"/>
          <w:color w:val="000000"/>
          <w:sz w:val="26"/>
          <w:szCs w:val="26"/>
        </w:rPr>
      </w:pP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1. Информация о деятельности органов местного самоуправления по запросу предоставляется в виде ответа на запрос, в котором содержится или к которому прилагается запрашиваемая информация либо в котором в соответствии со статьей 20 Федерального закона от 09.02.2009 № 8 «Об обеспечении доступа к информации о деятельности государственных органов и органов местного самоуправления», содержится мотивированный отказ в предоставлении указанной информации. В ответе на запрос указываются наименование, почтовый адрес органа местного самоуправления, должность лица, подписавшего ответ, а также реквизиты ответа на запрос (регистрационный номер и дата).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 xml:space="preserve">2. При запросе информации о деятельности органов местного самоуправления, опубликованной в средствах массовой информации либо размещенной в сети Интернет, орган местного самоуправления в ответе на запрос может ограничиться указанием названия, </w:t>
      </w:r>
      <w:r w:rsidRPr="00FC3358">
        <w:rPr>
          <w:rFonts w:ascii="Times New Roman" w:eastAsia="Times New Roman" w:hAnsi="Times New Roman"/>
          <w:color w:val="000000"/>
          <w:sz w:val="26"/>
          <w:szCs w:val="26"/>
        </w:rPr>
        <w:lastRenderedPageBreak/>
        <w:t>даты выхода и номера средства массовой информации, в котором опубликована запрашиваемая информация, и (или) электронного адреса официального сайта, на котором размещается запрашиваемая информация.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3. Ответ на запрос подлежит обязательной регистрации органом местного самоуправления.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</w:p>
    <w:p w:rsidR="00FC3358" w:rsidRPr="003E32C4" w:rsidRDefault="00FC3358" w:rsidP="00FC3358">
      <w:pPr>
        <w:numPr>
          <w:ilvl w:val="0"/>
          <w:numId w:val="83"/>
        </w:num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6"/>
          <w:szCs w:val="26"/>
        </w:rPr>
      </w:pPr>
      <w:r w:rsidRPr="003E32C4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Основания, исключающие возможность предоставления информации</w:t>
      </w:r>
    </w:p>
    <w:p w:rsidR="00FC3358" w:rsidRPr="003E32C4" w:rsidRDefault="00FC3358" w:rsidP="00FC3358">
      <w:pPr>
        <w:spacing w:after="0" w:line="240" w:lineRule="auto"/>
        <w:ind w:left="927"/>
        <w:rPr>
          <w:rFonts w:ascii="Times New Roman" w:eastAsia="Times New Roman" w:hAnsi="Times New Roman"/>
          <w:b/>
          <w:color w:val="000000"/>
          <w:sz w:val="26"/>
          <w:szCs w:val="26"/>
        </w:rPr>
      </w:pP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1. Информация о деятельности органов местного самоуправления не предоставляется в случае, если: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содержание запроса не позволяет установить запрашиваемую информацию о деятельности органов местного самоуправления;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в запросе не указан почтовый адрес, адрес электронной почты или номер факса для направления ответа на запрос либо номер телефона, по которому можно связаться с направившим запрос пользователем информацией;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запрашиваемая информация не относится к деятельности органа местного самоуправления, в который поступил запрос;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запрашиваемая информация относится к информации ограниченного доступа;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запрашиваемая информация ранее предоставлялась пользователю информацией;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в запросе ставится вопрос о правовой оценке актов, принятых органом местного самоуправления, или проведении иной аналитической работы, непосредственно не связанной с защитой прав направившего запрос пользователя информацией.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2. Орган местного самоуправления вправе не предоставлять информацию о своей деятельности по запросу, если эта информация опубликована в средстве массовой информации или размещена на официальном сайте.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</w:p>
    <w:p w:rsidR="00FC3358" w:rsidRPr="003E32C4" w:rsidRDefault="00FC3358" w:rsidP="00FC3358">
      <w:pPr>
        <w:numPr>
          <w:ilvl w:val="0"/>
          <w:numId w:val="83"/>
        </w:num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6"/>
          <w:szCs w:val="26"/>
        </w:rPr>
      </w:pPr>
      <w:r w:rsidRPr="003E32C4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Информация о деятельности органов местного самоуправления, предоставляемая на бесплатной основе</w:t>
      </w:r>
    </w:p>
    <w:p w:rsidR="00FC3358" w:rsidRPr="003E32C4" w:rsidRDefault="00FC3358" w:rsidP="00FC3358">
      <w:pPr>
        <w:spacing w:after="0" w:line="240" w:lineRule="auto"/>
        <w:ind w:left="927"/>
        <w:rPr>
          <w:rFonts w:ascii="Times New Roman" w:eastAsia="Times New Roman" w:hAnsi="Times New Roman"/>
          <w:b/>
          <w:color w:val="000000"/>
          <w:sz w:val="26"/>
          <w:szCs w:val="26"/>
        </w:rPr>
      </w:pP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Пользователю информацией предоставляется на бесплатной основе информация о деятельности органов местного самоуправления: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предоставляемая в устной форме;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размещаемая органом местного самоуправления в сети интернет;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в местах, отведенных для размещения информации о деятельности органов местного самоуправления;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FC3358">
        <w:rPr>
          <w:rFonts w:ascii="Times New Roman" w:eastAsia="Times New Roman" w:hAnsi="Times New Roman"/>
          <w:color w:val="000000"/>
          <w:sz w:val="26"/>
          <w:szCs w:val="26"/>
        </w:rPr>
        <w:t>- иная, установленная законом информация о деятельности органов местного самоуправления, а также установленная муниципальными правовыми актами информация о деятельности органов местного самоуправления.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</w:p>
    <w:p w:rsidR="00FC3358" w:rsidRPr="003E32C4" w:rsidRDefault="00FC3358" w:rsidP="00FC3358">
      <w:pPr>
        <w:numPr>
          <w:ilvl w:val="0"/>
          <w:numId w:val="83"/>
        </w:num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6"/>
          <w:szCs w:val="26"/>
        </w:rPr>
      </w:pPr>
      <w:r w:rsidRPr="003E32C4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Ответственность за нарушение порядка доступа к информации</w:t>
      </w:r>
    </w:p>
    <w:p w:rsidR="00FC3358" w:rsidRPr="00FC3358" w:rsidRDefault="00FC3358" w:rsidP="00FC3358">
      <w:pPr>
        <w:spacing w:after="0" w:line="240" w:lineRule="auto"/>
        <w:ind w:left="927"/>
        <w:rPr>
          <w:rFonts w:ascii="Times New Roman" w:eastAsia="Times New Roman" w:hAnsi="Times New Roman"/>
          <w:color w:val="000000"/>
          <w:sz w:val="26"/>
          <w:szCs w:val="26"/>
        </w:rPr>
      </w:pPr>
    </w:p>
    <w:p w:rsidR="00FC3358" w:rsidRPr="00FC3358" w:rsidRDefault="006A0366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>
        <w:rPr>
          <w:rFonts w:ascii="Times New Roman" w:eastAsia="Times New Roman" w:hAnsi="Times New Roman"/>
          <w:color w:val="000000"/>
          <w:sz w:val="26"/>
          <w:szCs w:val="26"/>
        </w:rPr>
        <w:t>1</w:t>
      </w:r>
      <w:r w:rsidR="00FC3358" w:rsidRPr="00FC3358">
        <w:rPr>
          <w:rFonts w:ascii="Times New Roman" w:eastAsia="Times New Roman" w:hAnsi="Times New Roman"/>
          <w:color w:val="000000"/>
          <w:sz w:val="26"/>
          <w:szCs w:val="26"/>
        </w:rPr>
        <w:t>. Должностные лица органов местного самоуправления</w:t>
      </w:r>
      <w:r w:rsidR="007D6550">
        <w:rPr>
          <w:rFonts w:ascii="Times New Roman" w:eastAsia="Times New Roman" w:hAnsi="Times New Roman"/>
          <w:color w:val="000000"/>
          <w:sz w:val="26"/>
          <w:szCs w:val="26"/>
        </w:rPr>
        <w:t>, муниципальные служащие</w:t>
      </w:r>
      <w:r w:rsidR="00FC3358" w:rsidRPr="00FC3358">
        <w:rPr>
          <w:rFonts w:ascii="Times New Roman" w:eastAsia="Times New Roman" w:hAnsi="Times New Roman"/>
          <w:color w:val="000000"/>
          <w:sz w:val="26"/>
          <w:szCs w:val="26"/>
        </w:rPr>
        <w:t>, виновные в нарушении права на доступ к информации о деятельности органов местного самоуправления, несут дисциплинарную, административную, гражданскую и уголовную ответственность в соответствии с законодательством Российской Федерации.</w:t>
      </w: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</w:p>
    <w:p w:rsidR="00FC3358" w:rsidRPr="00FC3358" w:rsidRDefault="00FC3358" w:rsidP="00FC33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</w:p>
    <w:p w:rsidR="00FC3358" w:rsidRPr="00FC3358" w:rsidRDefault="00FC3358" w:rsidP="00FC3358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eastAsia="ar-SA"/>
        </w:rPr>
      </w:pPr>
    </w:p>
    <w:p w:rsidR="00894DEB" w:rsidRPr="00FC3358" w:rsidRDefault="00894DEB" w:rsidP="00894DEB">
      <w:pPr>
        <w:shd w:val="clear" w:color="auto" w:fill="FFFFFF"/>
        <w:tabs>
          <w:tab w:val="left" w:pos="346"/>
        </w:tabs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894DEB" w:rsidRPr="00FC3358" w:rsidRDefault="00894DEB" w:rsidP="00894DEB">
      <w:pPr>
        <w:rPr>
          <w:rFonts w:ascii="Times New Roman" w:hAnsi="Times New Roman"/>
          <w:sz w:val="26"/>
          <w:szCs w:val="26"/>
        </w:rPr>
      </w:pPr>
    </w:p>
    <w:sectPr w:rsidR="00894DEB" w:rsidRPr="00FC3358" w:rsidSect="00D27118">
      <w:headerReference w:type="default" r:id="rId9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5ED2" w:rsidRDefault="00B05ED2" w:rsidP="00494423">
      <w:pPr>
        <w:spacing w:after="0" w:line="240" w:lineRule="auto"/>
      </w:pPr>
      <w:r>
        <w:separator/>
      </w:r>
    </w:p>
  </w:endnote>
  <w:endnote w:type="continuationSeparator" w:id="1">
    <w:p w:rsidR="00B05ED2" w:rsidRDefault="00B05ED2" w:rsidP="004944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ndale Sans UI">
    <w:altName w:val="Calibri"/>
    <w:charset w:val="00"/>
    <w:family w:val="auto"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5ED2" w:rsidRDefault="00B05ED2" w:rsidP="00494423">
      <w:pPr>
        <w:spacing w:after="0" w:line="240" w:lineRule="auto"/>
      </w:pPr>
      <w:r>
        <w:separator/>
      </w:r>
    </w:p>
  </w:footnote>
  <w:footnote w:type="continuationSeparator" w:id="1">
    <w:p w:rsidR="00B05ED2" w:rsidRDefault="00B05ED2" w:rsidP="004944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7118" w:rsidRDefault="006E6301">
    <w:pPr>
      <w:pStyle w:val="af0"/>
      <w:jc w:val="center"/>
    </w:pPr>
    <w:fldSimple w:instr=" PAGE   \* MERGEFORMAT ">
      <w:r w:rsidR="00CA1892">
        <w:rPr>
          <w:noProof/>
        </w:rPr>
        <w:t>2</w:t>
      </w:r>
    </w:fldSimple>
  </w:p>
  <w:p w:rsidR="00D27118" w:rsidRDefault="00D27118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E32F0"/>
    <w:multiLevelType w:val="hybridMultilevel"/>
    <w:tmpl w:val="A1BACD30"/>
    <w:lvl w:ilvl="0" w:tplc="315E62C6">
      <w:start w:val="3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">
    <w:nsid w:val="029A0A59"/>
    <w:multiLevelType w:val="hybridMultilevel"/>
    <w:tmpl w:val="72582F2C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03324C28"/>
    <w:multiLevelType w:val="hybridMultilevel"/>
    <w:tmpl w:val="19F656EE"/>
    <w:lvl w:ilvl="0" w:tplc="C19ACA8A">
      <w:start w:val="1"/>
      <w:numFmt w:val="decimal"/>
      <w:lvlText w:val="%1.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03CC4E31"/>
    <w:multiLevelType w:val="hybridMultilevel"/>
    <w:tmpl w:val="39DAD2C8"/>
    <w:lvl w:ilvl="0" w:tplc="D8A25C9A">
      <w:start w:val="1"/>
      <w:numFmt w:val="decimal"/>
      <w:lvlText w:val="%1."/>
      <w:lvlJc w:val="left"/>
      <w:pPr>
        <w:ind w:left="1834" w:hanging="11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04BC529E"/>
    <w:multiLevelType w:val="hybridMultilevel"/>
    <w:tmpl w:val="2236C11C"/>
    <w:lvl w:ilvl="0" w:tplc="E79021A0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04E62DC5"/>
    <w:multiLevelType w:val="hybridMultilevel"/>
    <w:tmpl w:val="C9402474"/>
    <w:lvl w:ilvl="0" w:tplc="83B416D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AA455E1"/>
    <w:multiLevelType w:val="hybridMultilevel"/>
    <w:tmpl w:val="D1B80B4A"/>
    <w:lvl w:ilvl="0" w:tplc="9D58B114">
      <w:start w:val="1"/>
      <w:numFmt w:val="decimal"/>
      <w:lvlText w:val="%1."/>
      <w:lvlJc w:val="left"/>
      <w:pPr>
        <w:ind w:left="2453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0AB31F00"/>
    <w:multiLevelType w:val="hybridMultilevel"/>
    <w:tmpl w:val="3C0AB41C"/>
    <w:lvl w:ilvl="0" w:tplc="82DA55D2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0B934055"/>
    <w:multiLevelType w:val="multilevel"/>
    <w:tmpl w:val="C940247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DED016A"/>
    <w:multiLevelType w:val="hybridMultilevel"/>
    <w:tmpl w:val="F304A504"/>
    <w:lvl w:ilvl="0" w:tplc="B322B172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0FE57B6A"/>
    <w:multiLevelType w:val="hybridMultilevel"/>
    <w:tmpl w:val="4B5C9482"/>
    <w:lvl w:ilvl="0" w:tplc="5676794E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1056536D"/>
    <w:multiLevelType w:val="hybridMultilevel"/>
    <w:tmpl w:val="E166B63E"/>
    <w:lvl w:ilvl="0" w:tplc="E22EA896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126153BB"/>
    <w:multiLevelType w:val="hybridMultilevel"/>
    <w:tmpl w:val="DD56D5F2"/>
    <w:lvl w:ilvl="0" w:tplc="9D58B114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13875DCD"/>
    <w:multiLevelType w:val="hybridMultilevel"/>
    <w:tmpl w:val="54AE2A7A"/>
    <w:lvl w:ilvl="0" w:tplc="E79021A0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5">
    <w:nsid w:val="147D3D40"/>
    <w:multiLevelType w:val="hybridMultilevel"/>
    <w:tmpl w:val="EC94819C"/>
    <w:lvl w:ilvl="0" w:tplc="FD5684CC">
      <w:start w:val="1"/>
      <w:numFmt w:val="decimal"/>
      <w:lvlText w:val="%1."/>
      <w:lvlJc w:val="left"/>
      <w:pPr>
        <w:ind w:left="243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6">
    <w:nsid w:val="1504765E"/>
    <w:multiLevelType w:val="hybridMultilevel"/>
    <w:tmpl w:val="68CA9D6C"/>
    <w:lvl w:ilvl="0" w:tplc="39E4709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>
    <w:nsid w:val="168E0297"/>
    <w:multiLevelType w:val="hybridMultilevel"/>
    <w:tmpl w:val="46D8216A"/>
    <w:lvl w:ilvl="0" w:tplc="54722D18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>
    <w:nsid w:val="1799794C"/>
    <w:multiLevelType w:val="hybridMultilevel"/>
    <w:tmpl w:val="5B3A313A"/>
    <w:lvl w:ilvl="0" w:tplc="77AEA9BE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>
    <w:nsid w:val="18275515"/>
    <w:multiLevelType w:val="hybridMultilevel"/>
    <w:tmpl w:val="89DADCDE"/>
    <w:lvl w:ilvl="0" w:tplc="CCB84946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18646A40"/>
    <w:multiLevelType w:val="hybridMultilevel"/>
    <w:tmpl w:val="C590D108"/>
    <w:lvl w:ilvl="0" w:tplc="DED67BBE">
      <w:start w:val="1"/>
      <w:numFmt w:val="decimal"/>
      <w:lvlText w:val="%1."/>
      <w:lvlJc w:val="left"/>
      <w:pPr>
        <w:ind w:left="2149" w:hanging="14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19406896"/>
    <w:multiLevelType w:val="hybridMultilevel"/>
    <w:tmpl w:val="AA4A514E"/>
    <w:lvl w:ilvl="0" w:tplc="2E863290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nsid w:val="1AF8428F"/>
    <w:multiLevelType w:val="hybridMultilevel"/>
    <w:tmpl w:val="E420608E"/>
    <w:lvl w:ilvl="0" w:tplc="40C05CF2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>
    <w:nsid w:val="1E6A712F"/>
    <w:multiLevelType w:val="hybridMultilevel"/>
    <w:tmpl w:val="67D619F8"/>
    <w:lvl w:ilvl="0" w:tplc="D3F85EA6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1EB5488A"/>
    <w:multiLevelType w:val="hybridMultilevel"/>
    <w:tmpl w:val="78221F9C"/>
    <w:lvl w:ilvl="0" w:tplc="C122AA22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5">
    <w:nsid w:val="1EE74E00"/>
    <w:multiLevelType w:val="hybridMultilevel"/>
    <w:tmpl w:val="804ED71A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22B85E82">
      <w:start w:val="1"/>
      <w:numFmt w:val="decimal"/>
      <w:lvlText w:val="%3."/>
      <w:lvlJc w:val="left"/>
      <w:pPr>
        <w:ind w:left="3049" w:hanging="360"/>
      </w:pPr>
      <w:rPr>
        <w:rFonts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6">
    <w:nsid w:val="1FBE7427"/>
    <w:multiLevelType w:val="hybridMultilevel"/>
    <w:tmpl w:val="DD2EB0A6"/>
    <w:lvl w:ilvl="0" w:tplc="7D54A73A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>
    <w:nsid w:val="20AC14AE"/>
    <w:multiLevelType w:val="hybridMultilevel"/>
    <w:tmpl w:val="CB8C76BE"/>
    <w:lvl w:ilvl="0" w:tplc="78D057C6">
      <w:start w:val="1"/>
      <w:numFmt w:val="decimal"/>
      <w:lvlText w:val="%1."/>
      <w:lvlJc w:val="left"/>
      <w:pPr>
        <w:ind w:left="1834" w:hanging="11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8">
    <w:nsid w:val="23180615"/>
    <w:multiLevelType w:val="hybridMultilevel"/>
    <w:tmpl w:val="5DE8231A"/>
    <w:lvl w:ilvl="0" w:tplc="5ED6CB74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9">
    <w:nsid w:val="24340718"/>
    <w:multiLevelType w:val="hybridMultilevel"/>
    <w:tmpl w:val="2AD81ED0"/>
    <w:lvl w:ilvl="0" w:tplc="DD382F68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0">
    <w:nsid w:val="248C3C6D"/>
    <w:multiLevelType w:val="hybridMultilevel"/>
    <w:tmpl w:val="5636CABA"/>
    <w:lvl w:ilvl="0" w:tplc="048CAD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1">
    <w:nsid w:val="286B3D73"/>
    <w:multiLevelType w:val="hybridMultilevel"/>
    <w:tmpl w:val="902A2FF0"/>
    <w:lvl w:ilvl="0" w:tplc="EB664B3C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2">
    <w:nsid w:val="29707068"/>
    <w:multiLevelType w:val="hybridMultilevel"/>
    <w:tmpl w:val="32487A12"/>
    <w:lvl w:ilvl="0" w:tplc="58E0E554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3">
    <w:nsid w:val="2AC201DF"/>
    <w:multiLevelType w:val="hybridMultilevel"/>
    <w:tmpl w:val="B84230FE"/>
    <w:lvl w:ilvl="0" w:tplc="3EFCC6BC">
      <w:start w:val="1"/>
      <w:numFmt w:val="decimal"/>
      <w:lvlText w:val="%1."/>
      <w:lvlJc w:val="left"/>
      <w:pPr>
        <w:ind w:left="1669" w:hanging="9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4">
    <w:nsid w:val="2B8F35FE"/>
    <w:multiLevelType w:val="hybridMultilevel"/>
    <w:tmpl w:val="A9D032A0"/>
    <w:lvl w:ilvl="0" w:tplc="B1DCC636">
      <w:start w:val="1"/>
      <w:numFmt w:val="decimal"/>
      <w:lvlText w:val="%1."/>
      <w:lvlJc w:val="left"/>
      <w:pPr>
        <w:ind w:left="1575" w:hanging="124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5">
    <w:nsid w:val="2CBC6F32"/>
    <w:multiLevelType w:val="hybridMultilevel"/>
    <w:tmpl w:val="1834E7EE"/>
    <w:lvl w:ilvl="0" w:tplc="072A1CA4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6">
    <w:nsid w:val="2D5E37F0"/>
    <w:multiLevelType w:val="hybridMultilevel"/>
    <w:tmpl w:val="27CC397C"/>
    <w:lvl w:ilvl="0" w:tplc="B250549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7">
    <w:nsid w:val="30A91230"/>
    <w:multiLevelType w:val="hybridMultilevel"/>
    <w:tmpl w:val="E3DC1F52"/>
    <w:lvl w:ilvl="0" w:tplc="8D28B026">
      <w:start w:val="1"/>
      <w:numFmt w:val="decimal"/>
      <w:lvlText w:val="%1."/>
      <w:lvlJc w:val="left"/>
      <w:pPr>
        <w:ind w:left="2603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8">
    <w:nsid w:val="33730355"/>
    <w:multiLevelType w:val="hybridMultilevel"/>
    <w:tmpl w:val="2E945FB6"/>
    <w:lvl w:ilvl="0" w:tplc="1A3E29A0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9">
    <w:nsid w:val="39437FD0"/>
    <w:multiLevelType w:val="hybridMultilevel"/>
    <w:tmpl w:val="DA465B9E"/>
    <w:lvl w:ilvl="0" w:tplc="5ED6CB74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0">
    <w:nsid w:val="3A870517"/>
    <w:multiLevelType w:val="hybridMultilevel"/>
    <w:tmpl w:val="0CF46716"/>
    <w:lvl w:ilvl="0" w:tplc="E93AE340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1">
    <w:nsid w:val="3B0A2E83"/>
    <w:multiLevelType w:val="hybridMultilevel"/>
    <w:tmpl w:val="97808F28"/>
    <w:lvl w:ilvl="0" w:tplc="C6EE22DA">
      <w:start w:val="1"/>
      <w:numFmt w:val="decimal"/>
      <w:lvlText w:val="%1."/>
      <w:lvlJc w:val="left"/>
      <w:pPr>
        <w:ind w:left="1879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2">
    <w:nsid w:val="3E4941A6"/>
    <w:multiLevelType w:val="hybridMultilevel"/>
    <w:tmpl w:val="27764BDC"/>
    <w:lvl w:ilvl="0" w:tplc="FD5684CC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3">
    <w:nsid w:val="409A0303"/>
    <w:multiLevelType w:val="hybridMultilevel"/>
    <w:tmpl w:val="588A0410"/>
    <w:lvl w:ilvl="0" w:tplc="7812E98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4">
    <w:nsid w:val="418F3C62"/>
    <w:multiLevelType w:val="hybridMultilevel"/>
    <w:tmpl w:val="1C426D0C"/>
    <w:lvl w:ilvl="0" w:tplc="936E6440">
      <w:start w:val="1"/>
      <w:numFmt w:val="decimal"/>
      <w:lvlText w:val="%1."/>
      <w:lvlJc w:val="left"/>
      <w:pPr>
        <w:ind w:left="1969" w:hanging="12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5">
    <w:nsid w:val="41A04806"/>
    <w:multiLevelType w:val="hybridMultilevel"/>
    <w:tmpl w:val="966E70A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6">
    <w:nsid w:val="42CE19D8"/>
    <w:multiLevelType w:val="hybridMultilevel"/>
    <w:tmpl w:val="B8CCEA58"/>
    <w:lvl w:ilvl="0" w:tplc="4728154E">
      <w:start w:val="1"/>
      <w:numFmt w:val="decimal"/>
      <w:lvlText w:val="%1."/>
      <w:lvlJc w:val="left"/>
      <w:pPr>
        <w:ind w:left="1984" w:hanging="12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7">
    <w:nsid w:val="43F37ECE"/>
    <w:multiLevelType w:val="hybridMultilevel"/>
    <w:tmpl w:val="A95C9B12"/>
    <w:lvl w:ilvl="0" w:tplc="EF60BF04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8">
    <w:nsid w:val="443A1C1C"/>
    <w:multiLevelType w:val="hybridMultilevel"/>
    <w:tmpl w:val="92CC3BD4"/>
    <w:lvl w:ilvl="0" w:tplc="A338395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9">
    <w:nsid w:val="44647BCC"/>
    <w:multiLevelType w:val="hybridMultilevel"/>
    <w:tmpl w:val="15CCAE7A"/>
    <w:lvl w:ilvl="0" w:tplc="63B21760">
      <w:start w:val="3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50">
    <w:nsid w:val="449671C3"/>
    <w:multiLevelType w:val="hybridMultilevel"/>
    <w:tmpl w:val="94866A26"/>
    <w:lvl w:ilvl="0" w:tplc="84702908">
      <w:start w:val="1"/>
      <w:numFmt w:val="decimal"/>
      <w:lvlText w:val="%1."/>
      <w:lvlJc w:val="left"/>
      <w:pPr>
        <w:ind w:left="1699" w:hanging="99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1">
    <w:nsid w:val="459B06C5"/>
    <w:multiLevelType w:val="hybridMultilevel"/>
    <w:tmpl w:val="C150BF2E"/>
    <w:lvl w:ilvl="0" w:tplc="DFA8B8D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2">
    <w:nsid w:val="463D627C"/>
    <w:multiLevelType w:val="hybridMultilevel"/>
    <w:tmpl w:val="9D58B334"/>
    <w:lvl w:ilvl="0" w:tplc="22B85E8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3">
    <w:nsid w:val="4A196BCD"/>
    <w:multiLevelType w:val="hybridMultilevel"/>
    <w:tmpl w:val="D138CB9A"/>
    <w:lvl w:ilvl="0" w:tplc="C668384A">
      <w:start w:val="1"/>
      <w:numFmt w:val="decimal"/>
      <w:lvlText w:val="%1.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4">
    <w:nsid w:val="4A810911"/>
    <w:multiLevelType w:val="hybridMultilevel"/>
    <w:tmpl w:val="C9B01C18"/>
    <w:lvl w:ilvl="0" w:tplc="E22EA896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5">
    <w:nsid w:val="4AFB360C"/>
    <w:multiLevelType w:val="hybridMultilevel"/>
    <w:tmpl w:val="653E52AA"/>
    <w:lvl w:ilvl="0" w:tplc="81647992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6">
    <w:nsid w:val="4B095D99"/>
    <w:multiLevelType w:val="hybridMultilevel"/>
    <w:tmpl w:val="333CCB12"/>
    <w:lvl w:ilvl="0" w:tplc="E3663CCE">
      <w:start w:val="1"/>
      <w:numFmt w:val="decimal"/>
      <w:lvlText w:val="%1."/>
      <w:lvlJc w:val="left"/>
      <w:pPr>
        <w:ind w:left="2059" w:hanging="13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7">
    <w:nsid w:val="4C314B0F"/>
    <w:multiLevelType w:val="hybridMultilevel"/>
    <w:tmpl w:val="E7FC48B0"/>
    <w:lvl w:ilvl="0" w:tplc="DEDC2EB2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8">
    <w:nsid w:val="4C506586"/>
    <w:multiLevelType w:val="hybridMultilevel"/>
    <w:tmpl w:val="D8F23DE2"/>
    <w:lvl w:ilvl="0" w:tplc="7ED06922">
      <w:start w:val="1"/>
      <w:numFmt w:val="decimal"/>
      <w:lvlText w:val="%1."/>
      <w:lvlJc w:val="left"/>
      <w:pPr>
        <w:ind w:left="1894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9">
    <w:nsid w:val="4C5B04DB"/>
    <w:multiLevelType w:val="hybridMultilevel"/>
    <w:tmpl w:val="C7EE9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0">
    <w:nsid w:val="502D2134"/>
    <w:multiLevelType w:val="hybridMultilevel"/>
    <w:tmpl w:val="13480F9A"/>
    <w:lvl w:ilvl="0" w:tplc="9D069F5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1">
    <w:nsid w:val="57534543"/>
    <w:multiLevelType w:val="hybridMultilevel"/>
    <w:tmpl w:val="FE3031AA"/>
    <w:lvl w:ilvl="0" w:tplc="4F96BD5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2">
    <w:nsid w:val="5881189E"/>
    <w:multiLevelType w:val="hybridMultilevel"/>
    <w:tmpl w:val="56DA3B06"/>
    <w:lvl w:ilvl="0" w:tplc="97C60E20">
      <w:start w:val="1"/>
      <w:numFmt w:val="decimal"/>
      <w:lvlText w:val="%1."/>
      <w:lvlJc w:val="left"/>
      <w:pPr>
        <w:ind w:left="1999" w:hanging="12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3">
    <w:nsid w:val="597D4BFC"/>
    <w:multiLevelType w:val="hybridMultilevel"/>
    <w:tmpl w:val="FE8E3E50"/>
    <w:lvl w:ilvl="0" w:tplc="4260E4C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4">
    <w:nsid w:val="5B895543"/>
    <w:multiLevelType w:val="hybridMultilevel"/>
    <w:tmpl w:val="5E764940"/>
    <w:lvl w:ilvl="0" w:tplc="32BC9C3E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5">
    <w:nsid w:val="5D7C36D4"/>
    <w:multiLevelType w:val="hybridMultilevel"/>
    <w:tmpl w:val="AA6A3A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6">
    <w:nsid w:val="5E2200C2"/>
    <w:multiLevelType w:val="hybridMultilevel"/>
    <w:tmpl w:val="E8AA767A"/>
    <w:lvl w:ilvl="0" w:tplc="DDE2BC28">
      <w:start w:val="1"/>
      <w:numFmt w:val="decimal"/>
      <w:lvlText w:val="%1."/>
      <w:lvlJc w:val="left"/>
      <w:pPr>
        <w:ind w:left="2074" w:hanging="13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7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8">
    <w:nsid w:val="63C83209"/>
    <w:multiLevelType w:val="hybridMultilevel"/>
    <w:tmpl w:val="1368C3AE"/>
    <w:lvl w:ilvl="0" w:tplc="A3F8DBE8">
      <w:start w:val="1"/>
      <w:numFmt w:val="decimal"/>
      <w:lvlText w:val="%1."/>
      <w:lvlJc w:val="left"/>
      <w:pPr>
        <w:ind w:left="1804" w:hanging="10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9">
    <w:nsid w:val="67324306"/>
    <w:multiLevelType w:val="hybridMultilevel"/>
    <w:tmpl w:val="A356C2C4"/>
    <w:lvl w:ilvl="0" w:tplc="F18AC7B2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0">
    <w:nsid w:val="69C4454D"/>
    <w:multiLevelType w:val="hybridMultilevel"/>
    <w:tmpl w:val="9D60F210"/>
    <w:lvl w:ilvl="0" w:tplc="D02257EA">
      <w:start w:val="1"/>
      <w:numFmt w:val="decimal"/>
      <w:lvlText w:val="%1."/>
      <w:lvlJc w:val="left"/>
      <w:pPr>
        <w:ind w:left="1924" w:hanging="12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1">
    <w:nsid w:val="6DC73874"/>
    <w:multiLevelType w:val="hybridMultilevel"/>
    <w:tmpl w:val="2AE61F76"/>
    <w:lvl w:ilvl="0" w:tplc="1CE6EB1C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2">
    <w:nsid w:val="6F3D4E6C"/>
    <w:multiLevelType w:val="hybridMultilevel"/>
    <w:tmpl w:val="0E8C5E40"/>
    <w:lvl w:ilvl="0" w:tplc="6CCEA35E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3">
    <w:nsid w:val="6FFE2277"/>
    <w:multiLevelType w:val="hybridMultilevel"/>
    <w:tmpl w:val="F4B67A60"/>
    <w:lvl w:ilvl="0" w:tplc="84E6EF7C">
      <w:start w:val="1"/>
      <w:numFmt w:val="decimal"/>
      <w:lvlText w:val="%1."/>
      <w:lvlJc w:val="left"/>
      <w:pPr>
        <w:ind w:left="1924" w:hanging="12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4">
    <w:nsid w:val="738A3D63"/>
    <w:multiLevelType w:val="hybridMultilevel"/>
    <w:tmpl w:val="17DEF656"/>
    <w:lvl w:ilvl="0" w:tplc="8D28B026">
      <w:start w:val="1"/>
      <w:numFmt w:val="decimal"/>
      <w:lvlText w:val="%1."/>
      <w:lvlJc w:val="left"/>
      <w:pPr>
        <w:ind w:left="1894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5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>
    <w:nsid w:val="76990B5E"/>
    <w:multiLevelType w:val="hybridMultilevel"/>
    <w:tmpl w:val="98DE01AC"/>
    <w:lvl w:ilvl="0" w:tplc="0586662A">
      <w:start w:val="1"/>
      <w:numFmt w:val="decimal"/>
      <w:lvlText w:val="%1."/>
      <w:lvlJc w:val="left"/>
      <w:pPr>
        <w:ind w:left="1849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7">
    <w:nsid w:val="76D46C24"/>
    <w:multiLevelType w:val="hybridMultilevel"/>
    <w:tmpl w:val="B0B006E2"/>
    <w:lvl w:ilvl="0" w:tplc="866A1088">
      <w:start w:val="1"/>
      <w:numFmt w:val="decimal"/>
      <w:lvlText w:val="%1)"/>
      <w:lvlJc w:val="left"/>
      <w:pPr>
        <w:ind w:left="1429" w:hanging="360"/>
      </w:pPr>
      <w:rPr>
        <w:rFonts w:cs="Times New Roman"/>
        <w:b w:val="0"/>
      </w:rPr>
    </w:lvl>
    <w:lvl w:ilvl="1" w:tplc="0419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8">
    <w:nsid w:val="7C29774B"/>
    <w:multiLevelType w:val="hybridMultilevel"/>
    <w:tmpl w:val="F266EC7E"/>
    <w:lvl w:ilvl="0" w:tplc="D598C47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418E4F82">
      <w:start w:val="1"/>
      <w:numFmt w:val="decimal"/>
      <w:lvlText w:val="%2)"/>
      <w:lvlJc w:val="left"/>
      <w:pPr>
        <w:ind w:left="1715" w:hanging="1005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9">
    <w:nsid w:val="7CA46375"/>
    <w:multiLevelType w:val="hybridMultilevel"/>
    <w:tmpl w:val="57FCE75C"/>
    <w:lvl w:ilvl="0" w:tplc="447A674C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0">
    <w:nsid w:val="7DC828F0"/>
    <w:multiLevelType w:val="hybridMultilevel"/>
    <w:tmpl w:val="583EBADE"/>
    <w:lvl w:ilvl="0" w:tplc="1A3E29A0">
      <w:start w:val="1"/>
      <w:numFmt w:val="decimal"/>
      <w:lvlText w:val="%1."/>
      <w:lvlJc w:val="left"/>
      <w:pPr>
        <w:ind w:left="2528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45"/>
  </w:num>
  <w:num w:numId="2">
    <w:abstractNumId w:val="13"/>
  </w:num>
  <w:num w:numId="3">
    <w:abstractNumId w:val="6"/>
  </w:num>
  <w:num w:numId="4">
    <w:abstractNumId w:val="78"/>
  </w:num>
  <w:num w:numId="5">
    <w:abstractNumId w:val="29"/>
  </w:num>
  <w:num w:numId="6">
    <w:abstractNumId w:val="63"/>
  </w:num>
  <w:num w:numId="7">
    <w:abstractNumId w:val="14"/>
  </w:num>
  <w:num w:numId="8">
    <w:abstractNumId w:val="4"/>
  </w:num>
  <w:num w:numId="9">
    <w:abstractNumId w:val="53"/>
  </w:num>
  <w:num w:numId="10">
    <w:abstractNumId w:val="23"/>
  </w:num>
  <w:num w:numId="11">
    <w:abstractNumId w:val="50"/>
  </w:num>
  <w:num w:numId="12">
    <w:abstractNumId w:val="67"/>
  </w:num>
  <w:num w:numId="13">
    <w:abstractNumId w:val="54"/>
  </w:num>
  <w:num w:numId="14">
    <w:abstractNumId w:val="56"/>
  </w:num>
  <w:num w:numId="15">
    <w:abstractNumId w:val="65"/>
  </w:num>
  <w:num w:numId="16">
    <w:abstractNumId w:val="12"/>
  </w:num>
  <w:num w:numId="17">
    <w:abstractNumId w:val="72"/>
  </w:num>
  <w:num w:numId="18">
    <w:abstractNumId w:val="18"/>
  </w:num>
  <w:num w:numId="19">
    <w:abstractNumId w:val="47"/>
  </w:num>
  <w:num w:numId="20">
    <w:abstractNumId w:val="62"/>
  </w:num>
  <w:num w:numId="21">
    <w:abstractNumId w:val="41"/>
  </w:num>
  <w:num w:numId="22">
    <w:abstractNumId w:val="39"/>
  </w:num>
  <w:num w:numId="23">
    <w:abstractNumId w:val="28"/>
  </w:num>
  <w:num w:numId="24">
    <w:abstractNumId w:val="68"/>
  </w:num>
  <w:num w:numId="25">
    <w:abstractNumId w:val="33"/>
  </w:num>
  <w:num w:numId="26">
    <w:abstractNumId w:val="10"/>
  </w:num>
  <w:num w:numId="27">
    <w:abstractNumId w:val="2"/>
  </w:num>
  <w:num w:numId="28">
    <w:abstractNumId w:val="74"/>
  </w:num>
  <w:num w:numId="29">
    <w:abstractNumId w:val="57"/>
  </w:num>
  <w:num w:numId="30">
    <w:abstractNumId w:val="71"/>
  </w:num>
  <w:num w:numId="31">
    <w:abstractNumId w:val="31"/>
  </w:num>
  <w:num w:numId="32">
    <w:abstractNumId w:val="27"/>
  </w:num>
  <w:num w:numId="33">
    <w:abstractNumId w:val="24"/>
  </w:num>
  <w:num w:numId="34">
    <w:abstractNumId w:val="26"/>
  </w:num>
  <w:num w:numId="35">
    <w:abstractNumId w:val="30"/>
  </w:num>
  <w:num w:numId="36">
    <w:abstractNumId w:val="42"/>
  </w:num>
  <w:num w:numId="37">
    <w:abstractNumId w:val="15"/>
  </w:num>
  <w:num w:numId="38">
    <w:abstractNumId w:val="61"/>
  </w:num>
  <w:num w:numId="39">
    <w:abstractNumId w:val="40"/>
  </w:num>
  <w:num w:numId="40">
    <w:abstractNumId w:val="44"/>
  </w:num>
  <w:num w:numId="41">
    <w:abstractNumId w:val="51"/>
  </w:num>
  <w:num w:numId="42">
    <w:abstractNumId w:val="55"/>
  </w:num>
  <w:num w:numId="43">
    <w:abstractNumId w:val="60"/>
  </w:num>
  <w:num w:numId="44">
    <w:abstractNumId w:val="34"/>
  </w:num>
  <w:num w:numId="45">
    <w:abstractNumId w:val="66"/>
  </w:num>
  <w:num w:numId="46">
    <w:abstractNumId w:val="43"/>
  </w:num>
  <w:num w:numId="47">
    <w:abstractNumId w:val="76"/>
  </w:num>
  <w:num w:numId="48">
    <w:abstractNumId w:val="21"/>
  </w:num>
  <w:num w:numId="49">
    <w:abstractNumId w:val="46"/>
  </w:num>
  <w:num w:numId="50">
    <w:abstractNumId w:val="48"/>
  </w:num>
  <w:num w:numId="51">
    <w:abstractNumId w:val="22"/>
  </w:num>
  <w:num w:numId="52">
    <w:abstractNumId w:val="20"/>
  </w:num>
  <w:num w:numId="53">
    <w:abstractNumId w:val="64"/>
  </w:num>
  <w:num w:numId="54">
    <w:abstractNumId w:val="69"/>
  </w:num>
  <w:num w:numId="55">
    <w:abstractNumId w:val="16"/>
  </w:num>
  <w:num w:numId="56">
    <w:abstractNumId w:val="32"/>
  </w:num>
  <w:num w:numId="57">
    <w:abstractNumId w:val="36"/>
  </w:num>
  <w:num w:numId="58">
    <w:abstractNumId w:val="70"/>
  </w:num>
  <w:num w:numId="59">
    <w:abstractNumId w:val="79"/>
  </w:num>
  <w:num w:numId="60">
    <w:abstractNumId w:val="17"/>
  </w:num>
  <w:num w:numId="61">
    <w:abstractNumId w:val="35"/>
  </w:num>
  <w:num w:numId="62">
    <w:abstractNumId w:val="58"/>
  </w:num>
  <w:num w:numId="63">
    <w:abstractNumId w:val="11"/>
  </w:num>
  <w:num w:numId="64">
    <w:abstractNumId w:val="19"/>
  </w:num>
  <w:num w:numId="65">
    <w:abstractNumId w:val="3"/>
  </w:num>
  <w:num w:numId="66">
    <w:abstractNumId w:val="38"/>
  </w:num>
  <w:num w:numId="67">
    <w:abstractNumId w:val="80"/>
  </w:num>
  <w:num w:numId="68">
    <w:abstractNumId w:val="7"/>
  </w:num>
  <w:num w:numId="69">
    <w:abstractNumId w:val="25"/>
  </w:num>
  <w:num w:numId="70">
    <w:abstractNumId w:val="73"/>
  </w:num>
  <w:num w:numId="71">
    <w:abstractNumId w:val="5"/>
  </w:num>
  <w:num w:numId="72">
    <w:abstractNumId w:val="59"/>
  </w:num>
  <w:num w:numId="73">
    <w:abstractNumId w:val="52"/>
  </w:num>
  <w:num w:numId="74">
    <w:abstractNumId w:val="1"/>
  </w:num>
  <w:num w:numId="75">
    <w:abstractNumId w:val="77"/>
  </w:num>
  <w:num w:numId="76">
    <w:abstractNumId w:val="37"/>
  </w:num>
  <w:num w:numId="77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0"/>
  </w:num>
  <w:num w:numId="79">
    <w:abstractNumId w:val="49"/>
  </w:num>
  <w:num w:numId="80">
    <w:abstractNumId w:val="8"/>
  </w:num>
  <w:num w:numId="81">
    <w:abstractNumId w:val="4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7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683B"/>
    <w:rsid w:val="000030D1"/>
    <w:rsid w:val="00007B7E"/>
    <w:rsid w:val="000140FF"/>
    <w:rsid w:val="000221D2"/>
    <w:rsid w:val="000304AF"/>
    <w:rsid w:val="00034EEB"/>
    <w:rsid w:val="0004043A"/>
    <w:rsid w:val="00041165"/>
    <w:rsid w:val="00041A3C"/>
    <w:rsid w:val="00041BCE"/>
    <w:rsid w:val="000433E9"/>
    <w:rsid w:val="000443B7"/>
    <w:rsid w:val="00047F88"/>
    <w:rsid w:val="00052F1F"/>
    <w:rsid w:val="000532D9"/>
    <w:rsid w:val="000564E1"/>
    <w:rsid w:val="0006225E"/>
    <w:rsid w:val="00064E5D"/>
    <w:rsid w:val="00067793"/>
    <w:rsid w:val="00071303"/>
    <w:rsid w:val="00076095"/>
    <w:rsid w:val="00076380"/>
    <w:rsid w:val="0007776B"/>
    <w:rsid w:val="00080A15"/>
    <w:rsid w:val="0008373E"/>
    <w:rsid w:val="00085DCD"/>
    <w:rsid w:val="00087C03"/>
    <w:rsid w:val="00087D6C"/>
    <w:rsid w:val="00093189"/>
    <w:rsid w:val="000B051F"/>
    <w:rsid w:val="000B5507"/>
    <w:rsid w:val="000C40E0"/>
    <w:rsid w:val="000C4159"/>
    <w:rsid w:val="000C420A"/>
    <w:rsid w:val="000D1B15"/>
    <w:rsid w:val="000D20D4"/>
    <w:rsid w:val="000D5477"/>
    <w:rsid w:val="000D7881"/>
    <w:rsid w:val="000D7AA0"/>
    <w:rsid w:val="000E2E92"/>
    <w:rsid w:val="000E32A1"/>
    <w:rsid w:val="000E3C05"/>
    <w:rsid w:val="000E6972"/>
    <w:rsid w:val="00100F55"/>
    <w:rsid w:val="001012FB"/>
    <w:rsid w:val="00102D88"/>
    <w:rsid w:val="00120825"/>
    <w:rsid w:val="00126B19"/>
    <w:rsid w:val="00131298"/>
    <w:rsid w:val="00131308"/>
    <w:rsid w:val="0013165F"/>
    <w:rsid w:val="001336AC"/>
    <w:rsid w:val="001367B1"/>
    <w:rsid w:val="0014240A"/>
    <w:rsid w:val="00143FF5"/>
    <w:rsid w:val="0014451D"/>
    <w:rsid w:val="00145FB1"/>
    <w:rsid w:val="0015118C"/>
    <w:rsid w:val="001512E5"/>
    <w:rsid w:val="001556B6"/>
    <w:rsid w:val="001571D4"/>
    <w:rsid w:val="00160578"/>
    <w:rsid w:val="00161CCD"/>
    <w:rsid w:val="00162371"/>
    <w:rsid w:val="0016571D"/>
    <w:rsid w:val="00167343"/>
    <w:rsid w:val="001725FE"/>
    <w:rsid w:val="001726B1"/>
    <w:rsid w:val="0017284B"/>
    <w:rsid w:val="0017285A"/>
    <w:rsid w:val="00175D60"/>
    <w:rsid w:val="00175D73"/>
    <w:rsid w:val="00180B17"/>
    <w:rsid w:val="00182856"/>
    <w:rsid w:val="00182E4B"/>
    <w:rsid w:val="00187A48"/>
    <w:rsid w:val="001916CE"/>
    <w:rsid w:val="0019250F"/>
    <w:rsid w:val="001946A4"/>
    <w:rsid w:val="00197238"/>
    <w:rsid w:val="001A626C"/>
    <w:rsid w:val="001A65A4"/>
    <w:rsid w:val="001B0C06"/>
    <w:rsid w:val="001B27A4"/>
    <w:rsid w:val="001B3656"/>
    <w:rsid w:val="001B3678"/>
    <w:rsid w:val="001B6EE5"/>
    <w:rsid w:val="001B79AC"/>
    <w:rsid w:val="001C4E3B"/>
    <w:rsid w:val="001C71C4"/>
    <w:rsid w:val="001C759F"/>
    <w:rsid w:val="001D0B94"/>
    <w:rsid w:val="001D2F10"/>
    <w:rsid w:val="001D4629"/>
    <w:rsid w:val="001D6DB3"/>
    <w:rsid w:val="001D78A5"/>
    <w:rsid w:val="001D79DB"/>
    <w:rsid w:val="001E0703"/>
    <w:rsid w:val="001E107E"/>
    <w:rsid w:val="001E26F4"/>
    <w:rsid w:val="001E3CDE"/>
    <w:rsid w:val="001E548A"/>
    <w:rsid w:val="001F3C1D"/>
    <w:rsid w:val="001F4EC1"/>
    <w:rsid w:val="001F723B"/>
    <w:rsid w:val="001F77C5"/>
    <w:rsid w:val="002005D8"/>
    <w:rsid w:val="00203963"/>
    <w:rsid w:val="00207662"/>
    <w:rsid w:val="0021125A"/>
    <w:rsid w:val="00214A56"/>
    <w:rsid w:val="002160F8"/>
    <w:rsid w:val="00216983"/>
    <w:rsid w:val="00221388"/>
    <w:rsid w:val="00222DC5"/>
    <w:rsid w:val="00225F98"/>
    <w:rsid w:val="00226BF4"/>
    <w:rsid w:val="00227554"/>
    <w:rsid w:val="002276AA"/>
    <w:rsid w:val="0023321C"/>
    <w:rsid w:val="00240E88"/>
    <w:rsid w:val="00241133"/>
    <w:rsid w:val="0024189A"/>
    <w:rsid w:val="00243412"/>
    <w:rsid w:val="00245BFD"/>
    <w:rsid w:val="0025479C"/>
    <w:rsid w:val="00256DF5"/>
    <w:rsid w:val="00257E5D"/>
    <w:rsid w:val="00270005"/>
    <w:rsid w:val="002705E1"/>
    <w:rsid w:val="00271BE3"/>
    <w:rsid w:val="00275C7A"/>
    <w:rsid w:val="00280907"/>
    <w:rsid w:val="002809A3"/>
    <w:rsid w:val="002854CF"/>
    <w:rsid w:val="00285DEA"/>
    <w:rsid w:val="0028786F"/>
    <w:rsid w:val="002902C3"/>
    <w:rsid w:val="002932C8"/>
    <w:rsid w:val="002A00CD"/>
    <w:rsid w:val="002A20CB"/>
    <w:rsid w:val="002A233A"/>
    <w:rsid w:val="002A6732"/>
    <w:rsid w:val="002A7CDC"/>
    <w:rsid w:val="002B233F"/>
    <w:rsid w:val="002C5F6C"/>
    <w:rsid w:val="002C622F"/>
    <w:rsid w:val="002C6AA4"/>
    <w:rsid w:val="002E2AA2"/>
    <w:rsid w:val="002E2E1E"/>
    <w:rsid w:val="002E328F"/>
    <w:rsid w:val="002F0745"/>
    <w:rsid w:val="00302347"/>
    <w:rsid w:val="00304621"/>
    <w:rsid w:val="00310988"/>
    <w:rsid w:val="00316399"/>
    <w:rsid w:val="00320A7E"/>
    <w:rsid w:val="00321728"/>
    <w:rsid w:val="00322F7C"/>
    <w:rsid w:val="00332CEF"/>
    <w:rsid w:val="00333253"/>
    <w:rsid w:val="00334EDD"/>
    <w:rsid w:val="00341873"/>
    <w:rsid w:val="00342899"/>
    <w:rsid w:val="00343E60"/>
    <w:rsid w:val="00345593"/>
    <w:rsid w:val="0034636B"/>
    <w:rsid w:val="00346F29"/>
    <w:rsid w:val="00347E30"/>
    <w:rsid w:val="003511A5"/>
    <w:rsid w:val="003548D4"/>
    <w:rsid w:val="00356596"/>
    <w:rsid w:val="0036336E"/>
    <w:rsid w:val="003661E8"/>
    <w:rsid w:val="00366C8D"/>
    <w:rsid w:val="00371794"/>
    <w:rsid w:val="00372967"/>
    <w:rsid w:val="00372BCC"/>
    <w:rsid w:val="00373B1A"/>
    <w:rsid w:val="00376707"/>
    <w:rsid w:val="00381917"/>
    <w:rsid w:val="00382712"/>
    <w:rsid w:val="00390E7A"/>
    <w:rsid w:val="00394659"/>
    <w:rsid w:val="003971EF"/>
    <w:rsid w:val="003A06DE"/>
    <w:rsid w:val="003A0C2A"/>
    <w:rsid w:val="003A137B"/>
    <w:rsid w:val="003A14CE"/>
    <w:rsid w:val="003A16C1"/>
    <w:rsid w:val="003A19D6"/>
    <w:rsid w:val="003A31E9"/>
    <w:rsid w:val="003A5D04"/>
    <w:rsid w:val="003B0133"/>
    <w:rsid w:val="003B4586"/>
    <w:rsid w:val="003B4DEA"/>
    <w:rsid w:val="003C0B2F"/>
    <w:rsid w:val="003C6D75"/>
    <w:rsid w:val="003D0E0F"/>
    <w:rsid w:val="003D291E"/>
    <w:rsid w:val="003D65C9"/>
    <w:rsid w:val="003D73AE"/>
    <w:rsid w:val="003E051F"/>
    <w:rsid w:val="003E0A8B"/>
    <w:rsid w:val="003E10FB"/>
    <w:rsid w:val="003E32C4"/>
    <w:rsid w:val="003E5327"/>
    <w:rsid w:val="003E6EA1"/>
    <w:rsid w:val="003F1BE5"/>
    <w:rsid w:val="003F363A"/>
    <w:rsid w:val="003F376D"/>
    <w:rsid w:val="003F45A2"/>
    <w:rsid w:val="003F4EBD"/>
    <w:rsid w:val="003F5230"/>
    <w:rsid w:val="003F7F1B"/>
    <w:rsid w:val="004016B6"/>
    <w:rsid w:val="004058CB"/>
    <w:rsid w:val="00405A6A"/>
    <w:rsid w:val="0040621F"/>
    <w:rsid w:val="00412085"/>
    <w:rsid w:val="004130C4"/>
    <w:rsid w:val="00421B72"/>
    <w:rsid w:val="00425405"/>
    <w:rsid w:val="004272F6"/>
    <w:rsid w:val="0043228D"/>
    <w:rsid w:val="004326E6"/>
    <w:rsid w:val="00433D7E"/>
    <w:rsid w:val="004349E9"/>
    <w:rsid w:val="004370F6"/>
    <w:rsid w:val="00437DAC"/>
    <w:rsid w:val="00442C6A"/>
    <w:rsid w:val="00443AA5"/>
    <w:rsid w:val="0044513B"/>
    <w:rsid w:val="00450AF2"/>
    <w:rsid w:val="00453AF2"/>
    <w:rsid w:val="004546C8"/>
    <w:rsid w:val="00460494"/>
    <w:rsid w:val="00460638"/>
    <w:rsid w:val="00463877"/>
    <w:rsid w:val="00464E1E"/>
    <w:rsid w:val="004655FC"/>
    <w:rsid w:val="00470D7E"/>
    <w:rsid w:val="00474C62"/>
    <w:rsid w:val="004777CE"/>
    <w:rsid w:val="00484707"/>
    <w:rsid w:val="0048727D"/>
    <w:rsid w:val="00491AC8"/>
    <w:rsid w:val="00494423"/>
    <w:rsid w:val="00494880"/>
    <w:rsid w:val="00496645"/>
    <w:rsid w:val="00496BBA"/>
    <w:rsid w:val="004A6ACD"/>
    <w:rsid w:val="004B43CB"/>
    <w:rsid w:val="004B6DBD"/>
    <w:rsid w:val="004B7969"/>
    <w:rsid w:val="004C6CE4"/>
    <w:rsid w:val="004C7DB9"/>
    <w:rsid w:val="004D1EAB"/>
    <w:rsid w:val="004E014A"/>
    <w:rsid w:val="004E1600"/>
    <w:rsid w:val="004E26DC"/>
    <w:rsid w:val="004E2EA3"/>
    <w:rsid w:val="004E45BE"/>
    <w:rsid w:val="004E72D1"/>
    <w:rsid w:val="004F06F3"/>
    <w:rsid w:val="004F1AF6"/>
    <w:rsid w:val="004F24FD"/>
    <w:rsid w:val="004F26DA"/>
    <w:rsid w:val="004F64DB"/>
    <w:rsid w:val="004F756E"/>
    <w:rsid w:val="005071BE"/>
    <w:rsid w:val="005079D5"/>
    <w:rsid w:val="005136C9"/>
    <w:rsid w:val="00520CDA"/>
    <w:rsid w:val="00524FE6"/>
    <w:rsid w:val="00527488"/>
    <w:rsid w:val="00534D16"/>
    <w:rsid w:val="0053683B"/>
    <w:rsid w:val="00541866"/>
    <w:rsid w:val="005445DE"/>
    <w:rsid w:val="0055148A"/>
    <w:rsid w:val="00551607"/>
    <w:rsid w:val="00552B48"/>
    <w:rsid w:val="00552FB1"/>
    <w:rsid w:val="00565801"/>
    <w:rsid w:val="00571E06"/>
    <w:rsid w:val="0057251B"/>
    <w:rsid w:val="00572FCD"/>
    <w:rsid w:val="005765D0"/>
    <w:rsid w:val="005769FF"/>
    <w:rsid w:val="005800DE"/>
    <w:rsid w:val="005801DB"/>
    <w:rsid w:val="00581CC0"/>
    <w:rsid w:val="00586725"/>
    <w:rsid w:val="00590B4F"/>
    <w:rsid w:val="005913E2"/>
    <w:rsid w:val="00592552"/>
    <w:rsid w:val="005929A8"/>
    <w:rsid w:val="00592A84"/>
    <w:rsid w:val="00595FF7"/>
    <w:rsid w:val="005962D7"/>
    <w:rsid w:val="0059733B"/>
    <w:rsid w:val="005A2E20"/>
    <w:rsid w:val="005A5CE6"/>
    <w:rsid w:val="005B037E"/>
    <w:rsid w:val="005B2288"/>
    <w:rsid w:val="005B45A8"/>
    <w:rsid w:val="005B6A00"/>
    <w:rsid w:val="005C1AA5"/>
    <w:rsid w:val="005C1DF3"/>
    <w:rsid w:val="005C2B4F"/>
    <w:rsid w:val="005C33FB"/>
    <w:rsid w:val="005C38AF"/>
    <w:rsid w:val="005C51A6"/>
    <w:rsid w:val="005D0484"/>
    <w:rsid w:val="005D385D"/>
    <w:rsid w:val="005D4287"/>
    <w:rsid w:val="005D5BE5"/>
    <w:rsid w:val="005D7551"/>
    <w:rsid w:val="005E6165"/>
    <w:rsid w:val="005E687D"/>
    <w:rsid w:val="005F0D5B"/>
    <w:rsid w:val="005F2015"/>
    <w:rsid w:val="005F7245"/>
    <w:rsid w:val="005F79A2"/>
    <w:rsid w:val="0060202F"/>
    <w:rsid w:val="006020FA"/>
    <w:rsid w:val="00602737"/>
    <w:rsid w:val="006044D9"/>
    <w:rsid w:val="00604FFC"/>
    <w:rsid w:val="0061375F"/>
    <w:rsid w:val="00614B3A"/>
    <w:rsid w:val="00621AD8"/>
    <w:rsid w:val="00625000"/>
    <w:rsid w:val="00625080"/>
    <w:rsid w:val="00626D56"/>
    <w:rsid w:val="0063133D"/>
    <w:rsid w:val="00632517"/>
    <w:rsid w:val="0063505B"/>
    <w:rsid w:val="00635784"/>
    <w:rsid w:val="00644EB5"/>
    <w:rsid w:val="00644FC9"/>
    <w:rsid w:val="006478EC"/>
    <w:rsid w:val="00656BFB"/>
    <w:rsid w:val="00663DB5"/>
    <w:rsid w:val="00664F98"/>
    <w:rsid w:val="0066544D"/>
    <w:rsid w:val="00666CCF"/>
    <w:rsid w:val="00673337"/>
    <w:rsid w:val="00676189"/>
    <w:rsid w:val="00676BB9"/>
    <w:rsid w:val="00677CD5"/>
    <w:rsid w:val="00682499"/>
    <w:rsid w:val="00682BE1"/>
    <w:rsid w:val="00683963"/>
    <w:rsid w:val="006A0366"/>
    <w:rsid w:val="006A396F"/>
    <w:rsid w:val="006A4875"/>
    <w:rsid w:val="006A6B9D"/>
    <w:rsid w:val="006A73C1"/>
    <w:rsid w:val="006B0FAA"/>
    <w:rsid w:val="006B2BBB"/>
    <w:rsid w:val="006B2D90"/>
    <w:rsid w:val="006B5DCF"/>
    <w:rsid w:val="006C05E0"/>
    <w:rsid w:val="006C27A6"/>
    <w:rsid w:val="006C2F6C"/>
    <w:rsid w:val="006C6814"/>
    <w:rsid w:val="006D0F6F"/>
    <w:rsid w:val="006D2134"/>
    <w:rsid w:val="006D22E0"/>
    <w:rsid w:val="006E07C1"/>
    <w:rsid w:val="006E57B2"/>
    <w:rsid w:val="006E6301"/>
    <w:rsid w:val="006E63DA"/>
    <w:rsid w:val="006F1AE4"/>
    <w:rsid w:val="006F5CBF"/>
    <w:rsid w:val="006F76EA"/>
    <w:rsid w:val="00700645"/>
    <w:rsid w:val="007016DD"/>
    <w:rsid w:val="00702FD7"/>
    <w:rsid w:val="00711762"/>
    <w:rsid w:val="007150AB"/>
    <w:rsid w:val="0071565B"/>
    <w:rsid w:val="00720F48"/>
    <w:rsid w:val="007244DB"/>
    <w:rsid w:val="00724608"/>
    <w:rsid w:val="00727D4D"/>
    <w:rsid w:val="007364BB"/>
    <w:rsid w:val="00736B22"/>
    <w:rsid w:val="0074572A"/>
    <w:rsid w:val="00745D6F"/>
    <w:rsid w:val="007478E3"/>
    <w:rsid w:val="00752D60"/>
    <w:rsid w:val="007576C2"/>
    <w:rsid w:val="0075788E"/>
    <w:rsid w:val="0076335A"/>
    <w:rsid w:val="00765FCB"/>
    <w:rsid w:val="0076707B"/>
    <w:rsid w:val="0077316A"/>
    <w:rsid w:val="00774857"/>
    <w:rsid w:val="007776EE"/>
    <w:rsid w:val="00777C85"/>
    <w:rsid w:val="00782209"/>
    <w:rsid w:val="00782959"/>
    <w:rsid w:val="007832D8"/>
    <w:rsid w:val="0078350D"/>
    <w:rsid w:val="007950A5"/>
    <w:rsid w:val="007A25BD"/>
    <w:rsid w:val="007A75DC"/>
    <w:rsid w:val="007B2AB3"/>
    <w:rsid w:val="007B2C3E"/>
    <w:rsid w:val="007B5BC5"/>
    <w:rsid w:val="007C0C91"/>
    <w:rsid w:val="007C32FD"/>
    <w:rsid w:val="007D00D1"/>
    <w:rsid w:val="007D6550"/>
    <w:rsid w:val="007D76BA"/>
    <w:rsid w:val="007D7C27"/>
    <w:rsid w:val="007F3525"/>
    <w:rsid w:val="007F456F"/>
    <w:rsid w:val="007F50BE"/>
    <w:rsid w:val="00800106"/>
    <w:rsid w:val="00803D89"/>
    <w:rsid w:val="00804445"/>
    <w:rsid w:val="008068F9"/>
    <w:rsid w:val="00806FC1"/>
    <w:rsid w:val="00810A10"/>
    <w:rsid w:val="00811D97"/>
    <w:rsid w:val="008179AB"/>
    <w:rsid w:val="008218BE"/>
    <w:rsid w:val="00822451"/>
    <w:rsid w:val="00823B92"/>
    <w:rsid w:val="00825CDE"/>
    <w:rsid w:val="0082641C"/>
    <w:rsid w:val="00830D75"/>
    <w:rsid w:val="0083146C"/>
    <w:rsid w:val="00832F44"/>
    <w:rsid w:val="0083762D"/>
    <w:rsid w:val="00837A03"/>
    <w:rsid w:val="008405FA"/>
    <w:rsid w:val="008427BB"/>
    <w:rsid w:val="0084315E"/>
    <w:rsid w:val="00843810"/>
    <w:rsid w:val="0084780B"/>
    <w:rsid w:val="00851404"/>
    <w:rsid w:val="00851B30"/>
    <w:rsid w:val="008564FD"/>
    <w:rsid w:val="008631C3"/>
    <w:rsid w:val="00866FE1"/>
    <w:rsid w:val="00871C53"/>
    <w:rsid w:val="00873278"/>
    <w:rsid w:val="00875CBA"/>
    <w:rsid w:val="008776FB"/>
    <w:rsid w:val="00880BA5"/>
    <w:rsid w:val="00882143"/>
    <w:rsid w:val="00884C9E"/>
    <w:rsid w:val="008864DA"/>
    <w:rsid w:val="00894184"/>
    <w:rsid w:val="00894DEB"/>
    <w:rsid w:val="008A38F0"/>
    <w:rsid w:val="008A71CB"/>
    <w:rsid w:val="008B1956"/>
    <w:rsid w:val="008B60CF"/>
    <w:rsid w:val="008B7D87"/>
    <w:rsid w:val="008C2331"/>
    <w:rsid w:val="008C2D8F"/>
    <w:rsid w:val="008C5BF8"/>
    <w:rsid w:val="008D432C"/>
    <w:rsid w:val="008D6B4D"/>
    <w:rsid w:val="008E0EFD"/>
    <w:rsid w:val="008E2849"/>
    <w:rsid w:val="008E57AC"/>
    <w:rsid w:val="008E6B8B"/>
    <w:rsid w:val="008F0070"/>
    <w:rsid w:val="008F178D"/>
    <w:rsid w:val="008F411E"/>
    <w:rsid w:val="008F5F05"/>
    <w:rsid w:val="008F6381"/>
    <w:rsid w:val="008F7FAA"/>
    <w:rsid w:val="00904CE8"/>
    <w:rsid w:val="00905E8D"/>
    <w:rsid w:val="00905F8E"/>
    <w:rsid w:val="00907A0D"/>
    <w:rsid w:val="009118E6"/>
    <w:rsid w:val="0091420F"/>
    <w:rsid w:val="009158D9"/>
    <w:rsid w:val="00915B5B"/>
    <w:rsid w:val="00915E7D"/>
    <w:rsid w:val="00920446"/>
    <w:rsid w:val="009229F5"/>
    <w:rsid w:val="009344A8"/>
    <w:rsid w:val="00934BEB"/>
    <w:rsid w:val="00935142"/>
    <w:rsid w:val="009362A7"/>
    <w:rsid w:val="00936C3F"/>
    <w:rsid w:val="00940560"/>
    <w:rsid w:val="00942295"/>
    <w:rsid w:val="00942D8F"/>
    <w:rsid w:val="00942DC0"/>
    <w:rsid w:val="009542CE"/>
    <w:rsid w:val="00954D72"/>
    <w:rsid w:val="00956FEF"/>
    <w:rsid w:val="00960B50"/>
    <w:rsid w:val="0096201A"/>
    <w:rsid w:val="009725A9"/>
    <w:rsid w:val="00973529"/>
    <w:rsid w:val="009754AB"/>
    <w:rsid w:val="00981795"/>
    <w:rsid w:val="00981B19"/>
    <w:rsid w:val="00981F95"/>
    <w:rsid w:val="009823F5"/>
    <w:rsid w:val="00991E10"/>
    <w:rsid w:val="00995AF8"/>
    <w:rsid w:val="00996DB7"/>
    <w:rsid w:val="009970EB"/>
    <w:rsid w:val="009A1953"/>
    <w:rsid w:val="009A1E75"/>
    <w:rsid w:val="009A32CD"/>
    <w:rsid w:val="009A4D39"/>
    <w:rsid w:val="009B03DE"/>
    <w:rsid w:val="009B07BC"/>
    <w:rsid w:val="009B0DCF"/>
    <w:rsid w:val="009B5944"/>
    <w:rsid w:val="009B73A0"/>
    <w:rsid w:val="009B7BA4"/>
    <w:rsid w:val="009C32B6"/>
    <w:rsid w:val="009C3326"/>
    <w:rsid w:val="009C4850"/>
    <w:rsid w:val="009C4F1F"/>
    <w:rsid w:val="009D0728"/>
    <w:rsid w:val="009D2A66"/>
    <w:rsid w:val="009D76D2"/>
    <w:rsid w:val="009D7F16"/>
    <w:rsid w:val="009E2278"/>
    <w:rsid w:val="009E266F"/>
    <w:rsid w:val="009E2B19"/>
    <w:rsid w:val="009E3766"/>
    <w:rsid w:val="009F113B"/>
    <w:rsid w:val="009F38EC"/>
    <w:rsid w:val="009F53B9"/>
    <w:rsid w:val="00A1209A"/>
    <w:rsid w:val="00A158BA"/>
    <w:rsid w:val="00A24EF2"/>
    <w:rsid w:val="00A371C4"/>
    <w:rsid w:val="00A4278C"/>
    <w:rsid w:val="00A4361D"/>
    <w:rsid w:val="00A505FD"/>
    <w:rsid w:val="00A50B86"/>
    <w:rsid w:val="00A51DEF"/>
    <w:rsid w:val="00A565B5"/>
    <w:rsid w:val="00A727AA"/>
    <w:rsid w:val="00A7566F"/>
    <w:rsid w:val="00A773D6"/>
    <w:rsid w:val="00A778D5"/>
    <w:rsid w:val="00A83BCD"/>
    <w:rsid w:val="00A933F7"/>
    <w:rsid w:val="00A93B7D"/>
    <w:rsid w:val="00A95FF6"/>
    <w:rsid w:val="00A964C5"/>
    <w:rsid w:val="00A97115"/>
    <w:rsid w:val="00A974DB"/>
    <w:rsid w:val="00AA18FC"/>
    <w:rsid w:val="00AA3BE3"/>
    <w:rsid w:val="00AA502C"/>
    <w:rsid w:val="00AA5071"/>
    <w:rsid w:val="00AA5A78"/>
    <w:rsid w:val="00AB4984"/>
    <w:rsid w:val="00AC18E8"/>
    <w:rsid w:val="00AC246E"/>
    <w:rsid w:val="00AC6A8B"/>
    <w:rsid w:val="00AD19E6"/>
    <w:rsid w:val="00AD3006"/>
    <w:rsid w:val="00AD3D1A"/>
    <w:rsid w:val="00AD5443"/>
    <w:rsid w:val="00AD61F6"/>
    <w:rsid w:val="00AD6452"/>
    <w:rsid w:val="00AD65B7"/>
    <w:rsid w:val="00AD7192"/>
    <w:rsid w:val="00AE019D"/>
    <w:rsid w:val="00AE09FD"/>
    <w:rsid w:val="00AE2019"/>
    <w:rsid w:val="00AE226C"/>
    <w:rsid w:val="00AE2770"/>
    <w:rsid w:val="00AF3BB4"/>
    <w:rsid w:val="00AF52B5"/>
    <w:rsid w:val="00AF6317"/>
    <w:rsid w:val="00AF656B"/>
    <w:rsid w:val="00AF7B8C"/>
    <w:rsid w:val="00AF7B91"/>
    <w:rsid w:val="00B0101A"/>
    <w:rsid w:val="00B04BF3"/>
    <w:rsid w:val="00B05045"/>
    <w:rsid w:val="00B05BB0"/>
    <w:rsid w:val="00B05ED2"/>
    <w:rsid w:val="00B13C91"/>
    <w:rsid w:val="00B13DAA"/>
    <w:rsid w:val="00B146AB"/>
    <w:rsid w:val="00B20124"/>
    <w:rsid w:val="00B21EF6"/>
    <w:rsid w:val="00B238B0"/>
    <w:rsid w:val="00B30ACE"/>
    <w:rsid w:val="00B30AD4"/>
    <w:rsid w:val="00B3545E"/>
    <w:rsid w:val="00B444F5"/>
    <w:rsid w:val="00B464D3"/>
    <w:rsid w:val="00B47E1C"/>
    <w:rsid w:val="00B50991"/>
    <w:rsid w:val="00B52A6D"/>
    <w:rsid w:val="00B56549"/>
    <w:rsid w:val="00B625D6"/>
    <w:rsid w:val="00B62916"/>
    <w:rsid w:val="00B646F3"/>
    <w:rsid w:val="00B64B84"/>
    <w:rsid w:val="00B656D5"/>
    <w:rsid w:val="00B702EC"/>
    <w:rsid w:val="00B706B6"/>
    <w:rsid w:val="00B72CC7"/>
    <w:rsid w:val="00B730CA"/>
    <w:rsid w:val="00B73BE3"/>
    <w:rsid w:val="00B7622C"/>
    <w:rsid w:val="00B879FD"/>
    <w:rsid w:val="00B9114A"/>
    <w:rsid w:val="00B97584"/>
    <w:rsid w:val="00BA30D1"/>
    <w:rsid w:val="00BA578F"/>
    <w:rsid w:val="00BB1D2E"/>
    <w:rsid w:val="00BB7295"/>
    <w:rsid w:val="00BC3DA5"/>
    <w:rsid w:val="00BC3E77"/>
    <w:rsid w:val="00BC4243"/>
    <w:rsid w:val="00BD0850"/>
    <w:rsid w:val="00BD1412"/>
    <w:rsid w:val="00BD253A"/>
    <w:rsid w:val="00BD4B0E"/>
    <w:rsid w:val="00BD7584"/>
    <w:rsid w:val="00BE2EC7"/>
    <w:rsid w:val="00BE41DB"/>
    <w:rsid w:val="00BE5130"/>
    <w:rsid w:val="00BE60F9"/>
    <w:rsid w:val="00BF2A44"/>
    <w:rsid w:val="00BF77A7"/>
    <w:rsid w:val="00C00469"/>
    <w:rsid w:val="00C01DE6"/>
    <w:rsid w:val="00C06A5B"/>
    <w:rsid w:val="00C0755D"/>
    <w:rsid w:val="00C07CC2"/>
    <w:rsid w:val="00C1165B"/>
    <w:rsid w:val="00C140A0"/>
    <w:rsid w:val="00C14B7C"/>
    <w:rsid w:val="00C1699C"/>
    <w:rsid w:val="00C16E70"/>
    <w:rsid w:val="00C25743"/>
    <w:rsid w:val="00C32834"/>
    <w:rsid w:val="00C36B3B"/>
    <w:rsid w:val="00C403A2"/>
    <w:rsid w:val="00C4045C"/>
    <w:rsid w:val="00C404C2"/>
    <w:rsid w:val="00C41448"/>
    <w:rsid w:val="00C4234A"/>
    <w:rsid w:val="00C4273B"/>
    <w:rsid w:val="00C43AE1"/>
    <w:rsid w:val="00C43EF0"/>
    <w:rsid w:val="00C457F1"/>
    <w:rsid w:val="00C47CE5"/>
    <w:rsid w:val="00C51C3E"/>
    <w:rsid w:val="00C6322D"/>
    <w:rsid w:val="00C642AF"/>
    <w:rsid w:val="00C64478"/>
    <w:rsid w:val="00C675E9"/>
    <w:rsid w:val="00C67E94"/>
    <w:rsid w:val="00C70879"/>
    <w:rsid w:val="00C7170E"/>
    <w:rsid w:val="00C7758C"/>
    <w:rsid w:val="00C800E6"/>
    <w:rsid w:val="00C81A3E"/>
    <w:rsid w:val="00C84240"/>
    <w:rsid w:val="00C86AF3"/>
    <w:rsid w:val="00C933AF"/>
    <w:rsid w:val="00C954E5"/>
    <w:rsid w:val="00C95593"/>
    <w:rsid w:val="00CA00F3"/>
    <w:rsid w:val="00CA0634"/>
    <w:rsid w:val="00CA1892"/>
    <w:rsid w:val="00CA74D1"/>
    <w:rsid w:val="00CB014E"/>
    <w:rsid w:val="00CB2351"/>
    <w:rsid w:val="00CB2AD3"/>
    <w:rsid w:val="00CB413F"/>
    <w:rsid w:val="00CB4293"/>
    <w:rsid w:val="00CC13D7"/>
    <w:rsid w:val="00CC2B00"/>
    <w:rsid w:val="00CC2B4D"/>
    <w:rsid w:val="00CC3BB3"/>
    <w:rsid w:val="00CC4DFB"/>
    <w:rsid w:val="00CD1CD6"/>
    <w:rsid w:val="00CD3D02"/>
    <w:rsid w:val="00CD74D4"/>
    <w:rsid w:val="00CD7620"/>
    <w:rsid w:val="00CE1446"/>
    <w:rsid w:val="00CE228B"/>
    <w:rsid w:val="00CE3120"/>
    <w:rsid w:val="00CE42C7"/>
    <w:rsid w:val="00CE51B5"/>
    <w:rsid w:val="00CE6469"/>
    <w:rsid w:val="00CE6E25"/>
    <w:rsid w:val="00CF1B22"/>
    <w:rsid w:val="00CF1CA3"/>
    <w:rsid w:val="00CF3434"/>
    <w:rsid w:val="00CF6D68"/>
    <w:rsid w:val="00D00859"/>
    <w:rsid w:val="00D0229A"/>
    <w:rsid w:val="00D031D7"/>
    <w:rsid w:val="00D03974"/>
    <w:rsid w:val="00D068EB"/>
    <w:rsid w:val="00D06D5B"/>
    <w:rsid w:val="00D07E78"/>
    <w:rsid w:val="00D11E49"/>
    <w:rsid w:val="00D1315B"/>
    <w:rsid w:val="00D143C7"/>
    <w:rsid w:val="00D155ED"/>
    <w:rsid w:val="00D2133C"/>
    <w:rsid w:val="00D21564"/>
    <w:rsid w:val="00D22678"/>
    <w:rsid w:val="00D22D3D"/>
    <w:rsid w:val="00D265AD"/>
    <w:rsid w:val="00D27118"/>
    <w:rsid w:val="00D31810"/>
    <w:rsid w:val="00D412EA"/>
    <w:rsid w:val="00D44858"/>
    <w:rsid w:val="00D46745"/>
    <w:rsid w:val="00D515B9"/>
    <w:rsid w:val="00D52A79"/>
    <w:rsid w:val="00D54ED6"/>
    <w:rsid w:val="00D55EE1"/>
    <w:rsid w:val="00D603A2"/>
    <w:rsid w:val="00D60505"/>
    <w:rsid w:val="00D6256C"/>
    <w:rsid w:val="00D65302"/>
    <w:rsid w:val="00D67B30"/>
    <w:rsid w:val="00D67B40"/>
    <w:rsid w:val="00D67D18"/>
    <w:rsid w:val="00D703E2"/>
    <w:rsid w:val="00D70DDF"/>
    <w:rsid w:val="00D71DBC"/>
    <w:rsid w:val="00D72229"/>
    <w:rsid w:val="00D7272E"/>
    <w:rsid w:val="00D82485"/>
    <w:rsid w:val="00D91AAD"/>
    <w:rsid w:val="00D91B36"/>
    <w:rsid w:val="00D94141"/>
    <w:rsid w:val="00D947A3"/>
    <w:rsid w:val="00D94D9B"/>
    <w:rsid w:val="00D9638D"/>
    <w:rsid w:val="00D9706E"/>
    <w:rsid w:val="00D978ED"/>
    <w:rsid w:val="00DA016F"/>
    <w:rsid w:val="00DA3A6A"/>
    <w:rsid w:val="00DA4797"/>
    <w:rsid w:val="00DA50F8"/>
    <w:rsid w:val="00DA58B7"/>
    <w:rsid w:val="00DA5CAF"/>
    <w:rsid w:val="00DB024C"/>
    <w:rsid w:val="00DB1350"/>
    <w:rsid w:val="00DB41B4"/>
    <w:rsid w:val="00DB5ED6"/>
    <w:rsid w:val="00DC09E3"/>
    <w:rsid w:val="00DC0BCA"/>
    <w:rsid w:val="00DC2EEE"/>
    <w:rsid w:val="00DC71C9"/>
    <w:rsid w:val="00DC7C17"/>
    <w:rsid w:val="00DD067F"/>
    <w:rsid w:val="00DD518C"/>
    <w:rsid w:val="00DE4017"/>
    <w:rsid w:val="00DE5596"/>
    <w:rsid w:val="00DE766A"/>
    <w:rsid w:val="00DF6960"/>
    <w:rsid w:val="00E00889"/>
    <w:rsid w:val="00E00CB7"/>
    <w:rsid w:val="00E100E5"/>
    <w:rsid w:val="00E1082E"/>
    <w:rsid w:val="00E12062"/>
    <w:rsid w:val="00E16A46"/>
    <w:rsid w:val="00E17590"/>
    <w:rsid w:val="00E2411C"/>
    <w:rsid w:val="00E24767"/>
    <w:rsid w:val="00E255D4"/>
    <w:rsid w:val="00E279C5"/>
    <w:rsid w:val="00E30DE6"/>
    <w:rsid w:val="00E31012"/>
    <w:rsid w:val="00E33F43"/>
    <w:rsid w:val="00E357A3"/>
    <w:rsid w:val="00E3591B"/>
    <w:rsid w:val="00E36C78"/>
    <w:rsid w:val="00E4166A"/>
    <w:rsid w:val="00E43104"/>
    <w:rsid w:val="00E540A7"/>
    <w:rsid w:val="00E6259E"/>
    <w:rsid w:val="00E71977"/>
    <w:rsid w:val="00E73102"/>
    <w:rsid w:val="00E73A68"/>
    <w:rsid w:val="00E77251"/>
    <w:rsid w:val="00E86D44"/>
    <w:rsid w:val="00E90ACA"/>
    <w:rsid w:val="00E92D2B"/>
    <w:rsid w:val="00E95B3F"/>
    <w:rsid w:val="00EA44B5"/>
    <w:rsid w:val="00EA50A6"/>
    <w:rsid w:val="00EA6152"/>
    <w:rsid w:val="00EA6709"/>
    <w:rsid w:val="00EB148C"/>
    <w:rsid w:val="00EB5109"/>
    <w:rsid w:val="00EB5390"/>
    <w:rsid w:val="00EB570D"/>
    <w:rsid w:val="00EC38FE"/>
    <w:rsid w:val="00EC4901"/>
    <w:rsid w:val="00EC5F47"/>
    <w:rsid w:val="00EC615D"/>
    <w:rsid w:val="00EC6748"/>
    <w:rsid w:val="00EC7C6E"/>
    <w:rsid w:val="00EE3E4A"/>
    <w:rsid w:val="00EE51B3"/>
    <w:rsid w:val="00EE54DF"/>
    <w:rsid w:val="00EE7487"/>
    <w:rsid w:val="00EF12F2"/>
    <w:rsid w:val="00EF3028"/>
    <w:rsid w:val="00EF6088"/>
    <w:rsid w:val="00F01E7C"/>
    <w:rsid w:val="00F07FEA"/>
    <w:rsid w:val="00F109DB"/>
    <w:rsid w:val="00F114AA"/>
    <w:rsid w:val="00F128A8"/>
    <w:rsid w:val="00F1369B"/>
    <w:rsid w:val="00F14034"/>
    <w:rsid w:val="00F1417B"/>
    <w:rsid w:val="00F14DB7"/>
    <w:rsid w:val="00F15EF9"/>
    <w:rsid w:val="00F177A4"/>
    <w:rsid w:val="00F17ED0"/>
    <w:rsid w:val="00F21FD9"/>
    <w:rsid w:val="00F26975"/>
    <w:rsid w:val="00F3231E"/>
    <w:rsid w:val="00F355D7"/>
    <w:rsid w:val="00F40A80"/>
    <w:rsid w:val="00F4157B"/>
    <w:rsid w:val="00F41696"/>
    <w:rsid w:val="00F62A8B"/>
    <w:rsid w:val="00F64825"/>
    <w:rsid w:val="00F6767D"/>
    <w:rsid w:val="00F67FBD"/>
    <w:rsid w:val="00F734BB"/>
    <w:rsid w:val="00F74E05"/>
    <w:rsid w:val="00F77257"/>
    <w:rsid w:val="00F80CAC"/>
    <w:rsid w:val="00F81B92"/>
    <w:rsid w:val="00F85D52"/>
    <w:rsid w:val="00F91AFD"/>
    <w:rsid w:val="00F96193"/>
    <w:rsid w:val="00F967FD"/>
    <w:rsid w:val="00F97843"/>
    <w:rsid w:val="00FA15FD"/>
    <w:rsid w:val="00FA6023"/>
    <w:rsid w:val="00FA705E"/>
    <w:rsid w:val="00FB274D"/>
    <w:rsid w:val="00FB6712"/>
    <w:rsid w:val="00FB6C55"/>
    <w:rsid w:val="00FC3358"/>
    <w:rsid w:val="00FC5F09"/>
    <w:rsid w:val="00FD266D"/>
    <w:rsid w:val="00FD439C"/>
    <w:rsid w:val="00FD4E65"/>
    <w:rsid w:val="00FD572A"/>
    <w:rsid w:val="00FE0065"/>
    <w:rsid w:val="00FE0A9A"/>
    <w:rsid w:val="00FE112D"/>
    <w:rsid w:val="00FE28D5"/>
    <w:rsid w:val="00FE2F76"/>
    <w:rsid w:val="00FE656F"/>
    <w:rsid w:val="00FE7772"/>
    <w:rsid w:val="00FE7D7C"/>
    <w:rsid w:val="00FF205A"/>
    <w:rsid w:val="00FF6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1C9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5368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2A233A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3683B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2A233A"/>
    <w:rPr>
      <w:rFonts w:ascii="Cambria" w:hAnsi="Cambria" w:cs="Times New Roman"/>
      <w:b/>
      <w:bCs/>
      <w:color w:val="4F81BD"/>
      <w:sz w:val="26"/>
      <w:szCs w:val="26"/>
    </w:rPr>
  </w:style>
  <w:style w:type="paragraph" w:styleId="a3">
    <w:name w:val="Normal (Web)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rticle">
    <w:name w:val="article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ext">
    <w:name w:val="text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rsid w:val="0053683B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semiHidden/>
    <w:rsid w:val="0053683B"/>
    <w:rPr>
      <w:rFonts w:cs="Times New Roman"/>
      <w:color w:val="800080"/>
      <w:u w:val="single"/>
    </w:rPr>
  </w:style>
  <w:style w:type="character" w:customStyle="1" w:styleId="11">
    <w:name w:val="Гиперссылка1"/>
    <w:basedOn w:val="a0"/>
    <w:uiPriority w:val="99"/>
    <w:rsid w:val="0053683B"/>
    <w:rPr>
      <w:rFonts w:cs="Times New Roman"/>
    </w:rPr>
  </w:style>
  <w:style w:type="paragraph" w:customStyle="1" w:styleId="p9">
    <w:name w:val="p9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5">
    <w:name w:val="s5"/>
    <w:basedOn w:val="a0"/>
    <w:uiPriority w:val="99"/>
    <w:rsid w:val="0053683B"/>
    <w:rPr>
      <w:rFonts w:cs="Times New Roman"/>
    </w:rPr>
  </w:style>
  <w:style w:type="paragraph" w:customStyle="1" w:styleId="consplusnormal">
    <w:name w:val="consplusnormal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3">
    <w:name w:val="p3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">
    <w:name w:val="s1"/>
    <w:basedOn w:val="a0"/>
    <w:uiPriority w:val="99"/>
    <w:rsid w:val="0053683B"/>
    <w:rPr>
      <w:rFonts w:cs="Times New Roman"/>
    </w:rPr>
  </w:style>
  <w:style w:type="paragraph" w:customStyle="1" w:styleId="p18">
    <w:name w:val="p18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able">
    <w:name w:val="table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rsid w:val="000E32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0E32A1"/>
    <w:rPr>
      <w:rFonts w:ascii="Tahoma" w:hAnsi="Tahoma" w:cs="Tahoma"/>
      <w:sz w:val="16"/>
      <w:szCs w:val="16"/>
    </w:rPr>
  </w:style>
  <w:style w:type="character" w:customStyle="1" w:styleId="a8">
    <w:name w:val="Гипертекстовая ссылка"/>
    <w:basedOn w:val="a0"/>
    <w:uiPriority w:val="99"/>
    <w:rsid w:val="00F14DB7"/>
    <w:rPr>
      <w:rFonts w:cs="Times New Roman"/>
      <w:color w:val="106BBE"/>
    </w:rPr>
  </w:style>
  <w:style w:type="paragraph" w:customStyle="1" w:styleId="a9">
    <w:name w:val="Прижатый влево"/>
    <w:basedOn w:val="a"/>
    <w:next w:val="a"/>
    <w:rsid w:val="00F14DB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a">
    <w:name w:val="List Paragraph"/>
    <w:basedOn w:val="a"/>
    <w:uiPriority w:val="34"/>
    <w:qFormat/>
    <w:rsid w:val="00F114AA"/>
    <w:pPr>
      <w:ind w:left="720"/>
      <w:contextualSpacing/>
    </w:pPr>
  </w:style>
  <w:style w:type="paragraph" w:customStyle="1" w:styleId="ab">
    <w:name w:val="Комментарий"/>
    <w:basedOn w:val="a"/>
    <w:next w:val="a"/>
    <w:uiPriority w:val="99"/>
    <w:rsid w:val="002B233F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c">
    <w:name w:val="Информация об изменениях документа"/>
    <w:basedOn w:val="ab"/>
    <w:next w:val="a"/>
    <w:uiPriority w:val="99"/>
    <w:rsid w:val="002B233F"/>
    <w:rPr>
      <w:i/>
      <w:iCs/>
    </w:rPr>
  </w:style>
  <w:style w:type="character" w:customStyle="1" w:styleId="ad">
    <w:name w:val="Цветовое выделение"/>
    <w:uiPriority w:val="99"/>
    <w:rsid w:val="00981795"/>
    <w:rPr>
      <w:b/>
      <w:color w:val="26282F"/>
    </w:rPr>
  </w:style>
  <w:style w:type="table" w:styleId="ae">
    <w:name w:val="Table Grid"/>
    <w:basedOn w:val="a1"/>
    <w:uiPriority w:val="99"/>
    <w:rsid w:val="00EE54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uiPriority w:val="99"/>
    <w:rsid w:val="007F50BE"/>
    <w:pPr>
      <w:ind w:left="720"/>
      <w:contextualSpacing/>
    </w:pPr>
    <w:rPr>
      <w:rFonts w:eastAsia="Times New Roman"/>
    </w:rPr>
  </w:style>
  <w:style w:type="character" w:customStyle="1" w:styleId="apple-converted-space">
    <w:name w:val="apple-converted-space"/>
    <w:basedOn w:val="a0"/>
    <w:uiPriority w:val="99"/>
    <w:rsid w:val="008F178D"/>
    <w:rPr>
      <w:rFonts w:cs="Times New Roman"/>
    </w:rPr>
  </w:style>
  <w:style w:type="character" w:styleId="af">
    <w:name w:val="line number"/>
    <w:basedOn w:val="a0"/>
    <w:uiPriority w:val="99"/>
    <w:semiHidden/>
    <w:rsid w:val="00494423"/>
    <w:rPr>
      <w:rFonts w:cs="Times New Roman"/>
    </w:rPr>
  </w:style>
  <w:style w:type="paragraph" w:styleId="af0">
    <w:name w:val="header"/>
    <w:basedOn w:val="a"/>
    <w:link w:val="af1"/>
    <w:uiPriority w:val="99"/>
    <w:rsid w:val="004944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locked/>
    <w:rsid w:val="00494423"/>
    <w:rPr>
      <w:rFonts w:cs="Times New Roman"/>
    </w:rPr>
  </w:style>
  <w:style w:type="paragraph" w:styleId="af2">
    <w:name w:val="footer"/>
    <w:basedOn w:val="a"/>
    <w:link w:val="af3"/>
    <w:uiPriority w:val="99"/>
    <w:rsid w:val="004944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locked/>
    <w:rsid w:val="00494423"/>
    <w:rPr>
      <w:rFonts w:cs="Times New Roman"/>
    </w:rPr>
  </w:style>
  <w:style w:type="character" w:customStyle="1" w:styleId="hyperlink">
    <w:name w:val="hyperlink"/>
    <w:basedOn w:val="a0"/>
    <w:uiPriority w:val="99"/>
    <w:rsid w:val="00B47E1C"/>
    <w:rPr>
      <w:rFonts w:cs="Times New Roman"/>
    </w:rPr>
  </w:style>
  <w:style w:type="paragraph" w:styleId="af4">
    <w:name w:val="Subtitle"/>
    <w:basedOn w:val="a"/>
    <w:link w:val="af5"/>
    <w:uiPriority w:val="99"/>
    <w:qFormat/>
    <w:locked/>
    <w:rsid w:val="009B07BC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character" w:customStyle="1" w:styleId="af5">
    <w:name w:val="Подзаголовок Знак"/>
    <w:basedOn w:val="a0"/>
    <w:link w:val="af4"/>
    <w:uiPriority w:val="99"/>
    <w:rsid w:val="009B07BC"/>
    <w:rPr>
      <w:rFonts w:ascii="Times New Roman" w:eastAsia="Times New Roman" w:hAnsi="Times New Roman"/>
      <w:b/>
      <w:sz w:val="32"/>
      <w:szCs w:val="20"/>
    </w:rPr>
  </w:style>
  <w:style w:type="character" w:customStyle="1" w:styleId="af6">
    <w:name w:val="Без интервала Знак"/>
    <w:basedOn w:val="a0"/>
    <w:link w:val="af7"/>
    <w:uiPriority w:val="1"/>
    <w:locked/>
    <w:rsid w:val="00CE1446"/>
    <w:rPr>
      <w:rFonts w:ascii="Times New Roman" w:eastAsia="Times New Roman" w:hAnsi="Times New Roman"/>
      <w:lang w:val="ru-RU" w:eastAsia="ru-RU" w:bidi="ar-SA"/>
    </w:rPr>
  </w:style>
  <w:style w:type="paragraph" w:styleId="af7">
    <w:name w:val="No Spacing"/>
    <w:link w:val="af6"/>
    <w:uiPriority w:val="1"/>
    <w:qFormat/>
    <w:rsid w:val="00CE1446"/>
    <w:rPr>
      <w:rFonts w:ascii="Times New Roman" w:eastAsia="Times New Roman" w:hAnsi="Times New Roman"/>
    </w:rPr>
  </w:style>
  <w:style w:type="paragraph" w:styleId="af8">
    <w:name w:val="Title"/>
    <w:basedOn w:val="a"/>
    <w:link w:val="af9"/>
    <w:uiPriority w:val="99"/>
    <w:qFormat/>
    <w:locked/>
    <w:rsid w:val="00CE1446"/>
    <w:pPr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character" w:customStyle="1" w:styleId="af9">
    <w:name w:val="Название Знак"/>
    <w:basedOn w:val="a0"/>
    <w:link w:val="af8"/>
    <w:uiPriority w:val="99"/>
    <w:rsid w:val="00CE1446"/>
    <w:rPr>
      <w:rFonts w:ascii="Times New Roman" w:eastAsia="Times New Roman" w:hAnsi="Times New Roman"/>
      <w:b/>
      <w:bCs/>
      <w:sz w:val="32"/>
      <w:szCs w:val="24"/>
    </w:rPr>
  </w:style>
  <w:style w:type="paragraph" w:customStyle="1" w:styleId="Standard">
    <w:name w:val="Standard"/>
    <w:rsid w:val="0019250F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  <w:style w:type="paragraph" w:customStyle="1" w:styleId="21">
    <w:name w:val="Абзац списка2"/>
    <w:basedOn w:val="a"/>
    <w:rsid w:val="00CF3434"/>
    <w:pPr>
      <w:ind w:left="720"/>
      <w:contextualSpacing/>
    </w:pPr>
    <w:rPr>
      <w:rFonts w:eastAsia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708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70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708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BEDB8D87-FB71-47D6-A08B-7000CAA8861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DDF350-370D-450B-98AC-7587D4979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1970</TotalTime>
  <Pages>1</Pages>
  <Words>3861</Words>
  <Characters>22011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25821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1</cp:lastModifiedBy>
  <cp:revision>93</cp:revision>
  <cp:lastPrinted>2022-12-01T13:38:00Z</cp:lastPrinted>
  <dcterms:created xsi:type="dcterms:W3CDTF">2019-10-24T08:11:00Z</dcterms:created>
  <dcterms:modified xsi:type="dcterms:W3CDTF">2022-12-01T13:38:00Z</dcterms:modified>
</cp:coreProperties>
</file>