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B6435D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B6435D">
        <w:rPr>
          <w:caps/>
          <w:sz w:val="28"/>
          <w:szCs w:val="28"/>
        </w:rPr>
        <w:t xml:space="preserve">АДМИНИСТРАЦИЯ </w:t>
      </w:r>
    </w:p>
    <w:p w:rsidR="00EB2157" w:rsidRPr="00B6435D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B6435D">
        <w:rPr>
          <w:caps/>
          <w:sz w:val="28"/>
          <w:szCs w:val="28"/>
        </w:rPr>
        <w:t>АНДРЕЕВСКОГО СЕЛЬСКОГО ПОСЕЛЕНИЯ</w:t>
      </w:r>
    </w:p>
    <w:p w:rsidR="00EB2157" w:rsidRPr="00B6435D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B6435D">
        <w:rPr>
          <w:caps/>
          <w:sz w:val="28"/>
          <w:szCs w:val="28"/>
        </w:rPr>
        <w:t>Темниковского МУНИЦИПАЛЬНОГО РАЙОНА</w:t>
      </w:r>
    </w:p>
    <w:p w:rsidR="00EB2157" w:rsidRPr="00B6435D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B6435D">
        <w:rPr>
          <w:caps/>
          <w:sz w:val="28"/>
          <w:szCs w:val="28"/>
        </w:rPr>
        <w:t>Республики мордовиЯ</w:t>
      </w:r>
    </w:p>
    <w:p w:rsidR="00EB2157" w:rsidRPr="00B6435D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B2157" w:rsidRPr="00B6435D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B2157" w:rsidRPr="006C5A49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C5A49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B6435D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F3567" w:rsidRPr="00B6435D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B2157" w:rsidRPr="00B6435D" w:rsidRDefault="00811CC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01</w:t>
      </w:r>
      <w:r w:rsidR="00896846" w:rsidRPr="00B6435D">
        <w:rPr>
          <w:rFonts w:ascii="Times New Roman" w:hAnsi="Times New Roman" w:cs="Times New Roman"/>
          <w:sz w:val="28"/>
          <w:szCs w:val="28"/>
        </w:rPr>
        <w:t>.</w:t>
      </w:r>
      <w:r w:rsidR="00266A60" w:rsidRPr="00B6435D">
        <w:rPr>
          <w:rFonts w:ascii="Times New Roman" w:hAnsi="Times New Roman" w:cs="Times New Roman"/>
          <w:sz w:val="28"/>
          <w:szCs w:val="28"/>
        </w:rPr>
        <w:t>1</w:t>
      </w:r>
      <w:r w:rsidRPr="00B6435D">
        <w:rPr>
          <w:rFonts w:ascii="Times New Roman" w:hAnsi="Times New Roman" w:cs="Times New Roman"/>
          <w:sz w:val="28"/>
          <w:szCs w:val="28"/>
        </w:rPr>
        <w:t>1</w:t>
      </w:r>
      <w:r w:rsidR="00035FD8" w:rsidRPr="00B6435D">
        <w:rPr>
          <w:rFonts w:ascii="Times New Roman" w:hAnsi="Times New Roman" w:cs="Times New Roman"/>
          <w:sz w:val="28"/>
          <w:szCs w:val="28"/>
        </w:rPr>
        <w:t>.202</w:t>
      </w:r>
      <w:r w:rsidR="002A2DC9" w:rsidRPr="00B6435D">
        <w:rPr>
          <w:rFonts w:ascii="Times New Roman" w:hAnsi="Times New Roman" w:cs="Times New Roman"/>
          <w:sz w:val="28"/>
          <w:szCs w:val="28"/>
        </w:rPr>
        <w:t>2</w:t>
      </w:r>
      <w:r w:rsidR="007A60DF" w:rsidRPr="00B6435D">
        <w:rPr>
          <w:rFonts w:ascii="Times New Roman" w:hAnsi="Times New Roman" w:cs="Times New Roman"/>
          <w:sz w:val="28"/>
          <w:szCs w:val="28"/>
        </w:rPr>
        <w:t xml:space="preserve"> г</w:t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</w:r>
      <w:r w:rsidR="007A60DF" w:rsidRPr="00B6435D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B6435D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 w:rsidRPr="00B6435D">
        <w:rPr>
          <w:rFonts w:ascii="Times New Roman" w:hAnsi="Times New Roman" w:cs="Times New Roman"/>
          <w:sz w:val="28"/>
          <w:szCs w:val="28"/>
        </w:rPr>
        <w:t>1</w:t>
      </w:r>
      <w:r w:rsidR="00266A60" w:rsidRPr="00B6435D">
        <w:rPr>
          <w:rFonts w:ascii="Times New Roman" w:hAnsi="Times New Roman" w:cs="Times New Roman"/>
          <w:sz w:val="28"/>
          <w:szCs w:val="28"/>
        </w:rPr>
        <w:t>5</w:t>
      </w:r>
      <w:r w:rsidRPr="00B6435D">
        <w:rPr>
          <w:rFonts w:ascii="Times New Roman" w:hAnsi="Times New Roman" w:cs="Times New Roman"/>
          <w:sz w:val="28"/>
          <w:szCs w:val="28"/>
        </w:rPr>
        <w:t>7</w:t>
      </w:r>
    </w:p>
    <w:p w:rsidR="008F3567" w:rsidRPr="00B6435D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F3567" w:rsidRPr="00B6435D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2157" w:rsidRPr="00B6435D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11CCF" w:rsidRPr="00B6435D" w:rsidRDefault="00811CCF" w:rsidP="00811CCF">
      <w:pPr>
        <w:pStyle w:val="1"/>
        <w:spacing w:before="0"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B6435D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Андреевского сельского поселения Темниковского муниципального района Республики Мордовия от 29 декабря 2021 г. № 68 «Об утверждении Порядка учета бюджетных и денежных обязательств получателей средств бюджета Андреевского сельского поселения Темниковского муниципального района Республики Мордовия»</w:t>
      </w:r>
    </w:p>
    <w:p w:rsidR="00811CCF" w:rsidRPr="00B6435D" w:rsidRDefault="00811CCF" w:rsidP="00811CCF">
      <w:pPr>
        <w:rPr>
          <w:sz w:val="28"/>
          <w:szCs w:val="28"/>
        </w:rPr>
      </w:pPr>
    </w:p>
    <w:p w:rsidR="00811CCF" w:rsidRPr="00B6435D" w:rsidRDefault="00811CCF" w:rsidP="00811CCF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6435D">
        <w:rPr>
          <w:rFonts w:ascii="Times New Roman" w:hAnsi="Times New Roman"/>
          <w:b w:val="0"/>
          <w:sz w:val="28"/>
          <w:szCs w:val="28"/>
        </w:rPr>
        <w:t xml:space="preserve">В связи с вступлением в силу Приказа Минфина России от 10 марта 2022 г. №31н «О внесении </w:t>
      </w:r>
      <w:bookmarkStart w:id="0" w:name="_GoBack"/>
      <w:bookmarkEnd w:id="0"/>
      <w:r w:rsidRPr="00B6435D">
        <w:rPr>
          <w:rFonts w:ascii="Times New Roman" w:hAnsi="Times New Roman"/>
          <w:b w:val="0"/>
          <w:sz w:val="28"/>
          <w:szCs w:val="28"/>
        </w:rPr>
        <w:t>изменения в пункт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 275 н», Администрация  Андреевского сельского поселения п  о  с  т  а  н  о  в  л  я  е  т:</w:t>
      </w:r>
    </w:p>
    <w:p w:rsidR="00811CCF" w:rsidRPr="00B6435D" w:rsidRDefault="00811CCF" w:rsidP="00811CCF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435D">
        <w:rPr>
          <w:rFonts w:ascii="Times New Roman" w:hAnsi="Times New Roman"/>
          <w:b w:val="0"/>
          <w:sz w:val="28"/>
          <w:szCs w:val="28"/>
        </w:rPr>
        <w:t xml:space="preserve"> Внести в постановление администрации Андреевского сельского поселения Темниковского муниципального района Республики Мордовия от 29 декабря 2021 г. № 68 «Об утверждении Порядка учета бюджетных и денежных обязательств получателей средств бюджета Андреевского сельского поселения Темниковского муниципального района Республики Мордовия» следующие изменения:</w:t>
      </w:r>
    </w:p>
    <w:p w:rsidR="00811CCF" w:rsidRPr="00B6435D" w:rsidRDefault="00811CCF" w:rsidP="00811CC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 xml:space="preserve">1.1 в пункте 11 абзац «При постановке на учет бюджетного обязательства (внесения изменений в поставленное на учет бюджетное обязательство) орган Федерального казначейства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</w:t>
      </w:r>
      <w:r w:rsidRPr="00B6435D">
        <w:rPr>
          <w:rFonts w:ascii="Times New Roman" w:hAnsi="Times New Roman" w:cs="Times New Roman"/>
          <w:sz w:val="28"/>
          <w:szCs w:val="28"/>
        </w:rPr>
        <w:lastRenderedPageBreak/>
        <w:t xml:space="preserve">документе-основании, предусмотренном пунктами 1 - 9 графы 2 Перечня, на предмет соблюдения запрета на финансовое обеспечение за счет средств  бюджета Андреевского сельского поселения Темниковскогомуниципального района Республики Мордовия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</w:t>
      </w:r>
      <w:r w:rsidRPr="00B6435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6435D">
        <w:rPr>
          <w:rFonts w:ascii="Times New Roman" w:hAnsi="Times New Roman" w:cs="Times New Roman"/>
          <w:sz w:val="28"/>
          <w:szCs w:val="28"/>
        </w:rPr>
        <w:t xml:space="preserve"> 1268» исключить.</w:t>
      </w:r>
    </w:p>
    <w:p w:rsidR="00811CCF" w:rsidRPr="00B6435D" w:rsidRDefault="00811CCF" w:rsidP="00811CC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EB2157" w:rsidRPr="00B6435D" w:rsidRDefault="00EB2157" w:rsidP="00811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3567" w:rsidRPr="00B6435D" w:rsidRDefault="008F3567" w:rsidP="00811CCF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</w:p>
    <w:p w:rsidR="000F18BA" w:rsidRPr="00B6435D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435D" w:rsidRPr="00B6435D" w:rsidRDefault="00B6435D" w:rsidP="00B6435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Глава Администрации Андреевского</w:t>
      </w:r>
    </w:p>
    <w:p w:rsidR="00B6435D" w:rsidRPr="00B6435D" w:rsidRDefault="00B6435D" w:rsidP="00B64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</w:p>
    <w:p w:rsidR="00B6435D" w:rsidRPr="00B6435D" w:rsidRDefault="00B6435D" w:rsidP="00B64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6435D" w:rsidRPr="00B6435D" w:rsidRDefault="00B6435D" w:rsidP="00B643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435D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    В.Д.Петякшев</w:t>
      </w:r>
    </w:p>
    <w:p w:rsidR="00B6435D" w:rsidRPr="00B6435D" w:rsidRDefault="00B6435D" w:rsidP="00B6435D">
      <w:pPr>
        <w:pStyle w:val="a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B2157" w:rsidRPr="00B6435D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B6435D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B6435D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B6435D" w:rsidRDefault="00077B15">
      <w:pPr>
        <w:rPr>
          <w:rFonts w:ascii="Times New Roman" w:hAnsi="Times New Roman" w:cs="Times New Roman"/>
          <w:sz w:val="28"/>
          <w:szCs w:val="28"/>
        </w:rPr>
      </w:pPr>
    </w:p>
    <w:sectPr w:rsidR="00077B15" w:rsidRPr="00B6435D" w:rsidSect="006C5A4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DB0" w:rsidRDefault="00717DB0" w:rsidP="006C5A49">
      <w:pPr>
        <w:spacing w:after="0" w:line="240" w:lineRule="auto"/>
      </w:pPr>
      <w:r>
        <w:separator/>
      </w:r>
    </w:p>
  </w:endnote>
  <w:endnote w:type="continuationSeparator" w:id="1">
    <w:p w:rsidR="00717DB0" w:rsidRDefault="00717DB0" w:rsidP="006C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DB0" w:rsidRDefault="00717DB0" w:rsidP="006C5A49">
      <w:pPr>
        <w:spacing w:after="0" w:line="240" w:lineRule="auto"/>
      </w:pPr>
      <w:r>
        <w:separator/>
      </w:r>
    </w:p>
  </w:footnote>
  <w:footnote w:type="continuationSeparator" w:id="1">
    <w:p w:rsidR="00717DB0" w:rsidRDefault="00717DB0" w:rsidP="006C5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80316"/>
      <w:docPartObj>
        <w:docPartGallery w:val="㔄∀ऀ܀"/>
        <w:docPartUnique/>
      </w:docPartObj>
    </w:sdtPr>
    <w:sdtContent>
      <w:p w:rsidR="006C5A49" w:rsidRDefault="006C5A49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C5A49" w:rsidRDefault="006C5A49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38E2"/>
    <w:rsid w:val="00077B15"/>
    <w:rsid w:val="00082DB9"/>
    <w:rsid w:val="000A0C57"/>
    <w:rsid w:val="000A5AEA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1278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0100"/>
    <w:rsid w:val="00354216"/>
    <w:rsid w:val="00386F51"/>
    <w:rsid w:val="00387786"/>
    <w:rsid w:val="003B3EC8"/>
    <w:rsid w:val="00450E0B"/>
    <w:rsid w:val="0045606B"/>
    <w:rsid w:val="00476BF3"/>
    <w:rsid w:val="00490263"/>
    <w:rsid w:val="00495EF6"/>
    <w:rsid w:val="004A5D68"/>
    <w:rsid w:val="004C1E80"/>
    <w:rsid w:val="004E6AA6"/>
    <w:rsid w:val="00507F48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7CEF"/>
    <w:rsid w:val="006C54F1"/>
    <w:rsid w:val="006C5A49"/>
    <w:rsid w:val="006D29F6"/>
    <w:rsid w:val="00717DB0"/>
    <w:rsid w:val="0078216A"/>
    <w:rsid w:val="007977EB"/>
    <w:rsid w:val="007A60DF"/>
    <w:rsid w:val="007C463C"/>
    <w:rsid w:val="00811CCF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725F9"/>
    <w:rsid w:val="00AF0C1D"/>
    <w:rsid w:val="00B34115"/>
    <w:rsid w:val="00B37561"/>
    <w:rsid w:val="00B41434"/>
    <w:rsid w:val="00B6435D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811CC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811CC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7">
    <w:name w:val="Без интервала Знак"/>
    <w:basedOn w:val="a0"/>
    <w:link w:val="a8"/>
    <w:locked/>
    <w:rsid w:val="00B6435D"/>
    <w:rPr>
      <w:rFonts w:ascii="Calibri" w:hAnsi="Calibri"/>
    </w:rPr>
  </w:style>
  <w:style w:type="paragraph" w:styleId="a8">
    <w:name w:val="No Spacing"/>
    <w:link w:val="a7"/>
    <w:qFormat/>
    <w:rsid w:val="00B6435D"/>
    <w:pPr>
      <w:spacing w:after="0" w:line="240" w:lineRule="auto"/>
    </w:pPr>
    <w:rPr>
      <w:rFonts w:ascii="Calibri" w:hAnsi="Calibri"/>
    </w:rPr>
  </w:style>
  <w:style w:type="paragraph" w:styleId="a9">
    <w:name w:val="header"/>
    <w:basedOn w:val="a"/>
    <w:link w:val="aa"/>
    <w:uiPriority w:val="99"/>
    <w:unhideWhenUsed/>
    <w:rsid w:val="006C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C5A49"/>
  </w:style>
  <w:style w:type="paragraph" w:styleId="ab">
    <w:name w:val="footer"/>
    <w:basedOn w:val="a"/>
    <w:link w:val="ac"/>
    <w:uiPriority w:val="99"/>
    <w:semiHidden/>
    <w:unhideWhenUsed/>
    <w:rsid w:val="006C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C5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106</cp:revision>
  <cp:lastPrinted>2022-11-02T13:05:00Z</cp:lastPrinted>
  <dcterms:created xsi:type="dcterms:W3CDTF">2017-03-24T13:02:00Z</dcterms:created>
  <dcterms:modified xsi:type="dcterms:W3CDTF">2022-11-02T13:09:00Z</dcterms:modified>
</cp:coreProperties>
</file>